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firstLine="0"/>
        <w:jc w:val="center"/>
        <w:rPr>
          <w:rFonts w:ascii="方正小标宋简体" w:hAnsi="仿宋" w:eastAsia="方正小标宋简体"/>
          <w:sz w:val="44"/>
          <w:szCs w:val="32"/>
        </w:rPr>
      </w:pPr>
      <w:bookmarkStart w:id="0" w:name="_GoBack"/>
      <w:r>
        <w:rPr>
          <w:rFonts w:hint="eastAsia" w:ascii="方正小标宋简体" w:hAnsi="仿宋" w:eastAsia="方正小标宋简体"/>
          <w:sz w:val="44"/>
          <w:szCs w:val="32"/>
        </w:rPr>
        <w:t>北京市免疫规划疫苗免疫程序及说明</w:t>
      </w:r>
    </w:p>
    <w:p>
      <w:pPr>
        <w:snapToGrid w:val="0"/>
        <w:spacing w:line="360" w:lineRule="auto"/>
        <w:jc w:val="center"/>
        <w:rPr>
          <w:rFonts w:ascii="方正小标宋简体" w:hAnsi="仿宋" w:eastAsia="方正小标宋简体"/>
          <w:sz w:val="44"/>
          <w:szCs w:val="32"/>
        </w:rPr>
      </w:pPr>
      <w:r>
        <w:rPr>
          <w:rFonts w:hint="eastAsia" w:ascii="方正小标宋简体" w:hAnsi="仿宋" w:eastAsia="方正小标宋简体"/>
          <w:sz w:val="44"/>
          <w:szCs w:val="32"/>
        </w:rPr>
        <w:t>（2021年版）</w:t>
      </w:r>
    </w:p>
    <w:bookmarkEnd w:id="0"/>
    <w:p>
      <w:pPr>
        <w:snapToGrid w:val="0"/>
        <w:spacing w:line="360" w:lineRule="auto"/>
        <w:ind w:left="420"/>
        <w:jc w:val="center"/>
        <w:rPr>
          <w:rFonts w:ascii="方正小标宋简体" w:hAnsi="仿宋" w:eastAsia="方正小标宋简体"/>
          <w:sz w:val="44"/>
          <w:szCs w:val="32"/>
        </w:rPr>
      </w:pPr>
    </w:p>
    <w:p>
      <w:pPr>
        <w:snapToGrid w:val="0"/>
        <w:spacing w:line="360" w:lineRule="auto"/>
        <w:ind w:left="420"/>
        <w:jc w:val="center"/>
        <w:rPr>
          <w:rFonts w:ascii="方正小标宋简体" w:hAnsi="仿宋" w:eastAsia="方正小标宋简体"/>
          <w:sz w:val="44"/>
          <w:szCs w:val="32"/>
        </w:rPr>
      </w:pPr>
    </w:p>
    <w:p>
      <w:pPr>
        <w:snapToGrid w:val="0"/>
        <w:spacing w:line="360" w:lineRule="auto"/>
        <w:ind w:left="420"/>
        <w:jc w:val="center"/>
        <w:rPr>
          <w:rFonts w:ascii="方正小标宋简体" w:hAnsi="仿宋" w:eastAsia="方正小标宋简体"/>
          <w:sz w:val="44"/>
          <w:szCs w:val="32"/>
        </w:rPr>
      </w:pPr>
    </w:p>
    <w:p>
      <w:pPr>
        <w:snapToGrid w:val="0"/>
        <w:spacing w:line="360" w:lineRule="auto"/>
        <w:ind w:left="420"/>
        <w:jc w:val="center"/>
        <w:rPr>
          <w:rFonts w:ascii="方正小标宋简体" w:hAnsi="仿宋" w:eastAsia="方正小标宋简体"/>
          <w:sz w:val="44"/>
          <w:szCs w:val="32"/>
        </w:rPr>
      </w:pPr>
    </w:p>
    <w:p>
      <w:pPr>
        <w:snapToGrid w:val="0"/>
        <w:spacing w:line="360" w:lineRule="auto"/>
        <w:ind w:left="420"/>
        <w:jc w:val="center"/>
        <w:rPr>
          <w:rFonts w:ascii="方正小标宋简体" w:hAnsi="仿宋" w:eastAsia="方正小标宋简体"/>
          <w:sz w:val="44"/>
          <w:szCs w:val="32"/>
        </w:rPr>
      </w:pPr>
    </w:p>
    <w:p>
      <w:pPr>
        <w:snapToGrid w:val="0"/>
        <w:spacing w:line="360" w:lineRule="auto"/>
        <w:ind w:left="420"/>
        <w:jc w:val="center"/>
        <w:rPr>
          <w:rFonts w:ascii="方正小标宋简体" w:hAnsi="仿宋" w:eastAsia="方正小标宋简体"/>
          <w:sz w:val="44"/>
          <w:szCs w:val="32"/>
        </w:rPr>
      </w:pPr>
    </w:p>
    <w:p>
      <w:pPr>
        <w:snapToGrid w:val="0"/>
        <w:spacing w:line="360" w:lineRule="auto"/>
        <w:ind w:left="420"/>
        <w:jc w:val="center"/>
        <w:rPr>
          <w:rFonts w:hint="eastAsia" w:ascii="方正小标宋简体" w:hAnsi="仿宋" w:eastAsia="方正小标宋简体"/>
          <w:sz w:val="44"/>
          <w:szCs w:val="32"/>
        </w:rPr>
      </w:pPr>
    </w:p>
    <w:p>
      <w:pPr>
        <w:jc w:val="center"/>
        <w:rPr>
          <w:rFonts w:hint="eastAsia" w:ascii="宋体" w:hAnsi="宋体" w:cs="宋体"/>
          <w:sz w:val="32"/>
          <w:szCs w:val="32"/>
        </w:rPr>
      </w:pPr>
      <w:r>
        <w:rPr>
          <w:rFonts w:hint="eastAsia" w:ascii="宋体" w:hAnsi="宋体" w:cs="宋体"/>
          <w:sz w:val="32"/>
          <w:szCs w:val="32"/>
        </w:rPr>
        <w:t>2021年</w:t>
      </w:r>
      <w:r>
        <w:rPr>
          <w:rFonts w:hint="eastAsia" w:ascii="宋体" w:hAnsi="宋体" w:cs="宋体"/>
          <w:sz w:val="32"/>
          <w:szCs w:val="32"/>
          <w:lang w:val="en-US" w:eastAsia="zh-CN"/>
        </w:rPr>
        <w:t>5</w:t>
      </w:r>
      <w:r>
        <w:rPr>
          <w:rFonts w:hint="eastAsia" w:ascii="宋体" w:hAnsi="宋体" w:cs="宋体"/>
          <w:sz w:val="32"/>
          <w:szCs w:val="32"/>
        </w:rPr>
        <w:t>月</w:t>
      </w:r>
    </w:p>
    <w:p>
      <w:pPr>
        <w:pStyle w:val="2"/>
        <w:ind w:right="25" w:rightChars="12" w:firstLine="0" w:firstLineChars="0"/>
        <w:jc w:val="center"/>
        <w:rPr>
          <w:rFonts w:ascii="方正小标宋简体" w:eastAsia="方正小标宋简体"/>
          <w:sz w:val="44"/>
          <w:szCs w:val="44"/>
        </w:rPr>
      </w:pPr>
      <w:r>
        <w:rPr>
          <w:rFonts w:hint="eastAsia" w:ascii="方正小标宋简体" w:eastAsia="方正小标宋简体"/>
          <w:sz w:val="44"/>
          <w:szCs w:val="44"/>
        </w:rPr>
        <w:br w:type="page"/>
      </w:r>
      <w:r>
        <w:rPr>
          <w:rFonts w:hint="eastAsia" w:ascii="方正小标宋简体" w:eastAsia="方正小标宋简体"/>
          <w:sz w:val="44"/>
          <w:szCs w:val="44"/>
        </w:rPr>
        <w:t>北京市免疫规划疫苗免疫程序（</w:t>
      </w:r>
      <w:r>
        <w:rPr>
          <w:rFonts w:ascii="方正小标宋简体" w:eastAsia="方正小标宋简体"/>
          <w:sz w:val="44"/>
          <w:szCs w:val="44"/>
        </w:rPr>
        <w:t>20</w:t>
      </w:r>
      <w:r>
        <w:rPr>
          <w:rFonts w:hint="eastAsia" w:ascii="方正小标宋简体" w:eastAsia="方正小标宋简体"/>
          <w:sz w:val="44"/>
          <w:szCs w:val="44"/>
        </w:rPr>
        <w:t>21</w:t>
      </w:r>
      <w:r>
        <w:rPr>
          <w:rFonts w:ascii="方正小标宋简体" w:eastAsia="方正小标宋简体"/>
          <w:sz w:val="44"/>
          <w:szCs w:val="44"/>
        </w:rPr>
        <w:t>版）</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2"/>
        <w:gridCol w:w="790"/>
        <w:gridCol w:w="717"/>
        <w:gridCol w:w="865"/>
        <w:gridCol w:w="956"/>
        <w:gridCol w:w="828"/>
        <w:gridCol w:w="922"/>
        <w:gridCol w:w="954"/>
        <w:gridCol w:w="1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月（年）龄</w:t>
            </w:r>
          </w:p>
        </w:tc>
        <w:tc>
          <w:tcPr>
            <w:tcW w:w="790" w:type="dxa"/>
            <w:noWrap w:val="0"/>
            <w:vAlign w:val="center"/>
          </w:tcPr>
          <w:p>
            <w:pPr>
              <w:snapToGrid w:val="0"/>
              <w:spacing w:line="288" w:lineRule="auto"/>
              <w:jc w:val="center"/>
              <w:rPr>
                <w:b/>
                <w:sz w:val="18"/>
                <w:szCs w:val="18"/>
              </w:rPr>
            </w:pPr>
            <w:r>
              <w:rPr>
                <w:rFonts w:hint="eastAsia"/>
                <w:b/>
                <w:sz w:val="18"/>
                <w:szCs w:val="18"/>
              </w:rPr>
              <w:t>卡介苗</w:t>
            </w:r>
          </w:p>
          <w:p>
            <w:pPr>
              <w:snapToGrid w:val="0"/>
              <w:spacing w:line="288" w:lineRule="auto"/>
              <w:jc w:val="center"/>
              <w:rPr>
                <w:b/>
                <w:sz w:val="18"/>
                <w:szCs w:val="18"/>
              </w:rPr>
            </w:pPr>
            <w:r>
              <w:rPr>
                <w:rFonts w:hint="eastAsia"/>
                <w:b/>
                <w:sz w:val="18"/>
                <w:szCs w:val="18"/>
              </w:rPr>
              <w:t>BCG</w:t>
            </w:r>
          </w:p>
        </w:tc>
        <w:tc>
          <w:tcPr>
            <w:tcW w:w="717" w:type="dxa"/>
            <w:noWrap w:val="0"/>
            <w:vAlign w:val="center"/>
          </w:tcPr>
          <w:p>
            <w:pPr>
              <w:snapToGrid w:val="0"/>
              <w:spacing w:line="288" w:lineRule="auto"/>
              <w:jc w:val="center"/>
              <w:rPr>
                <w:b/>
                <w:sz w:val="18"/>
                <w:szCs w:val="18"/>
              </w:rPr>
            </w:pPr>
            <w:r>
              <w:rPr>
                <w:rFonts w:hint="eastAsia"/>
                <w:b/>
                <w:sz w:val="18"/>
                <w:szCs w:val="18"/>
              </w:rPr>
              <w:t>乙肝</w:t>
            </w:r>
          </w:p>
          <w:p>
            <w:pPr>
              <w:snapToGrid w:val="0"/>
              <w:spacing w:line="288" w:lineRule="auto"/>
              <w:jc w:val="center"/>
              <w:rPr>
                <w:b/>
                <w:sz w:val="18"/>
                <w:szCs w:val="18"/>
              </w:rPr>
            </w:pPr>
            <w:r>
              <w:rPr>
                <w:rFonts w:hint="eastAsia"/>
                <w:b/>
                <w:sz w:val="18"/>
                <w:szCs w:val="18"/>
              </w:rPr>
              <w:t>疫苗</w:t>
            </w:r>
          </w:p>
          <w:p>
            <w:pPr>
              <w:snapToGrid w:val="0"/>
              <w:spacing w:line="288" w:lineRule="auto"/>
              <w:jc w:val="center"/>
              <w:rPr>
                <w:rFonts w:hint="eastAsia"/>
                <w:b/>
                <w:sz w:val="18"/>
                <w:szCs w:val="18"/>
              </w:rPr>
            </w:pPr>
            <w:r>
              <w:rPr>
                <w:rFonts w:hint="eastAsia"/>
                <w:b/>
                <w:sz w:val="18"/>
                <w:szCs w:val="18"/>
              </w:rPr>
              <w:t>HepB</w:t>
            </w:r>
          </w:p>
        </w:tc>
        <w:tc>
          <w:tcPr>
            <w:tcW w:w="865" w:type="dxa"/>
            <w:noWrap w:val="0"/>
            <w:vAlign w:val="center"/>
          </w:tcPr>
          <w:p>
            <w:pPr>
              <w:snapToGrid w:val="0"/>
              <w:spacing w:line="288" w:lineRule="auto"/>
              <w:jc w:val="center"/>
              <w:rPr>
                <w:b/>
                <w:sz w:val="18"/>
                <w:szCs w:val="18"/>
              </w:rPr>
            </w:pPr>
            <w:r>
              <w:rPr>
                <w:rFonts w:hint="eastAsia"/>
                <w:b/>
                <w:sz w:val="18"/>
                <w:szCs w:val="18"/>
              </w:rPr>
              <w:t>甲肝灭活疫苗</w:t>
            </w:r>
          </w:p>
          <w:p>
            <w:pPr>
              <w:snapToGrid w:val="0"/>
              <w:spacing w:line="288" w:lineRule="auto"/>
              <w:jc w:val="center"/>
              <w:rPr>
                <w:b/>
                <w:sz w:val="18"/>
                <w:szCs w:val="18"/>
              </w:rPr>
            </w:pPr>
            <w:r>
              <w:rPr>
                <w:rFonts w:hint="eastAsia"/>
                <w:b/>
                <w:sz w:val="18"/>
                <w:szCs w:val="18"/>
              </w:rPr>
              <w:t>HepA-I</w:t>
            </w:r>
          </w:p>
        </w:tc>
        <w:tc>
          <w:tcPr>
            <w:tcW w:w="956" w:type="dxa"/>
            <w:noWrap w:val="0"/>
            <w:vAlign w:val="center"/>
          </w:tcPr>
          <w:p>
            <w:pPr>
              <w:snapToGrid w:val="0"/>
              <w:spacing w:line="288" w:lineRule="auto"/>
              <w:jc w:val="center"/>
              <w:rPr>
                <w:b/>
                <w:sz w:val="18"/>
                <w:szCs w:val="18"/>
              </w:rPr>
            </w:pPr>
            <w:r>
              <w:rPr>
                <w:rFonts w:hint="eastAsia"/>
                <w:b/>
                <w:sz w:val="18"/>
                <w:szCs w:val="18"/>
              </w:rPr>
              <w:t>脊灰</w:t>
            </w:r>
          </w:p>
          <w:p>
            <w:pPr>
              <w:snapToGrid w:val="0"/>
              <w:spacing w:line="288" w:lineRule="auto"/>
              <w:jc w:val="center"/>
              <w:rPr>
                <w:b/>
                <w:sz w:val="18"/>
                <w:szCs w:val="18"/>
              </w:rPr>
            </w:pPr>
            <w:r>
              <w:rPr>
                <w:rFonts w:hint="eastAsia"/>
                <w:b/>
                <w:sz w:val="18"/>
                <w:szCs w:val="18"/>
              </w:rPr>
              <w:t>疫苗</w:t>
            </w:r>
          </w:p>
          <w:p>
            <w:pPr>
              <w:snapToGrid w:val="0"/>
              <w:spacing w:line="288" w:lineRule="auto"/>
              <w:jc w:val="center"/>
              <w:rPr>
                <w:b/>
                <w:sz w:val="18"/>
                <w:szCs w:val="18"/>
              </w:rPr>
            </w:pPr>
            <w:r>
              <w:rPr>
                <w:rFonts w:hint="eastAsia"/>
                <w:b/>
                <w:sz w:val="18"/>
                <w:szCs w:val="18"/>
              </w:rPr>
              <w:t>PV</w:t>
            </w:r>
          </w:p>
        </w:tc>
        <w:tc>
          <w:tcPr>
            <w:tcW w:w="828" w:type="dxa"/>
            <w:noWrap w:val="0"/>
            <w:vAlign w:val="center"/>
          </w:tcPr>
          <w:p>
            <w:pPr>
              <w:snapToGrid w:val="0"/>
              <w:spacing w:line="288" w:lineRule="auto"/>
              <w:jc w:val="center"/>
              <w:rPr>
                <w:b/>
                <w:sz w:val="18"/>
                <w:szCs w:val="18"/>
              </w:rPr>
            </w:pPr>
            <w:r>
              <w:rPr>
                <w:rFonts w:hint="eastAsia"/>
                <w:b/>
                <w:sz w:val="18"/>
                <w:szCs w:val="18"/>
              </w:rPr>
              <w:t>百白破疫苗</w:t>
            </w:r>
          </w:p>
          <w:p>
            <w:pPr>
              <w:snapToGrid w:val="0"/>
              <w:spacing w:line="288" w:lineRule="auto"/>
              <w:jc w:val="center"/>
              <w:rPr>
                <w:b/>
                <w:sz w:val="18"/>
                <w:szCs w:val="18"/>
              </w:rPr>
            </w:pPr>
            <w:r>
              <w:rPr>
                <w:rFonts w:hint="eastAsia"/>
                <w:b/>
                <w:sz w:val="18"/>
                <w:szCs w:val="18"/>
              </w:rPr>
              <w:t>DTaP</w:t>
            </w:r>
          </w:p>
        </w:tc>
        <w:tc>
          <w:tcPr>
            <w:tcW w:w="922" w:type="dxa"/>
            <w:noWrap w:val="0"/>
            <w:vAlign w:val="center"/>
          </w:tcPr>
          <w:p>
            <w:pPr>
              <w:snapToGrid w:val="0"/>
              <w:spacing w:line="288" w:lineRule="auto"/>
              <w:jc w:val="center"/>
              <w:rPr>
                <w:b/>
                <w:sz w:val="18"/>
                <w:szCs w:val="18"/>
              </w:rPr>
            </w:pPr>
            <w:r>
              <w:rPr>
                <w:rFonts w:hint="eastAsia"/>
                <w:b/>
                <w:sz w:val="18"/>
                <w:szCs w:val="18"/>
              </w:rPr>
              <w:t>麻腮风疫苗</w:t>
            </w:r>
          </w:p>
          <w:p>
            <w:pPr>
              <w:snapToGrid w:val="0"/>
              <w:spacing w:line="288" w:lineRule="auto"/>
              <w:jc w:val="center"/>
              <w:rPr>
                <w:b/>
                <w:sz w:val="18"/>
                <w:szCs w:val="18"/>
              </w:rPr>
            </w:pPr>
            <w:r>
              <w:rPr>
                <w:rFonts w:hint="eastAsia"/>
                <w:b/>
                <w:sz w:val="18"/>
                <w:szCs w:val="18"/>
              </w:rPr>
              <w:t>MMR</w:t>
            </w:r>
          </w:p>
        </w:tc>
        <w:tc>
          <w:tcPr>
            <w:tcW w:w="954" w:type="dxa"/>
            <w:noWrap w:val="0"/>
            <w:vAlign w:val="center"/>
          </w:tcPr>
          <w:p>
            <w:pPr>
              <w:snapToGrid w:val="0"/>
              <w:spacing w:line="288" w:lineRule="auto"/>
              <w:jc w:val="center"/>
              <w:rPr>
                <w:b/>
                <w:sz w:val="18"/>
                <w:szCs w:val="18"/>
              </w:rPr>
            </w:pPr>
            <w:r>
              <w:rPr>
                <w:rFonts w:hint="eastAsia"/>
                <w:b/>
                <w:sz w:val="18"/>
                <w:szCs w:val="18"/>
              </w:rPr>
              <w:t>乙脑减毒活疫苗</w:t>
            </w:r>
          </w:p>
          <w:p>
            <w:pPr>
              <w:snapToGrid w:val="0"/>
              <w:spacing w:line="288" w:lineRule="auto"/>
              <w:jc w:val="center"/>
              <w:rPr>
                <w:b/>
                <w:sz w:val="18"/>
                <w:szCs w:val="18"/>
              </w:rPr>
            </w:pPr>
            <w:r>
              <w:rPr>
                <w:rFonts w:hint="eastAsia"/>
                <w:b/>
                <w:sz w:val="18"/>
                <w:szCs w:val="18"/>
              </w:rPr>
              <w:t>JE-L*</w:t>
            </w:r>
          </w:p>
        </w:tc>
        <w:tc>
          <w:tcPr>
            <w:tcW w:w="1586" w:type="dxa"/>
            <w:noWrap w:val="0"/>
            <w:vAlign w:val="center"/>
          </w:tcPr>
          <w:p>
            <w:pPr>
              <w:snapToGrid w:val="0"/>
              <w:spacing w:line="288" w:lineRule="auto"/>
              <w:jc w:val="center"/>
              <w:rPr>
                <w:b/>
                <w:sz w:val="18"/>
                <w:szCs w:val="18"/>
              </w:rPr>
            </w:pPr>
            <w:r>
              <w:rPr>
                <w:rFonts w:hint="eastAsia"/>
                <w:b/>
                <w:sz w:val="18"/>
                <w:szCs w:val="18"/>
              </w:rPr>
              <w:t>流脑多</w:t>
            </w:r>
          </w:p>
          <w:p>
            <w:pPr>
              <w:snapToGrid w:val="0"/>
              <w:spacing w:line="288" w:lineRule="auto"/>
              <w:jc w:val="center"/>
              <w:rPr>
                <w:b/>
                <w:sz w:val="18"/>
                <w:szCs w:val="18"/>
              </w:rPr>
            </w:pPr>
            <w:r>
              <w:rPr>
                <w:rFonts w:hint="eastAsia"/>
                <w:b/>
                <w:sz w:val="18"/>
                <w:szCs w:val="18"/>
              </w:rPr>
              <w:t>糖疫苗</w:t>
            </w:r>
          </w:p>
          <w:p>
            <w:pPr>
              <w:snapToGrid w:val="0"/>
              <w:spacing w:line="288" w:lineRule="auto"/>
              <w:jc w:val="center"/>
              <w:rPr>
                <w:b/>
                <w:sz w:val="18"/>
                <w:szCs w:val="18"/>
              </w:rPr>
            </w:pPr>
            <w:r>
              <w:rPr>
                <w:rFonts w:hint="eastAsia"/>
                <w:b/>
                <w:sz w:val="18"/>
                <w:szCs w:val="18"/>
              </w:rPr>
              <w:t>MPSV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出  生</w:t>
            </w:r>
          </w:p>
        </w:tc>
        <w:tc>
          <w:tcPr>
            <w:tcW w:w="790" w:type="dxa"/>
            <w:noWrap w:val="0"/>
            <w:vAlign w:val="center"/>
          </w:tcPr>
          <w:p>
            <w:pPr>
              <w:snapToGrid w:val="0"/>
              <w:spacing w:line="288" w:lineRule="auto"/>
              <w:jc w:val="center"/>
              <w:rPr>
                <w:b/>
                <w:sz w:val="18"/>
                <w:szCs w:val="18"/>
              </w:rPr>
            </w:pPr>
            <w:r>
              <w:rPr>
                <w:rFonts w:hint="eastAsia"/>
                <w:b/>
                <w:sz w:val="18"/>
                <w:szCs w:val="18"/>
              </w:rPr>
              <w:t>●</w:t>
            </w:r>
          </w:p>
        </w:tc>
        <w:tc>
          <w:tcPr>
            <w:tcW w:w="717" w:type="dxa"/>
            <w:noWrap w:val="0"/>
            <w:vAlign w:val="center"/>
          </w:tcPr>
          <w:p>
            <w:pPr>
              <w:snapToGrid w:val="0"/>
              <w:spacing w:line="288" w:lineRule="auto"/>
              <w:jc w:val="center"/>
              <w:rPr>
                <w:b/>
                <w:sz w:val="18"/>
                <w:szCs w:val="18"/>
              </w:rPr>
            </w:pPr>
            <w:r>
              <w:rPr>
                <w:rFonts w:hint="eastAsia"/>
                <w:b/>
                <w:sz w:val="18"/>
                <w:szCs w:val="18"/>
              </w:rPr>
              <w:t>●</w:t>
            </w:r>
          </w:p>
        </w:tc>
        <w:tc>
          <w:tcPr>
            <w:tcW w:w="865" w:type="dxa"/>
            <w:noWrap w:val="0"/>
            <w:vAlign w:val="center"/>
          </w:tcPr>
          <w:p>
            <w:pPr>
              <w:snapToGrid w:val="0"/>
              <w:spacing w:line="288" w:lineRule="auto"/>
              <w:jc w:val="center"/>
              <w:rPr>
                <w:b/>
                <w:sz w:val="18"/>
                <w:szCs w:val="18"/>
              </w:rPr>
            </w:pPr>
          </w:p>
        </w:tc>
        <w:tc>
          <w:tcPr>
            <w:tcW w:w="956" w:type="dxa"/>
            <w:noWrap w:val="0"/>
            <w:vAlign w:val="center"/>
          </w:tcPr>
          <w:p>
            <w:pPr>
              <w:snapToGrid w:val="0"/>
              <w:spacing w:line="288" w:lineRule="auto"/>
              <w:jc w:val="center"/>
              <w:rPr>
                <w:b/>
                <w:sz w:val="18"/>
                <w:szCs w:val="18"/>
              </w:rPr>
            </w:pPr>
          </w:p>
        </w:tc>
        <w:tc>
          <w:tcPr>
            <w:tcW w:w="828" w:type="dxa"/>
            <w:noWrap w:val="0"/>
            <w:vAlign w:val="center"/>
          </w:tcPr>
          <w:p>
            <w:pPr>
              <w:snapToGrid w:val="0"/>
              <w:spacing w:line="288" w:lineRule="auto"/>
              <w:jc w:val="center"/>
              <w:rPr>
                <w:b/>
                <w:sz w:val="18"/>
                <w:szCs w:val="18"/>
              </w:rPr>
            </w:pPr>
          </w:p>
        </w:tc>
        <w:tc>
          <w:tcPr>
            <w:tcW w:w="922" w:type="dxa"/>
            <w:noWrap w:val="0"/>
            <w:vAlign w:val="center"/>
          </w:tcPr>
          <w:p>
            <w:pPr>
              <w:snapToGrid w:val="0"/>
              <w:spacing w:line="288" w:lineRule="auto"/>
              <w:jc w:val="center"/>
              <w:rPr>
                <w:b/>
                <w:sz w:val="18"/>
                <w:szCs w:val="18"/>
              </w:rPr>
            </w:pPr>
          </w:p>
        </w:tc>
        <w:tc>
          <w:tcPr>
            <w:tcW w:w="954" w:type="dxa"/>
            <w:noWrap w:val="0"/>
            <w:vAlign w:val="center"/>
          </w:tcPr>
          <w:p>
            <w:pPr>
              <w:snapToGrid w:val="0"/>
              <w:spacing w:line="288" w:lineRule="auto"/>
              <w:jc w:val="center"/>
              <w:rPr>
                <w:b/>
                <w:sz w:val="18"/>
                <w:szCs w:val="18"/>
              </w:rPr>
            </w:pPr>
          </w:p>
        </w:tc>
        <w:tc>
          <w:tcPr>
            <w:tcW w:w="1586"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１月龄</w:t>
            </w:r>
          </w:p>
        </w:tc>
        <w:tc>
          <w:tcPr>
            <w:tcW w:w="790" w:type="dxa"/>
            <w:noWrap w:val="0"/>
            <w:vAlign w:val="center"/>
          </w:tcPr>
          <w:p>
            <w:pPr>
              <w:snapToGrid w:val="0"/>
              <w:spacing w:line="288" w:lineRule="auto"/>
              <w:jc w:val="center"/>
              <w:rPr>
                <w:b/>
                <w:sz w:val="18"/>
                <w:szCs w:val="18"/>
              </w:rPr>
            </w:pPr>
          </w:p>
        </w:tc>
        <w:tc>
          <w:tcPr>
            <w:tcW w:w="717" w:type="dxa"/>
            <w:noWrap w:val="0"/>
            <w:vAlign w:val="center"/>
          </w:tcPr>
          <w:p>
            <w:pPr>
              <w:snapToGrid w:val="0"/>
              <w:spacing w:line="288" w:lineRule="auto"/>
              <w:jc w:val="center"/>
              <w:rPr>
                <w:b/>
                <w:sz w:val="18"/>
                <w:szCs w:val="18"/>
              </w:rPr>
            </w:pPr>
            <w:r>
              <w:rPr>
                <w:rFonts w:hint="eastAsia"/>
                <w:b/>
                <w:sz w:val="18"/>
                <w:szCs w:val="18"/>
              </w:rPr>
              <w:t>●</w:t>
            </w:r>
          </w:p>
        </w:tc>
        <w:tc>
          <w:tcPr>
            <w:tcW w:w="865" w:type="dxa"/>
            <w:noWrap w:val="0"/>
            <w:vAlign w:val="center"/>
          </w:tcPr>
          <w:p>
            <w:pPr>
              <w:snapToGrid w:val="0"/>
              <w:spacing w:line="288" w:lineRule="auto"/>
              <w:jc w:val="center"/>
              <w:rPr>
                <w:b/>
                <w:sz w:val="18"/>
                <w:szCs w:val="18"/>
              </w:rPr>
            </w:pPr>
          </w:p>
        </w:tc>
        <w:tc>
          <w:tcPr>
            <w:tcW w:w="956" w:type="dxa"/>
            <w:noWrap w:val="0"/>
            <w:vAlign w:val="center"/>
          </w:tcPr>
          <w:p>
            <w:pPr>
              <w:snapToGrid w:val="0"/>
              <w:spacing w:line="288" w:lineRule="auto"/>
              <w:jc w:val="center"/>
              <w:rPr>
                <w:b/>
                <w:sz w:val="18"/>
                <w:szCs w:val="18"/>
              </w:rPr>
            </w:pPr>
          </w:p>
        </w:tc>
        <w:tc>
          <w:tcPr>
            <w:tcW w:w="828" w:type="dxa"/>
            <w:noWrap w:val="0"/>
            <w:vAlign w:val="center"/>
          </w:tcPr>
          <w:p>
            <w:pPr>
              <w:snapToGrid w:val="0"/>
              <w:spacing w:line="288" w:lineRule="auto"/>
              <w:jc w:val="center"/>
              <w:rPr>
                <w:b/>
                <w:sz w:val="18"/>
                <w:szCs w:val="18"/>
              </w:rPr>
            </w:pPr>
          </w:p>
        </w:tc>
        <w:tc>
          <w:tcPr>
            <w:tcW w:w="922" w:type="dxa"/>
            <w:noWrap w:val="0"/>
            <w:vAlign w:val="center"/>
          </w:tcPr>
          <w:p>
            <w:pPr>
              <w:snapToGrid w:val="0"/>
              <w:spacing w:line="288" w:lineRule="auto"/>
              <w:jc w:val="center"/>
              <w:rPr>
                <w:b/>
                <w:sz w:val="18"/>
                <w:szCs w:val="18"/>
              </w:rPr>
            </w:pPr>
          </w:p>
        </w:tc>
        <w:tc>
          <w:tcPr>
            <w:tcW w:w="954" w:type="dxa"/>
            <w:noWrap w:val="0"/>
            <w:vAlign w:val="center"/>
          </w:tcPr>
          <w:p>
            <w:pPr>
              <w:snapToGrid w:val="0"/>
              <w:spacing w:line="288" w:lineRule="auto"/>
              <w:jc w:val="center"/>
              <w:rPr>
                <w:b/>
                <w:sz w:val="18"/>
                <w:szCs w:val="18"/>
              </w:rPr>
            </w:pPr>
          </w:p>
        </w:tc>
        <w:tc>
          <w:tcPr>
            <w:tcW w:w="1586"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２月龄</w:t>
            </w:r>
          </w:p>
        </w:tc>
        <w:tc>
          <w:tcPr>
            <w:tcW w:w="790" w:type="dxa"/>
            <w:noWrap w:val="0"/>
            <w:vAlign w:val="center"/>
          </w:tcPr>
          <w:p>
            <w:pPr>
              <w:snapToGrid w:val="0"/>
              <w:spacing w:line="288" w:lineRule="auto"/>
              <w:jc w:val="center"/>
              <w:rPr>
                <w:b/>
                <w:sz w:val="18"/>
                <w:szCs w:val="18"/>
              </w:rPr>
            </w:pPr>
          </w:p>
        </w:tc>
        <w:tc>
          <w:tcPr>
            <w:tcW w:w="717" w:type="dxa"/>
            <w:noWrap w:val="0"/>
            <w:vAlign w:val="center"/>
          </w:tcPr>
          <w:p>
            <w:pPr>
              <w:snapToGrid w:val="0"/>
              <w:spacing w:line="288" w:lineRule="auto"/>
              <w:jc w:val="center"/>
              <w:rPr>
                <w:b/>
                <w:sz w:val="18"/>
                <w:szCs w:val="18"/>
              </w:rPr>
            </w:pPr>
          </w:p>
        </w:tc>
        <w:tc>
          <w:tcPr>
            <w:tcW w:w="865" w:type="dxa"/>
            <w:noWrap w:val="0"/>
            <w:vAlign w:val="center"/>
          </w:tcPr>
          <w:p>
            <w:pPr>
              <w:snapToGrid w:val="0"/>
              <w:spacing w:line="288" w:lineRule="auto"/>
              <w:jc w:val="center"/>
              <w:rPr>
                <w:b/>
                <w:sz w:val="18"/>
                <w:szCs w:val="18"/>
              </w:rPr>
            </w:pPr>
          </w:p>
        </w:tc>
        <w:tc>
          <w:tcPr>
            <w:tcW w:w="956" w:type="dxa"/>
            <w:noWrap w:val="0"/>
            <w:vAlign w:val="center"/>
          </w:tcPr>
          <w:p>
            <w:pPr>
              <w:snapToGrid w:val="0"/>
              <w:spacing w:line="288" w:lineRule="auto"/>
              <w:jc w:val="center"/>
              <w:rPr>
                <w:b/>
                <w:sz w:val="18"/>
                <w:szCs w:val="18"/>
              </w:rPr>
            </w:pPr>
            <w:r>
              <w:rPr>
                <w:rFonts w:hint="eastAsia"/>
                <w:b/>
                <w:sz w:val="18"/>
                <w:szCs w:val="18"/>
              </w:rPr>
              <w:t>●(IPV)</w:t>
            </w:r>
          </w:p>
        </w:tc>
        <w:tc>
          <w:tcPr>
            <w:tcW w:w="828" w:type="dxa"/>
            <w:noWrap w:val="0"/>
            <w:vAlign w:val="center"/>
          </w:tcPr>
          <w:p>
            <w:pPr>
              <w:snapToGrid w:val="0"/>
              <w:spacing w:line="288" w:lineRule="auto"/>
              <w:jc w:val="center"/>
              <w:rPr>
                <w:b/>
                <w:sz w:val="18"/>
                <w:szCs w:val="18"/>
              </w:rPr>
            </w:pPr>
          </w:p>
        </w:tc>
        <w:tc>
          <w:tcPr>
            <w:tcW w:w="922" w:type="dxa"/>
            <w:noWrap w:val="0"/>
            <w:vAlign w:val="center"/>
          </w:tcPr>
          <w:p>
            <w:pPr>
              <w:snapToGrid w:val="0"/>
              <w:spacing w:line="288" w:lineRule="auto"/>
              <w:jc w:val="center"/>
              <w:rPr>
                <w:b/>
                <w:sz w:val="18"/>
                <w:szCs w:val="18"/>
              </w:rPr>
            </w:pPr>
          </w:p>
        </w:tc>
        <w:tc>
          <w:tcPr>
            <w:tcW w:w="954" w:type="dxa"/>
            <w:noWrap w:val="0"/>
            <w:vAlign w:val="center"/>
          </w:tcPr>
          <w:p>
            <w:pPr>
              <w:snapToGrid w:val="0"/>
              <w:spacing w:line="288" w:lineRule="auto"/>
              <w:jc w:val="center"/>
              <w:rPr>
                <w:b/>
                <w:sz w:val="18"/>
                <w:szCs w:val="18"/>
              </w:rPr>
            </w:pPr>
          </w:p>
        </w:tc>
        <w:tc>
          <w:tcPr>
            <w:tcW w:w="1586"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３月龄</w:t>
            </w:r>
          </w:p>
        </w:tc>
        <w:tc>
          <w:tcPr>
            <w:tcW w:w="790" w:type="dxa"/>
            <w:noWrap w:val="0"/>
            <w:vAlign w:val="center"/>
          </w:tcPr>
          <w:p>
            <w:pPr>
              <w:snapToGrid w:val="0"/>
              <w:spacing w:line="288" w:lineRule="auto"/>
              <w:jc w:val="center"/>
              <w:rPr>
                <w:b/>
                <w:sz w:val="18"/>
                <w:szCs w:val="18"/>
              </w:rPr>
            </w:pPr>
          </w:p>
        </w:tc>
        <w:tc>
          <w:tcPr>
            <w:tcW w:w="717" w:type="dxa"/>
            <w:noWrap w:val="0"/>
            <w:vAlign w:val="center"/>
          </w:tcPr>
          <w:p>
            <w:pPr>
              <w:snapToGrid w:val="0"/>
              <w:spacing w:line="288" w:lineRule="auto"/>
              <w:jc w:val="center"/>
              <w:rPr>
                <w:b/>
                <w:sz w:val="18"/>
                <w:szCs w:val="18"/>
              </w:rPr>
            </w:pPr>
          </w:p>
        </w:tc>
        <w:tc>
          <w:tcPr>
            <w:tcW w:w="865" w:type="dxa"/>
            <w:noWrap w:val="0"/>
            <w:vAlign w:val="center"/>
          </w:tcPr>
          <w:p>
            <w:pPr>
              <w:snapToGrid w:val="0"/>
              <w:spacing w:line="288" w:lineRule="auto"/>
              <w:jc w:val="center"/>
              <w:rPr>
                <w:b/>
                <w:sz w:val="18"/>
                <w:szCs w:val="18"/>
              </w:rPr>
            </w:pPr>
          </w:p>
        </w:tc>
        <w:tc>
          <w:tcPr>
            <w:tcW w:w="956" w:type="dxa"/>
            <w:noWrap w:val="0"/>
            <w:vAlign w:val="center"/>
          </w:tcPr>
          <w:p>
            <w:pPr>
              <w:snapToGrid w:val="0"/>
              <w:spacing w:line="288" w:lineRule="auto"/>
              <w:jc w:val="center"/>
              <w:rPr>
                <w:b/>
                <w:sz w:val="18"/>
                <w:szCs w:val="18"/>
              </w:rPr>
            </w:pPr>
            <w:r>
              <w:rPr>
                <w:rFonts w:hint="eastAsia"/>
                <w:b/>
                <w:sz w:val="18"/>
                <w:szCs w:val="18"/>
              </w:rPr>
              <w:t>●(IPV)</w:t>
            </w:r>
          </w:p>
        </w:tc>
        <w:tc>
          <w:tcPr>
            <w:tcW w:w="828" w:type="dxa"/>
            <w:noWrap w:val="0"/>
            <w:vAlign w:val="center"/>
          </w:tcPr>
          <w:p>
            <w:pPr>
              <w:snapToGrid w:val="0"/>
              <w:spacing w:line="288" w:lineRule="auto"/>
              <w:jc w:val="center"/>
              <w:rPr>
                <w:b/>
                <w:sz w:val="18"/>
                <w:szCs w:val="18"/>
              </w:rPr>
            </w:pPr>
            <w:r>
              <w:rPr>
                <w:rFonts w:hint="eastAsia"/>
                <w:b/>
                <w:sz w:val="18"/>
                <w:szCs w:val="18"/>
              </w:rPr>
              <w:t>●</w:t>
            </w:r>
          </w:p>
        </w:tc>
        <w:tc>
          <w:tcPr>
            <w:tcW w:w="922" w:type="dxa"/>
            <w:noWrap w:val="0"/>
            <w:vAlign w:val="center"/>
          </w:tcPr>
          <w:p>
            <w:pPr>
              <w:snapToGrid w:val="0"/>
              <w:spacing w:line="288" w:lineRule="auto"/>
              <w:jc w:val="center"/>
              <w:rPr>
                <w:b/>
                <w:sz w:val="18"/>
                <w:szCs w:val="18"/>
              </w:rPr>
            </w:pPr>
          </w:p>
        </w:tc>
        <w:tc>
          <w:tcPr>
            <w:tcW w:w="954" w:type="dxa"/>
            <w:noWrap w:val="0"/>
            <w:vAlign w:val="center"/>
          </w:tcPr>
          <w:p>
            <w:pPr>
              <w:snapToGrid w:val="0"/>
              <w:spacing w:line="288" w:lineRule="auto"/>
              <w:jc w:val="center"/>
              <w:rPr>
                <w:b/>
                <w:sz w:val="18"/>
                <w:szCs w:val="18"/>
              </w:rPr>
            </w:pPr>
          </w:p>
        </w:tc>
        <w:tc>
          <w:tcPr>
            <w:tcW w:w="1586"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４月龄</w:t>
            </w:r>
          </w:p>
        </w:tc>
        <w:tc>
          <w:tcPr>
            <w:tcW w:w="790" w:type="dxa"/>
            <w:noWrap w:val="0"/>
            <w:vAlign w:val="center"/>
          </w:tcPr>
          <w:p>
            <w:pPr>
              <w:snapToGrid w:val="0"/>
              <w:spacing w:line="288" w:lineRule="auto"/>
              <w:jc w:val="center"/>
              <w:rPr>
                <w:b/>
                <w:sz w:val="18"/>
                <w:szCs w:val="18"/>
              </w:rPr>
            </w:pPr>
          </w:p>
        </w:tc>
        <w:tc>
          <w:tcPr>
            <w:tcW w:w="717" w:type="dxa"/>
            <w:noWrap w:val="0"/>
            <w:vAlign w:val="center"/>
          </w:tcPr>
          <w:p>
            <w:pPr>
              <w:snapToGrid w:val="0"/>
              <w:spacing w:line="288" w:lineRule="auto"/>
              <w:jc w:val="center"/>
              <w:rPr>
                <w:b/>
                <w:sz w:val="18"/>
                <w:szCs w:val="18"/>
              </w:rPr>
            </w:pPr>
          </w:p>
        </w:tc>
        <w:tc>
          <w:tcPr>
            <w:tcW w:w="865" w:type="dxa"/>
            <w:noWrap w:val="0"/>
            <w:vAlign w:val="center"/>
          </w:tcPr>
          <w:p>
            <w:pPr>
              <w:snapToGrid w:val="0"/>
              <w:spacing w:line="288" w:lineRule="auto"/>
              <w:jc w:val="center"/>
              <w:rPr>
                <w:b/>
                <w:sz w:val="18"/>
                <w:szCs w:val="18"/>
              </w:rPr>
            </w:pPr>
          </w:p>
        </w:tc>
        <w:tc>
          <w:tcPr>
            <w:tcW w:w="956" w:type="dxa"/>
            <w:noWrap w:val="0"/>
            <w:vAlign w:val="center"/>
          </w:tcPr>
          <w:p>
            <w:pPr>
              <w:snapToGrid w:val="0"/>
              <w:spacing w:line="288" w:lineRule="auto"/>
              <w:jc w:val="center"/>
              <w:rPr>
                <w:b/>
                <w:sz w:val="18"/>
                <w:szCs w:val="18"/>
              </w:rPr>
            </w:pPr>
            <w:r>
              <w:rPr>
                <w:rFonts w:hint="eastAsia"/>
                <w:b/>
                <w:sz w:val="18"/>
                <w:szCs w:val="18"/>
              </w:rPr>
              <w:t>●(bOPV)</w:t>
            </w:r>
          </w:p>
        </w:tc>
        <w:tc>
          <w:tcPr>
            <w:tcW w:w="828" w:type="dxa"/>
            <w:noWrap w:val="0"/>
            <w:vAlign w:val="center"/>
          </w:tcPr>
          <w:p>
            <w:pPr>
              <w:snapToGrid w:val="0"/>
              <w:spacing w:line="288" w:lineRule="auto"/>
              <w:jc w:val="center"/>
              <w:rPr>
                <w:b/>
                <w:sz w:val="18"/>
                <w:szCs w:val="18"/>
              </w:rPr>
            </w:pPr>
            <w:r>
              <w:rPr>
                <w:rFonts w:hint="eastAsia"/>
                <w:b/>
                <w:sz w:val="18"/>
                <w:szCs w:val="18"/>
              </w:rPr>
              <w:t>●</w:t>
            </w:r>
          </w:p>
        </w:tc>
        <w:tc>
          <w:tcPr>
            <w:tcW w:w="922" w:type="dxa"/>
            <w:noWrap w:val="0"/>
            <w:vAlign w:val="center"/>
          </w:tcPr>
          <w:p>
            <w:pPr>
              <w:snapToGrid w:val="0"/>
              <w:spacing w:line="288" w:lineRule="auto"/>
              <w:jc w:val="center"/>
              <w:rPr>
                <w:b/>
                <w:sz w:val="18"/>
                <w:szCs w:val="18"/>
              </w:rPr>
            </w:pPr>
          </w:p>
        </w:tc>
        <w:tc>
          <w:tcPr>
            <w:tcW w:w="954" w:type="dxa"/>
            <w:noWrap w:val="0"/>
            <w:vAlign w:val="center"/>
          </w:tcPr>
          <w:p>
            <w:pPr>
              <w:snapToGrid w:val="0"/>
              <w:spacing w:line="288" w:lineRule="auto"/>
              <w:jc w:val="center"/>
              <w:rPr>
                <w:b/>
                <w:sz w:val="18"/>
                <w:szCs w:val="18"/>
              </w:rPr>
            </w:pPr>
          </w:p>
        </w:tc>
        <w:tc>
          <w:tcPr>
            <w:tcW w:w="1586"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５月龄</w:t>
            </w:r>
          </w:p>
        </w:tc>
        <w:tc>
          <w:tcPr>
            <w:tcW w:w="790" w:type="dxa"/>
            <w:noWrap w:val="0"/>
            <w:vAlign w:val="center"/>
          </w:tcPr>
          <w:p>
            <w:pPr>
              <w:snapToGrid w:val="0"/>
              <w:spacing w:line="288" w:lineRule="auto"/>
              <w:jc w:val="center"/>
              <w:rPr>
                <w:b/>
                <w:sz w:val="18"/>
                <w:szCs w:val="18"/>
              </w:rPr>
            </w:pPr>
          </w:p>
        </w:tc>
        <w:tc>
          <w:tcPr>
            <w:tcW w:w="717" w:type="dxa"/>
            <w:noWrap w:val="0"/>
            <w:vAlign w:val="center"/>
          </w:tcPr>
          <w:p>
            <w:pPr>
              <w:snapToGrid w:val="0"/>
              <w:spacing w:line="288" w:lineRule="auto"/>
              <w:jc w:val="center"/>
              <w:rPr>
                <w:b/>
                <w:sz w:val="18"/>
                <w:szCs w:val="18"/>
              </w:rPr>
            </w:pPr>
          </w:p>
        </w:tc>
        <w:tc>
          <w:tcPr>
            <w:tcW w:w="865" w:type="dxa"/>
            <w:noWrap w:val="0"/>
            <w:vAlign w:val="center"/>
          </w:tcPr>
          <w:p>
            <w:pPr>
              <w:snapToGrid w:val="0"/>
              <w:spacing w:line="288" w:lineRule="auto"/>
              <w:jc w:val="center"/>
              <w:rPr>
                <w:b/>
                <w:sz w:val="18"/>
                <w:szCs w:val="18"/>
              </w:rPr>
            </w:pPr>
          </w:p>
        </w:tc>
        <w:tc>
          <w:tcPr>
            <w:tcW w:w="956" w:type="dxa"/>
            <w:noWrap w:val="0"/>
            <w:vAlign w:val="center"/>
          </w:tcPr>
          <w:p>
            <w:pPr>
              <w:snapToGrid w:val="0"/>
              <w:spacing w:line="288" w:lineRule="auto"/>
              <w:jc w:val="center"/>
              <w:rPr>
                <w:b/>
                <w:sz w:val="18"/>
                <w:szCs w:val="18"/>
              </w:rPr>
            </w:pPr>
          </w:p>
        </w:tc>
        <w:tc>
          <w:tcPr>
            <w:tcW w:w="828" w:type="dxa"/>
            <w:noWrap w:val="0"/>
            <w:vAlign w:val="center"/>
          </w:tcPr>
          <w:p>
            <w:pPr>
              <w:snapToGrid w:val="0"/>
              <w:spacing w:line="288" w:lineRule="auto"/>
              <w:jc w:val="center"/>
              <w:rPr>
                <w:b/>
                <w:sz w:val="18"/>
                <w:szCs w:val="18"/>
              </w:rPr>
            </w:pPr>
            <w:r>
              <w:rPr>
                <w:rFonts w:hint="eastAsia"/>
                <w:b/>
                <w:sz w:val="18"/>
                <w:szCs w:val="18"/>
              </w:rPr>
              <w:t>●</w:t>
            </w:r>
          </w:p>
        </w:tc>
        <w:tc>
          <w:tcPr>
            <w:tcW w:w="922" w:type="dxa"/>
            <w:noWrap w:val="0"/>
            <w:vAlign w:val="center"/>
          </w:tcPr>
          <w:p>
            <w:pPr>
              <w:snapToGrid w:val="0"/>
              <w:spacing w:line="288" w:lineRule="auto"/>
              <w:jc w:val="center"/>
              <w:rPr>
                <w:b/>
                <w:sz w:val="18"/>
                <w:szCs w:val="18"/>
              </w:rPr>
            </w:pPr>
          </w:p>
        </w:tc>
        <w:tc>
          <w:tcPr>
            <w:tcW w:w="954" w:type="dxa"/>
            <w:noWrap w:val="0"/>
            <w:vAlign w:val="center"/>
          </w:tcPr>
          <w:p>
            <w:pPr>
              <w:snapToGrid w:val="0"/>
              <w:spacing w:line="288" w:lineRule="auto"/>
              <w:jc w:val="center"/>
              <w:rPr>
                <w:b/>
                <w:sz w:val="18"/>
                <w:szCs w:val="18"/>
              </w:rPr>
            </w:pPr>
          </w:p>
        </w:tc>
        <w:tc>
          <w:tcPr>
            <w:tcW w:w="1586"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６月龄</w:t>
            </w:r>
          </w:p>
        </w:tc>
        <w:tc>
          <w:tcPr>
            <w:tcW w:w="790" w:type="dxa"/>
            <w:noWrap w:val="0"/>
            <w:vAlign w:val="center"/>
          </w:tcPr>
          <w:p>
            <w:pPr>
              <w:snapToGrid w:val="0"/>
              <w:spacing w:line="288" w:lineRule="auto"/>
              <w:jc w:val="center"/>
              <w:rPr>
                <w:b/>
                <w:sz w:val="18"/>
                <w:szCs w:val="18"/>
              </w:rPr>
            </w:pPr>
          </w:p>
        </w:tc>
        <w:tc>
          <w:tcPr>
            <w:tcW w:w="717" w:type="dxa"/>
            <w:noWrap w:val="0"/>
            <w:vAlign w:val="center"/>
          </w:tcPr>
          <w:p>
            <w:pPr>
              <w:snapToGrid w:val="0"/>
              <w:spacing w:line="288" w:lineRule="auto"/>
              <w:jc w:val="center"/>
              <w:rPr>
                <w:b/>
                <w:sz w:val="18"/>
                <w:szCs w:val="18"/>
              </w:rPr>
            </w:pPr>
            <w:r>
              <w:rPr>
                <w:rFonts w:hint="eastAsia"/>
                <w:b/>
                <w:sz w:val="18"/>
                <w:szCs w:val="18"/>
              </w:rPr>
              <w:t>●</w:t>
            </w:r>
          </w:p>
        </w:tc>
        <w:tc>
          <w:tcPr>
            <w:tcW w:w="865" w:type="dxa"/>
            <w:noWrap w:val="0"/>
            <w:vAlign w:val="center"/>
          </w:tcPr>
          <w:p>
            <w:pPr>
              <w:snapToGrid w:val="0"/>
              <w:spacing w:line="288" w:lineRule="auto"/>
              <w:jc w:val="center"/>
              <w:rPr>
                <w:b/>
                <w:sz w:val="18"/>
                <w:szCs w:val="18"/>
              </w:rPr>
            </w:pPr>
          </w:p>
        </w:tc>
        <w:tc>
          <w:tcPr>
            <w:tcW w:w="956" w:type="dxa"/>
            <w:noWrap w:val="0"/>
            <w:vAlign w:val="center"/>
          </w:tcPr>
          <w:p>
            <w:pPr>
              <w:snapToGrid w:val="0"/>
              <w:spacing w:line="288" w:lineRule="auto"/>
              <w:jc w:val="center"/>
              <w:rPr>
                <w:b/>
                <w:sz w:val="18"/>
                <w:szCs w:val="18"/>
              </w:rPr>
            </w:pPr>
          </w:p>
        </w:tc>
        <w:tc>
          <w:tcPr>
            <w:tcW w:w="828" w:type="dxa"/>
            <w:noWrap w:val="0"/>
            <w:vAlign w:val="center"/>
          </w:tcPr>
          <w:p>
            <w:pPr>
              <w:snapToGrid w:val="0"/>
              <w:spacing w:line="288" w:lineRule="auto"/>
              <w:jc w:val="center"/>
              <w:rPr>
                <w:b/>
                <w:sz w:val="18"/>
                <w:szCs w:val="18"/>
              </w:rPr>
            </w:pPr>
          </w:p>
        </w:tc>
        <w:tc>
          <w:tcPr>
            <w:tcW w:w="922" w:type="dxa"/>
            <w:noWrap w:val="0"/>
            <w:vAlign w:val="center"/>
          </w:tcPr>
          <w:p>
            <w:pPr>
              <w:snapToGrid w:val="0"/>
              <w:spacing w:line="288" w:lineRule="auto"/>
              <w:jc w:val="center"/>
              <w:rPr>
                <w:b/>
                <w:sz w:val="18"/>
                <w:szCs w:val="18"/>
              </w:rPr>
            </w:pPr>
          </w:p>
        </w:tc>
        <w:tc>
          <w:tcPr>
            <w:tcW w:w="954" w:type="dxa"/>
            <w:noWrap w:val="0"/>
            <w:vAlign w:val="center"/>
          </w:tcPr>
          <w:p>
            <w:pPr>
              <w:snapToGrid w:val="0"/>
              <w:spacing w:line="288" w:lineRule="auto"/>
              <w:jc w:val="center"/>
              <w:rPr>
                <w:b/>
                <w:sz w:val="18"/>
                <w:szCs w:val="18"/>
              </w:rPr>
            </w:pPr>
          </w:p>
        </w:tc>
        <w:tc>
          <w:tcPr>
            <w:tcW w:w="1586" w:type="dxa"/>
            <w:noWrap w:val="0"/>
            <w:vAlign w:val="center"/>
          </w:tcPr>
          <w:p>
            <w:pPr>
              <w:snapToGrid w:val="0"/>
              <w:spacing w:line="288" w:lineRule="auto"/>
              <w:jc w:val="center"/>
              <w:rPr>
                <w:b/>
                <w:sz w:val="18"/>
                <w:szCs w:val="18"/>
              </w:rPr>
            </w:pPr>
            <w:r>
              <w:rPr>
                <w:rFonts w:hint="eastAsia"/>
                <w:b/>
                <w:sz w:val="18"/>
                <w:szCs w:val="18"/>
              </w:rPr>
              <w:t>●(MPSV-A)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８月龄</w:t>
            </w:r>
          </w:p>
        </w:tc>
        <w:tc>
          <w:tcPr>
            <w:tcW w:w="790" w:type="dxa"/>
            <w:noWrap w:val="0"/>
            <w:vAlign w:val="center"/>
          </w:tcPr>
          <w:p>
            <w:pPr>
              <w:snapToGrid w:val="0"/>
              <w:spacing w:line="288" w:lineRule="auto"/>
              <w:jc w:val="center"/>
              <w:rPr>
                <w:b/>
                <w:sz w:val="18"/>
                <w:szCs w:val="18"/>
              </w:rPr>
            </w:pPr>
          </w:p>
        </w:tc>
        <w:tc>
          <w:tcPr>
            <w:tcW w:w="717" w:type="dxa"/>
            <w:noWrap w:val="0"/>
            <w:vAlign w:val="center"/>
          </w:tcPr>
          <w:p>
            <w:pPr>
              <w:snapToGrid w:val="0"/>
              <w:spacing w:line="288" w:lineRule="auto"/>
              <w:jc w:val="center"/>
              <w:rPr>
                <w:b/>
                <w:sz w:val="18"/>
                <w:szCs w:val="18"/>
              </w:rPr>
            </w:pPr>
          </w:p>
        </w:tc>
        <w:tc>
          <w:tcPr>
            <w:tcW w:w="865" w:type="dxa"/>
            <w:noWrap w:val="0"/>
            <w:vAlign w:val="center"/>
          </w:tcPr>
          <w:p>
            <w:pPr>
              <w:snapToGrid w:val="0"/>
              <w:spacing w:line="288" w:lineRule="auto"/>
              <w:jc w:val="center"/>
              <w:rPr>
                <w:b/>
                <w:sz w:val="18"/>
                <w:szCs w:val="18"/>
              </w:rPr>
            </w:pPr>
          </w:p>
        </w:tc>
        <w:tc>
          <w:tcPr>
            <w:tcW w:w="956" w:type="dxa"/>
            <w:noWrap w:val="0"/>
            <w:vAlign w:val="center"/>
          </w:tcPr>
          <w:p>
            <w:pPr>
              <w:snapToGrid w:val="0"/>
              <w:spacing w:line="288" w:lineRule="auto"/>
              <w:jc w:val="center"/>
              <w:rPr>
                <w:b/>
                <w:sz w:val="18"/>
                <w:szCs w:val="18"/>
              </w:rPr>
            </w:pPr>
          </w:p>
        </w:tc>
        <w:tc>
          <w:tcPr>
            <w:tcW w:w="828" w:type="dxa"/>
            <w:noWrap w:val="0"/>
            <w:vAlign w:val="center"/>
          </w:tcPr>
          <w:p>
            <w:pPr>
              <w:snapToGrid w:val="0"/>
              <w:spacing w:line="288" w:lineRule="auto"/>
              <w:jc w:val="center"/>
              <w:rPr>
                <w:b/>
                <w:sz w:val="18"/>
                <w:szCs w:val="18"/>
              </w:rPr>
            </w:pPr>
          </w:p>
        </w:tc>
        <w:tc>
          <w:tcPr>
            <w:tcW w:w="922" w:type="dxa"/>
            <w:noWrap w:val="0"/>
            <w:vAlign w:val="center"/>
          </w:tcPr>
          <w:p>
            <w:pPr>
              <w:snapToGrid w:val="0"/>
              <w:spacing w:line="288" w:lineRule="auto"/>
              <w:jc w:val="center"/>
              <w:rPr>
                <w:b/>
                <w:sz w:val="18"/>
                <w:szCs w:val="18"/>
              </w:rPr>
            </w:pPr>
            <w:r>
              <w:rPr>
                <w:rFonts w:hint="eastAsia"/>
                <w:b/>
                <w:sz w:val="18"/>
                <w:szCs w:val="18"/>
              </w:rPr>
              <w:t>●</w:t>
            </w:r>
          </w:p>
        </w:tc>
        <w:tc>
          <w:tcPr>
            <w:tcW w:w="954" w:type="dxa"/>
            <w:noWrap w:val="0"/>
            <w:vAlign w:val="center"/>
          </w:tcPr>
          <w:p>
            <w:pPr>
              <w:snapToGrid w:val="0"/>
              <w:spacing w:line="288" w:lineRule="auto"/>
              <w:jc w:val="center"/>
              <w:rPr>
                <w:b/>
                <w:sz w:val="18"/>
                <w:szCs w:val="18"/>
              </w:rPr>
            </w:pPr>
          </w:p>
        </w:tc>
        <w:tc>
          <w:tcPr>
            <w:tcW w:w="1586"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9月龄</w:t>
            </w:r>
          </w:p>
        </w:tc>
        <w:tc>
          <w:tcPr>
            <w:tcW w:w="790" w:type="dxa"/>
            <w:noWrap w:val="0"/>
            <w:vAlign w:val="center"/>
          </w:tcPr>
          <w:p>
            <w:pPr>
              <w:snapToGrid w:val="0"/>
              <w:spacing w:line="288" w:lineRule="auto"/>
              <w:jc w:val="center"/>
              <w:rPr>
                <w:b/>
                <w:sz w:val="18"/>
                <w:szCs w:val="18"/>
              </w:rPr>
            </w:pPr>
          </w:p>
        </w:tc>
        <w:tc>
          <w:tcPr>
            <w:tcW w:w="717" w:type="dxa"/>
            <w:noWrap w:val="0"/>
            <w:vAlign w:val="center"/>
          </w:tcPr>
          <w:p>
            <w:pPr>
              <w:snapToGrid w:val="0"/>
              <w:spacing w:line="288" w:lineRule="auto"/>
              <w:jc w:val="center"/>
              <w:rPr>
                <w:b/>
                <w:sz w:val="18"/>
                <w:szCs w:val="18"/>
              </w:rPr>
            </w:pPr>
          </w:p>
        </w:tc>
        <w:tc>
          <w:tcPr>
            <w:tcW w:w="865" w:type="dxa"/>
            <w:noWrap w:val="0"/>
            <w:vAlign w:val="center"/>
          </w:tcPr>
          <w:p>
            <w:pPr>
              <w:snapToGrid w:val="0"/>
              <w:spacing w:line="288" w:lineRule="auto"/>
              <w:jc w:val="center"/>
              <w:rPr>
                <w:b/>
                <w:sz w:val="18"/>
                <w:szCs w:val="18"/>
              </w:rPr>
            </w:pPr>
          </w:p>
        </w:tc>
        <w:tc>
          <w:tcPr>
            <w:tcW w:w="956" w:type="dxa"/>
            <w:noWrap w:val="0"/>
            <w:vAlign w:val="center"/>
          </w:tcPr>
          <w:p>
            <w:pPr>
              <w:snapToGrid w:val="0"/>
              <w:spacing w:line="288" w:lineRule="auto"/>
              <w:jc w:val="center"/>
              <w:rPr>
                <w:b/>
                <w:sz w:val="18"/>
                <w:szCs w:val="18"/>
              </w:rPr>
            </w:pPr>
          </w:p>
        </w:tc>
        <w:tc>
          <w:tcPr>
            <w:tcW w:w="828" w:type="dxa"/>
            <w:noWrap w:val="0"/>
            <w:vAlign w:val="center"/>
          </w:tcPr>
          <w:p>
            <w:pPr>
              <w:snapToGrid w:val="0"/>
              <w:spacing w:line="288" w:lineRule="auto"/>
              <w:jc w:val="center"/>
              <w:rPr>
                <w:b/>
                <w:sz w:val="18"/>
                <w:szCs w:val="18"/>
              </w:rPr>
            </w:pPr>
          </w:p>
        </w:tc>
        <w:tc>
          <w:tcPr>
            <w:tcW w:w="922" w:type="dxa"/>
            <w:noWrap w:val="0"/>
            <w:vAlign w:val="center"/>
          </w:tcPr>
          <w:p>
            <w:pPr>
              <w:snapToGrid w:val="0"/>
              <w:spacing w:line="288" w:lineRule="auto"/>
              <w:jc w:val="center"/>
              <w:rPr>
                <w:b/>
                <w:sz w:val="18"/>
                <w:szCs w:val="18"/>
              </w:rPr>
            </w:pPr>
          </w:p>
        </w:tc>
        <w:tc>
          <w:tcPr>
            <w:tcW w:w="954" w:type="dxa"/>
            <w:noWrap w:val="0"/>
            <w:vAlign w:val="center"/>
          </w:tcPr>
          <w:p>
            <w:pPr>
              <w:snapToGrid w:val="0"/>
              <w:spacing w:line="288" w:lineRule="auto"/>
              <w:jc w:val="center"/>
              <w:rPr>
                <w:b/>
                <w:sz w:val="18"/>
                <w:szCs w:val="18"/>
              </w:rPr>
            </w:pPr>
          </w:p>
        </w:tc>
        <w:tc>
          <w:tcPr>
            <w:tcW w:w="1586" w:type="dxa"/>
            <w:noWrap w:val="0"/>
            <w:vAlign w:val="center"/>
          </w:tcPr>
          <w:p>
            <w:pPr>
              <w:snapToGrid w:val="0"/>
              <w:spacing w:line="288" w:lineRule="auto"/>
              <w:jc w:val="center"/>
              <w:rPr>
                <w:b/>
                <w:sz w:val="18"/>
                <w:szCs w:val="18"/>
              </w:rPr>
            </w:pPr>
            <w:r>
              <w:rPr>
                <w:rFonts w:hint="eastAsia"/>
                <w:b/>
                <w:sz w:val="18"/>
                <w:szCs w:val="18"/>
              </w:rPr>
              <w:t>●(MPSV-A)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1岁</w:t>
            </w:r>
          </w:p>
        </w:tc>
        <w:tc>
          <w:tcPr>
            <w:tcW w:w="790" w:type="dxa"/>
            <w:noWrap w:val="0"/>
            <w:vAlign w:val="center"/>
          </w:tcPr>
          <w:p>
            <w:pPr>
              <w:snapToGrid w:val="0"/>
              <w:spacing w:line="288" w:lineRule="auto"/>
              <w:jc w:val="center"/>
              <w:rPr>
                <w:b/>
                <w:sz w:val="18"/>
                <w:szCs w:val="18"/>
              </w:rPr>
            </w:pPr>
          </w:p>
        </w:tc>
        <w:tc>
          <w:tcPr>
            <w:tcW w:w="717" w:type="dxa"/>
            <w:noWrap w:val="0"/>
            <w:vAlign w:val="center"/>
          </w:tcPr>
          <w:p>
            <w:pPr>
              <w:snapToGrid w:val="0"/>
              <w:spacing w:line="288" w:lineRule="auto"/>
              <w:jc w:val="center"/>
              <w:rPr>
                <w:b/>
                <w:sz w:val="18"/>
                <w:szCs w:val="18"/>
              </w:rPr>
            </w:pPr>
          </w:p>
        </w:tc>
        <w:tc>
          <w:tcPr>
            <w:tcW w:w="865" w:type="dxa"/>
            <w:noWrap w:val="0"/>
            <w:vAlign w:val="center"/>
          </w:tcPr>
          <w:p>
            <w:pPr>
              <w:snapToGrid w:val="0"/>
              <w:spacing w:line="288" w:lineRule="auto"/>
              <w:jc w:val="center"/>
              <w:rPr>
                <w:b/>
                <w:sz w:val="18"/>
                <w:szCs w:val="18"/>
              </w:rPr>
            </w:pPr>
          </w:p>
        </w:tc>
        <w:tc>
          <w:tcPr>
            <w:tcW w:w="956" w:type="dxa"/>
            <w:noWrap w:val="0"/>
            <w:vAlign w:val="center"/>
          </w:tcPr>
          <w:p>
            <w:pPr>
              <w:snapToGrid w:val="0"/>
              <w:spacing w:line="288" w:lineRule="auto"/>
              <w:jc w:val="center"/>
              <w:rPr>
                <w:b/>
                <w:sz w:val="18"/>
                <w:szCs w:val="18"/>
              </w:rPr>
            </w:pPr>
          </w:p>
        </w:tc>
        <w:tc>
          <w:tcPr>
            <w:tcW w:w="828" w:type="dxa"/>
            <w:noWrap w:val="0"/>
            <w:vAlign w:val="center"/>
          </w:tcPr>
          <w:p>
            <w:pPr>
              <w:snapToGrid w:val="0"/>
              <w:spacing w:line="288" w:lineRule="auto"/>
              <w:jc w:val="center"/>
              <w:rPr>
                <w:b/>
                <w:sz w:val="18"/>
                <w:szCs w:val="18"/>
              </w:rPr>
            </w:pPr>
          </w:p>
        </w:tc>
        <w:tc>
          <w:tcPr>
            <w:tcW w:w="922" w:type="dxa"/>
            <w:noWrap w:val="0"/>
            <w:vAlign w:val="center"/>
          </w:tcPr>
          <w:p>
            <w:pPr>
              <w:snapToGrid w:val="0"/>
              <w:spacing w:line="288" w:lineRule="auto"/>
              <w:jc w:val="center"/>
              <w:rPr>
                <w:b/>
                <w:sz w:val="18"/>
                <w:szCs w:val="18"/>
              </w:rPr>
            </w:pPr>
          </w:p>
        </w:tc>
        <w:tc>
          <w:tcPr>
            <w:tcW w:w="954" w:type="dxa"/>
            <w:noWrap w:val="0"/>
            <w:vAlign w:val="center"/>
          </w:tcPr>
          <w:p>
            <w:pPr>
              <w:snapToGrid w:val="0"/>
              <w:spacing w:line="288" w:lineRule="auto"/>
              <w:jc w:val="center"/>
              <w:rPr>
                <w:b/>
                <w:sz w:val="18"/>
                <w:szCs w:val="18"/>
              </w:rPr>
            </w:pPr>
            <w:r>
              <w:rPr>
                <w:rFonts w:hint="eastAsia"/>
                <w:b/>
                <w:sz w:val="18"/>
                <w:szCs w:val="18"/>
              </w:rPr>
              <w:t>●</w:t>
            </w:r>
          </w:p>
        </w:tc>
        <w:tc>
          <w:tcPr>
            <w:tcW w:w="1586"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1.5岁</w:t>
            </w:r>
          </w:p>
        </w:tc>
        <w:tc>
          <w:tcPr>
            <w:tcW w:w="790" w:type="dxa"/>
            <w:noWrap w:val="0"/>
            <w:vAlign w:val="center"/>
          </w:tcPr>
          <w:p>
            <w:pPr>
              <w:snapToGrid w:val="0"/>
              <w:spacing w:line="288" w:lineRule="auto"/>
              <w:jc w:val="center"/>
              <w:rPr>
                <w:b/>
                <w:sz w:val="18"/>
                <w:szCs w:val="18"/>
              </w:rPr>
            </w:pPr>
          </w:p>
        </w:tc>
        <w:tc>
          <w:tcPr>
            <w:tcW w:w="717" w:type="dxa"/>
            <w:noWrap w:val="0"/>
            <w:vAlign w:val="center"/>
          </w:tcPr>
          <w:p>
            <w:pPr>
              <w:snapToGrid w:val="0"/>
              <w:spacing w:line="288" w:lineRule="auto"/>
              <w:jc w:val="center"/>
              <w:rPr>
                <w:b/>
                <w:sz w:val="18"/>
                <w:szCs w:val="18"/>
              </w:rPr>
            </w:pPr>
          </w:p>
        </w:tc>
        <w:tc>
          <w:tcPr>
            <w:tcW w:w="865" w:type="dxa"/>
            <w:noWrap w:val="0"/>
            <w:vAlign w:val="center"/>
          </w:tcPr>
          <w:p>
            <w:pPr>
              <w:snapToGrid w:val="0"/>
              <w:spacing w:line="288" w:lineRule="auto"/>
              <w:jc w:val="center"/>
              <w:rPr>
                <w:b/>
                <w:sz w:val="18"/>
                <w:szCs w:val="18"/>
              </w:rPr>
            </w:pPr>
            <w:r>
              <w:rPr>
                <w:rFonts w:hint="eastAsia"/>
                <w:b/>
                <w:sz w:val="18"/>
                <w:szCs w:val="18"/>
              </w:rPr>
              <w:t>●</w:t>
            </w:r>
          </w:p>
        </w:tc>
        <w:tc>
          <w:tcPr>
            <w:tcW w:w="956" w:type="dxa"/>
            <w:noWrap w:val="0"/>
            <w:vAlign w:val="center"/>
          </w:tcPr>
          <w:p>
            <w:pPr>
              <w:snapToGrid w:val="0"/>
              <w:spacing w:line="288" w:lineRule="auto"/>
              <w:jc w:val="center"/>
              <w:rPr>
                <w:b/>
                <w:sz w:val="18"/>
                <w:szCs w:val="18"/>
              </w:rPr>
            </w:pPr>
          </w:p>
        </w:tc>
        <w:tc>
          <w:tcPr>
            <w:tcW w:w="828" w:type="dxa"/>
            <w:noWrap w:val="0"/>
            <w:vAlign w:val="center"/>
          </w:tcPr>
          <w:p>
            <w:pPr>
              <w:snapToGrid w:val="0"/>
              <w:spacing w:line="288" w:lineRule="auto"/>
              <w:jc w:val="center"/>
              <w:rPr>
                <w:b/>
                <w:sz w:val="18"/>
                <w:szCs w:val="18"/>
              </w:rPr>
            </w:pPr>
            <w:r>
              <w:rPr>
                <w:rFonts w:hint="eastAsia"/>
                <w:b/>
                <w:sz w:val="18"/>
                <w:szCs w:val="18"/>
              </w:rPr>
              <w:t>●</w:t>
            </w:r>
          </w:p>
        </w:tc>
        <w:tc>
          <w:tcPr>
            <w:tcW w:w="922" w:type="dxa"/>
            <w:noWrap w:val="0"/>
            <w:vAlign w:val="center"/>
          </w:tcPr>
          <w:p>
            <w:pPr>
              <w:snapToGrid w:val="0"/>
              <w:spacing w:line="288" w:lineRule="auto"/>
              <w:jc w:val="center"/>
              <w:rPr>
                <w:b/>
                <w:sz w:val="18"/>
                <w:szCs w:val="18"/>
              </w:rPr>
            </w:pPr>
            <w:r>
              <w:rPr>
                <w:rFonts w:hint="eastAsia"/>
                <w:b/>
                <w:sz w:val="18"/>
                <w:szCs w:val="18"/>
              </w:rPr>
              <w:t>●</w:t>
            </w:r>
          </w:p>
        </w:tc>
        <w:tc>
          <w:tcPr>
            <w:tcW w:w="954" w:type="dxa"/>
            <w:noWrap w:val="0"/>
            <w:vAlign w:val="center"/>
          </w:tcPr>
          <w:p>
            <w:pPr>
              <w:snapToGrid w:val="0"/>
              <w:spacing w:line="288" w:lineRule="auto"/>
              <w:jc w:val="center"/>
              <w:rPr>
                <w:b/>
                <w:sz w:val="18"/>
                <w:szCs w:val="18"/>
              </w:rPr>
            </w:pPr>
          </w:p>
        </w:tc>
        <w:tc>
          <w:tcPr>
            <w:tcW w:w="1586"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２ 岁</w:t>
            </w:r>
          </w:p>
        </w:tc>
        <w:tc>
          <w:tcPr>
            <w:tcW w:w="790" w:type="dxa"/>
            <w:noWrap w:val="0"/>
            <w:vAlign w:val="center"/>
          </w:tcPr>
          <w:p>
            <w:pPr>
              <w:snapToGrid w:val="0"/>
              <w:spacing w:line="288" w:lineRule="auto"/>
              <w:jc w:val="center"/>
              <w:rPr>
                <w:b/>
                <w:sz w:val="18"/>
                <w:szCs w:val="18"/>
              </w:rPr>
            </w:pPr>
          </w:p>
        </w:tc>
        <w:tc>
          <w:tcPr>
            <w:tcW w:w="717" w:type="dxa"/>
            <w:noWrap w:val="0"/>
            <w:vAlign w:val="center"/>
          </w:tcPr>
          <w:p>
            <w:pPr>
              <w:snapToGrid w:val="0"/>
              <w:spacing w:line="288" w:lineRule="auto"/>
              <w:jc w:val="center"/>
              <w:rPr>
                <w:b/>
                <w:sz w:val="18"/>
                <w:szCs w:val="18"/>
              </w:rPr>
            </w:pPr>
          </w:p>
        </w:tc>
        <w:tc>
          <w:tcPr>
            <w:tcW w:w="865" w:type="dxa"/>
            <w:noWrap w:val="0"/>
            <w:vAlign w:val="center"/>
          </w:tcPr>
          <w:p>
            <w:pPr>
              <w:snapToGrid w:val="0"/>
              <w:spacing w:line="288" w:lineRule="auto"/>
              <w:jc w:val="center"/>
              <w:rPr>
                <w:b/>
                <w:sz w:val="18"/>
                <w:szCs w:val="18"/>
              </w:rPr>
            </w:pPr>
            <w:r>
              <w:rPr>
                <w:rFonts w:hint="eastAsia"/>
                <w:b/>
                <w:sz w:val="18"/>
                <w:szCs w:val="18"/>
              </w:rPr>
              <w:t>●</w:t>
            </w:r>
          </w:p>
        </w:tc>
        <w:tc>
          <w:tcPr>
            <w:tcW w:w="956" w:type="dxa"/>
            <w:noWrap w:val="0"/>
            <w:vAlign w:val="center"/>
          </w:tcPr>
          <w:p>
            <w:pPr>
              <w:snapToGrid w:val="0"/>
              <w:spacing w:line="288" w:lineRule="auto"/>
              <w:jc w:val="center"/>
              <w:rPr>
                <w:b/>
                <w:sz w:val="18"/>
                <w:szCs w:val="18"/>
              </w:rPr>
            </w:pPr>
          </w:p>
        </w:tc>
        <w:tc>
          <w:tcPr>
            <w:tcW w:w="828" w:type="dxa"/>
            <w:noWrap w:val="0"/>
            <w:vAlign w:val="center"/>
          </w:tcPr>
          <w:p>
            <w:pPr>
              <w:snapToGrid w:val="0"/>
              <w:spacing w:line="288" w:lineRule="auto"/>
              <w:jc w:val="center"/>
              <w:rPr>
                <w:b/>
                <w:sz w:val="18"/>
                <w:szCs w:val="18"/>
              </w:rPr>
            </w:pPr>
          </w:p>
        </w:tc>
        <w:tc>
          <w:tcPr>
            <w:tcW w:w="922" w:type="dxa"/>
            <w:noWrap w:val="0"/>
            <w:vAlign w:val="center"/>
          </w:tcPr>
          <w:p>
            <w:pPr>
              <w:snapToGrid w:val="0"/>
              <w:spacing w:line="288" w:lineRule="auto"/>
              <w:jc w:val="center"/>
              <w:rPr>
                <w:b/>
                <w:sz w:val="18"/>
                <w:szCs w:val="18"/>
              </w:rPr>
            </w:pPr>
          </w:p>
        </w:tc>
        <w:tc>
          <w:tcPr>
            <w:tcW w:w="954" w:type="dxa"/>
            <w:noWrap w:val="0"/>
            <w:vAlign w:val="center"/>
          </w:tcPr>
          <w:p>
            <w:pPr>
              <w:snapToGrid w:val="0"/>
              <w:spacing w:line="288" w:lineRule="auto"/>
              <w:jc w:val="center"/>
              <w:rPr>
                <w:b/>
                <w:sz w:val="18"/>
                <w:szCs w:val="18"/>
              </w:rPr>
            </w:pPr>
            <w:r>
              <w:rPr>
                <w:rFonts w:hint="eastAsia"/>
                <w:b/>
                <w:sz w:val="18"/>
                <w:szCs w:val="18"/>
              </w:rPr>
              <w:t>●</w:t>
            </w:r>
          </w:p>
        </w:tc>
        <w:tc>
          <w:tcPr>
            <w:tcW w:w="1586"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3 岁</w:t>
            </w:r>
          </w:p>
        </w:tc>
        <w:tc>
          <w:tcPr>
            <w:tcW w:w="790" w:type="dxa"/>
            <w:noWrap w:val="0"/>
            <w:vAlign w:val="center"/>
          </w:tcPr>
          <w:p>
            <w:pPr>
              <w:snapToGrid w:val="0"/>
              <w:spacing w:line="288" w:lineRule="auto"/>
              <w:jc w:val="center"/>
              <w:rPr>
                <w:b/>
                <w:sz w:val="18"/>
                <w:szCs w:val="18"/>
              </w:rPr>
            </w:pPr>
          </w:p>
        </w:tc>
        <w:tc>
          <w:tcPr>
            <w:tcW w:w="717" w:type="dxa"/>
            <w:noWrap w:val="0"/>
            <w:vAlign w:val="center"/>
          </w:tcPr>
          <w:p>
            <w:pPr>
              <w:snapToGrid w:val="0"/>
              <w:spacing w:line="288" w:lineRule="auto"/>
              <w:jc w:val="center"/>
              <w:rPr>
                <w:b/>
                <w:sz w:val="18"/>
                <w:szCs w:val="18"/>
              </w:rPr>
            </w:pPr>
          </w:p>
        </w:tc>
        <w:tc>
          <w:tcPr>
            <w:tcW w:w="865" w:type="dxa"/>
            <w:noWrap w:val="0"/>
            <w:vAlign w:val="center"/>
          </w:tcPr>
          <w:p>
            <w:pPr>
              <w:snapToGrid w:val="0"/>
              <w:spacing w:line="288" w:lineRule="auto"/>
              <w:jc w:val="center"/>
              <w:rPr>
                <w:b/>
                <w:sz w:val="18"/>
                <w:szCs w:val="18"/>
              </w:rPr>
            </w:pPr>
          </w:p>
        </w:tc>
        <w:tc>
          <w:tcPr>
            <w:tcW w:w="956" w:type="dxa"/>
            <w:noWrap w:val="0"/>
            <w:vAlign w:val="center"/>
          </w:tcPr>
          <w:p>
            <w:pPr>
              <w:snapToGrid w:val="0"/>
              <w:spacing w:line="288" w:lineRule="auto"/>
              <w:jc w:val="center"/>
              <w:rPr>
                <w:b/>
                <w:sz w:val="18"/>
                <w:szCs w:val="18"/>
              </w:rPr>
            </w:pPr>
          </w:p>
        </w:tc>
        <w:tc>
          <w:tcPr>
            <w:tcW w:w="828" w:type="dxa"/>
            <w:noWrap w:val="0"/>
            <w:vAlign w:val="center"/>
          </w:tcPr>
          <w:p>
            <w:pPr>
              <w:snapToGrid w:val="0"/>
              <w:spacing w:line="288" w:lineRule="auto"/>
              <w:jc w:val="center"/>
              <w:rPr>
                <w:b/>
                <w:sz w:val="18"/>
                <w:szCs w:val="18"/>
              </w:rPr>
            </w:pPr>
          </w:p>
        </w:tc>
        <w:tc>
          <w:tcPr>
            <w:tcW w:w="922" w:type="dxa"/>
            <w:noWrap w:val="0"/>
            <w:vAlign w:val="center"/>
          </w:tcPr>
          <w:p>
            <w:pPr>
              <w:snapToGrid w:val="0"/>
              <w:spacing w:line="288" w:lineRule="auto"/>
              <w:jc w:val="center"/>
              <w:rPr>
                <w:b/>
                <w:sz w:val="18"/>
                <w:szCs w:val="18"/>
              </w:rPr>
            </w:pPr>
          </w:p>
        </w:tc>
        <w:tc>
          <w:tcPr>
            <w:tcW w:w="954" w:type="dxa"/>
            <w:noWrap w:val="0"/>
            <w:vAlign w:val="center"/>
          </w:tcPr>
          <w:p>
            <w:pPr>
              <w:snapToGrid w:val="0"/>
              <w:spacing w:line="288" w:lineRule="auto"/>
              <w:jc w:val="center"/>
              <w:rPr>
                <w:b/>
                <w:sz w:val="18"/>
                <w:szCs w:val="18"/>
              </w:rPr>
            </w:pPr>
          </w:p>
        </w:tc>
        <w:tc>
          <w:tcPr>
            <w:tcW w:w="1586" w:type="dxa"/>
            <w:noWrap w:val="0"/>
            <w:vAlign w:val="center"/>
          </w:tcPr>
          <w:p>
            <w:pPr>
              <w:snapToGrid w:val="0"/>
              <w:spacing w:line="288" w:lineRule="auto"/>
              <w:jc w:val="center"/>
              <w:rPr>
                <w:b/>
                <w:sz w:val="18"/>
                <w:szCs w:val="18"/>
              </w:rPr>
            </w:pPr>
            <w:r>
              <w:rPr>
                <w:rFonts w:hint="eastAsia"/>
                <w:b/>
                <w:sz w:val="18"/>
                <w:szCs w:val="18"/>
              </w:rPr>
              <w:t>●(MPSV-AC)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４ 岁</w:t>
            </w:r>
          </w:p>
        </w:tc>
        <w:tc>
          <w:tcPr>
            <w:tcW w:w="790" w:type="dxa"/>
            <w:noWrap w:val="0"/>
            <w:vAlign w:val="center"/>
          </w:tcPr>
          <w:p>
            <w:pPr>
              <w:snapToGrid w:val="0"/>
              <w:spacing w:line="288" w:lineRule="auto"/>
              <w:jc w:val="center"/>
              <w:rPr>
                <w:b/>
                <w:sz w:val="18"/>
                <w:szCs w:val="18"/>
              </w:rPr>
            </w:pPr>
          </w:p>
        </w:tc>
        <w:tc>
          <w:tcPr>
            <w:tcW w:w="717" w:type="dxa"/>
            <w:noWrap w:val="0"/>
            <w:vAlign w:val="center"/>
          </w:tcPr>
          <w:p>
            <w:pPr>
              <w:snapToGrid w:val="0"/>
              <w:spacing w:line="288" w:lineRule="auto"/>
              <w:jc w:val="center"/>
              <w:rPr>
                <w:b/>
                <w:sz w:val="18"/>
                <w:szCs w:val="18"/>
              </w:rPr>
            </w:pPr>
          </w:p>
        </w:tc>
        <w:tc>
          <w:tcPr>
            <w:tcW w:w="865" w:type="dxa"/>
            <w:noWrap w:val="0"/>
            <w:vAlign w:val="center"/>
          </w:tcPr>
          <w:p>
            <w:pPr>
              <w:snapToGrid w:val="0"/>
              <w:spacing w:line="288" w:lineRule="auto"/>
              <w:jc w:val="center"/>
              <w:rPr>
                <w:b/>
                <w:sz w:val="18"/>
                <w:szCs w:val="18"/>
              </w:rPr>
            </w:pPr>
          </w:p>
        </w:tc>
        <w:tc>
          <w:tcPr>
            <w:tcW w:w="956" w:type="dxa"/>
            <w:noWrap w:val="0"/>
            <w:vAlign w:val="center"/>
          </w:tcPr>
          <w:p>
            <w:pPr>
              <w:snapToGrid w:val="0"/>
              <w:spacing w:line="288" w:lineRule="auto"/>
              <w:jc w:val="center"/>
              <w:rPr>
                <w:b/>
                <w:sz w:val="18"/>
                <w:szCs w:val="18"/>
              </w:rPr>
            </w:pPr>
            <w:r>
              <w:rPr>
                <w:rFonts w:hint="eastAsia"/>
                <w:b/>
                <w:sz w:val="18"/>
                <w:szCs w:val="18"/>
              </w:rPr>
              <w:t>●(bOPV)</w:t>
            </w:r>
          </w:p>
        </w:tc>
        <w:tc>
          <w:tcPr>
            <w:tcW w:w="828" w:type="dxa"/>
            <w:noWrap w:val="0"/>
            <w:vAlign w:val="center"/>
          </w:tcPr>
          <w:p>
            <w:pPr>
              <w:snapToGrid w:val="0"/>
              <w:spacing w:line="288" w:lineRule="auto"/>
              <w:jc w:val="center"/>
              <w:rPr>
                <w:b/>
                <w:sz w:val="18"/>
                <w:szCs w:val="18"/>
              </w:rPr>
            </w:pPr>
          </w:p>
        </w:tc>
        <w:tc>
          <w:tcPr>
            <w:tcW w:w="922" w:type="dxa"/>
            <w:noWrap w:val="0"/>
            <w:vAlign w:val="center"/>
          </w:tcPr>
          <w:p>
            <w:pPr>
              <w:snapToGrid w:val="0"/>
              <w:spacing w:line="288" w:lineRule="auto"/>
              <w:jc w:val="center"/>
              <w:rPr>
                <w:b/>
                <w:sz w:val="18"/>
                <w:szCs w:val="18"/>
              </w:rPr>
            </w:pPr>
          </w:p>
        </w:tc>
        <w:tc>
          <w:tcPr>
            <w:tcW w:w="954" w:type="dxa"/>
            <w:noWrap w:val="0"/>
            <w:vAlign w:val="center"/>
          </w:tcPr>
          <w:p>
            <w:pPr>
              <w:snapToGrid w:val="0"/>
              <w:spacing w:line="288" w:lineRule="auto"/>
              <w:jc w:val="center"/>
              <w:rPr>
                <w:b/>
                <w:sz w:val="18"/>
                <w:szCs w:val="18"/>
              </w:rPr>
            </w:pPr>
          </w:p>
        </w:tc>
        <w:tc>
          <w:tcPr>
            <w:tcW w:w="1586"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６ 岁</w:t>
            </w:r>
          </w:p>
        </w:tc>
        <w:tc>
          <w:tcPr>
            <w:tcW w:w="790" w:type="dxa"/>
            <w:noWrap w:val="0"/>
            <w:vAlign w:val="center"/>
          </w:tcPr>
          <w:p>
            <w:pPr>
              <w:snapToGrid w:val="0"/>
              <w:spacing w:line="288" w:lineRule="auto"/>
              <w:jc w:val="center"/>
              <w:rPr>
                <w:b/>
                <w:sz w:val="18"/>
                <w:szCs w:val="18"/>
              </w:rPr>
            </w:pPr>
          </w:p>
        </w:tc>
        <w:tc>
          <w:tcPr>
            <w:tcW w:w="717" w:type="dxa"/>
            <w:noWrap w:val="0"/>
            <w:vAlign w:val="center"/>
          </w:tcPr>
          <w:p>
            <w:pPr>
              <w:snapToGrid w:val="0"/>
              <w:spacing w:line="288" w:lineRule="auto"/>
              <w:jc w:val="center"/>
              <w:rPr>
                <w:b/>
                <w:sz w:val="18"/>
                <w:szCs w:val="18"/>
              </w:rPr>
            </w:pPr>
          </w:p>
        </w:tc>
        <w:tc>
          <w:tcPr>
            <w:tcW w:w="865" w:type="dxa"/>
            <w:noWrap w:val="0"/>
            <w:vAlign w:val="center"/>
          </w:tcPr>
          <w:p>
            <w:pPr>
              <w:snapToGrid w:val="0"/>
              <w:spacing w:line="288" w:lineRule="auto"/>
              <w:jc w:val="center"/>
              <w:rPr>
                <w:b/>
                <w:sz w:val="18"/>
                <w:szCs w:val="18"/>
              </w:rPr>
            </w:pPr>
          </w:p>
        </w:tc>
        <w:tc>
          <w:tcPr>
            <w:tcW w:w="956" w:type="dxa"/>
            <w:noWrap w:val="0"/>
            <w:vAlign w:val="center"/>
          </w:tcPr>
          <w:p>
            <w:pPr>
              <w:snapToGrid w:val="0"/>
              <w:spacing w:line="288" w:lineRule="auto"/>
              <w:jc w:val="center"/>
              <w:rPr>
                <w:b/>
                <w:sz w:val="18"/>
                <w:szCs w:val="18"/>
              </w:rPr>
            </w:pPr>
          </w:p>
        </w:tc>
        <w:tc>
          <w:tcPr>
            <w:tcW w:w="828" w:type="dxa"/>
            <w:noWrap w:val="0"/>
            <w:vAlign w:val="center"/>
          </w:tcPr>
          <w:p>
            <w:pPr>
              <w:snapToGrid w:val="0"/>
              <w:spacing w:line="288" w:lineRule="auto"/>
              <w:jc w:val="center"/>
              <w:rPr>
                <w:b/>
                <w:sz w:val="18"/>
                <w:szCs w:val="18"/>
              </w:rPr>
            </w:pPr>
            <w:r>
              <w:rPr>
                <w:rFonts w:hint="eastAsia"/>
                <w:b/>
                <w:sz w:val="18"/>
                <w:szCs w:val="18"/>
              </w:rPr>
              <w:t>●</w:t>
            </w:r>
            <w:r>
              <w:rPr>
                <w:b/>
                <w:sz w:val="18"/>
                <w:szCs w:val="18"/>
              </w:rPr>
              <w:t>(</w:t>
            </w:r>
            <w:r>
              <w:rPr>
                <w:rFonts w:hint="eastAsia"/>
                <w:b/>
                <w:sz w:val="18"/>
                <w:szCs w:val="18"/>
              </w:rPr>
              <w:t>DT)</w:t>
            </w:r>
          </w:p>
        </w:tc>
        <w:tc>
          <w:tcPr>
            <w:tcW w:w="922" w:type="dxa"/>
            <w:noWrap w:val="0"/>
            <w:vAlign w:val="center"/>
          </w:tcPr>
          <w:p>
            <w:pPr>
              <w:snapToGrid w:val="0"/>
              <w:spacing w:line="288" w:lineRule="auto"/>
              <w:jc w:val="center"/>
              <w:rPr>
                <w:b/>
                <w:sz w:val="18"/>
                <w:szCs w:val="18"/>
              </w:rPr>
            </w:pPr>
            <w:r>
              <w:rPr>
                <w:rFonts w:hint="eastAsia"/>
                <w:b/>
                <w:sz w:val="18"/>
                <w:szCs w:val="18"/>
              </w:rPr>
              <w:t>●</w:t>
            </w:r>
          </w:p>
        </w:tc>
        <w:tc>
          <w:tcPr>
            <w:tcW w:w="954" w:type="dxa"/>
            <w:noWrap w:val="0"/>
            <w:vAlign w:val="center"/>
          </w:tcPr>
          <w:p>
            <w:pPr>
              <w:snapToGrid w:val="0"/>
              <w:spacing w:line="288" w:lineRule="auto"/>
              <w:jc w:val="center"/>
              <w:rPr>
                <w:b/>
                <w:sz w:val="18"/>
                <w:szCs w:val="18"/>
              </w:rPr>
            </w:pPr>
          </w:p>
        </w:tc>
        <w:tc>
          <w:tcPr>
            <w:tcW w:w="1586"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shd w:val="pct10" w:color="auto" w:fill="FFFFFF"/>
              </w:rPr>
            </w:pPr>
            <w:r>
              <w:rPr>
                <w:rFonts w:hint="eastAsia"/>
                <w:b/>
                <w:sz w:val="18"/>
                <w:szCs w:val="18"/>
              </w:rPr>
              <w:t>小学四年级（相当于9周岁）</w:t>
            </w:r>
          </w:p>
        </w:tc>
        <w:tc>
          <w:tcPr>
            <w:tcW w:w="790" w:type="dxa"/>
            <w:noWrap w:val="0"/>
            <w:vAlign w:val="center"/>
          </w:tcPr>
          <w:p>
            <w:pPr>
              <w:snapToGrid w:val="0"/>
              <w:spacing w:line="288" w:lineRule="auto"/>
              <w:jc w:val="center"/>
              <w:rPr>
                <w:b/>
                <w:sz w:val="18"/>
                <w:szCs w:val="18"/>
                <w:shd w:val="pct10" w:color="auto" w:fill="FFFFFF"/>
              </w:rPr>
            </w:pPr>
          </w:p>
        </w:tc>
        <w:tc>
          <w:tcPr>
            <w:tcW w:w="717" w:type="dxa"/>
            <w:noWrap w:val="0"/>
            <w:vAlign w:val="center"/>
          </w:tcPr>
          <w:p>
            <w:pPr>
              <w:snapToGrid w:val="0"/>
              <w:spacing w:line="288" w:lineRule="auto"/>
              <w:jc w:val="center"/>
              <w:rPr>
                <w:b/>
                <w:sz w:val="18"/>
                <w:szCs w:val="18"/>
                <w:shd w:val="pct10" w:color="auto" w:fill="FFFFFF"/>
              </w:rPr>
            </w:pPr>
          </w:p>
        </w:tc>
        <w:tc>
          <w:tcPr>
            <w:tcW w:w="865" w:type="dxa"/>
            <w:noWrap w:val="0"/>
            <w:vAlign w:val="center"/>
          </w:tcPr>
          <w:p>
            <w:pPr>
              <w:snapToGrid w:val="0"/>
              <w:spacing w:line="288" w:lineRule="auto"/>
              <w:jc w:val="center"/>
              <w:rPr>
                <w:b/>
                <w:sz w:val="18"/>
                <w:szCs w:val="18"/>
                <w:shd w:val="pct10" w:color="auto" w:fill="FFFFFF"/>
              </w:rPr>
            </w:pPr>
          </w:p>
        </w:tc>
        <w:tc>
          <w:tcPr>
            <w:tcW w:w="956" w:type="dxa"/>
            <w:noWrap w:val="0"/>
            <w:vAlign w:val="center"/>
          </w:tcPr>
          <w:p>
            <w:pPr>
              <w:snapToGrid w:val="0"/>
              <w:spacing w:line="288" w:lineRule="auto"/>
              <w:jc w:val="center"/>
              <w:rPr>
                <w:b/>
                <w:sz w:val="18"/>
                <w:szCs w:val="18"/>
                <w:shd w:val="pct10" w:color="auto" w:fill="FFFFFF"/>
              </w:rPr>
            </w:pPr>
          </w:p>
        </w:tc>
        <w:tc>
          <w:tcPr>
            <w:tcW w:w="828" w:type="dxa"/>
            <w:noWrap w:val="0"/>
            <w:vAlign w:val="center"/>
          </w:tcPr>
          <w:p>
            <w:pPr>
              <w:snapToGrid w:val="0"/>
              <w:spacing w:line="288" w:lineRule="auto"/>
              <w:jc w:val="center"/>
              <w:rPr>
                <w:b/>
                <w:sz w:val="18"/>
                <w:szCs w:val="18"/>
                <w:shd w:val="pct10" w:color="auto" w:fill="FFFFFF"/>
              </w:rPr>
            </w:pPr>
          </w:p>
        </w:tc>
        <w:tc>
          <w:tcPr>
            <w:tcW w:w="922" w:type="dxa"/>
            <w:noWrap w:val="0"/>
            <w:vAlign w:val="center"/>
          </w:tcPr>
          <w:p>
            <w:pPr>
              <w:snapToGrid w:val="0"/>
              <w:spacing w:line="288" w:lineRule="auto"/>
              <w:jc w:val="center"/>
              <w:rPr>
                <w:b/>
                <w:sz w:val="18"/>
                <w:szCs w:val="18"/>
                <w:shd w:val="pct10" w:color="auto" w:fill="FFFFFF"/>
              </w:rPr>
            </w:pPr>
          </w:p>
        </w:tc>
        <w:tc>
          <w:tcPr>
            <w:tcW w:w="954" w:type="dxa"/>
            <w:noWrap w:val="0"/>
            <w:vAlign w:val="center"/>
          </w:tcPr>
          <w:p>
            <w:pPr>
              <w:snapToGrid w:val="0"/>
              <w:spacing w:line="288" w:lineRule="auto"/>
              <w:jc w:val="center"/>
              <w:rPr>
                <w:b/>
                <w:sz w:val="18"/>
                <w:szCs w:val="18"/>
              </w:rPr>
            </w:pPr>
          </w:p>
        </w:tc>
        <w:tc>
          <w:tcPr>
            <w:tcW w:w="1586" w:type="dxa"/>
            <w:noWrap w:val="0"/>
            <w:vAlign w:val="center"/>
          </w:tcPr>
          <w:p>
            <w:pPr>
              <w:snapToGrid w:val="0"/>
              <w:spacing w:line="288" w:lineRule="auto"/>
              <w:jc w:val="center"/>
              <w:rPr>
                <w:b/>
                <w:sz w:val="18"/>
                <w:szCs w:val="18"/>
              </w:rPr>
            </w:pPr>
            <w:r>
              <w:rPr>
                <w:rFonts w:hint="eastAsia"/>
                <w:b/>
                <w:sz w:val="18"/>
                <w:szCs w:val="18"/>
              </w:rPr>
              <w:t>●(MPSV-AC)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初中一年级</w:t>
            </w:r>
          </w:p>
        </w:tc>
        <w:tc>
          <w:tcPr>
            <w:tcW w:w="790" w:type="dxa"/>
            <w:noWrap w:val="0"/>
            <w:vAlign w:val="center"/>
          </w:tcPr>
          <w:p>
            <w:pPr>
              <w:snapToGrid w:val="0"/>
              <w:spacing w:line="288" w:lineRule="auto"/>
              <w:jc w:val="center"/>
              <w:rPr>
                <w:b/>
                <w:sz w:val="18"/>
                <w:szCs w:val="18"/>
                <w:shd w:val="pct10" w:color="auto" w:fill="FFFFFF"/>
              </w:rPr>
            </w:pPr>
          </w:p>
        </w:tc>
        <w:tc>
          <w:tcPr>
            <w:tcW w:w="717" w:type="dxa"/>
            <w:noWrap w:val="0"/>
            <w:vAlign w:val="center"/>
          </w:tcPr>
          <w:p>
            <w:pPr>
              <w:snapToGrid w:val="0"/>
              <w:spacing w:line="288" w:lineRule="auto"/>
              <w:jc w:val="center"/>
              <w:rPr>
                <w:b/>
                <w:sz w:val="18"/>
                <w:szCs w:val="18"/>
                <w:shd w:val="pct10" w:color="auto" w:fill="FFFFFF"/>
              </w:rPr>
            </w:pPr>
            <w:r>
              <w:rPr>
                <w:rFonts w:hint="eastAsia"/>
                <w:b/>
                <w:sz w:val="18"/>
                <w:szCs w:val="18"/>
              </w:rPr>
              <w:t>●</w:t>
            </w:r>
          </w:p>
        </w:tc>
        <w:tc>
          <w:tcPr>
            <w:tcW w:w="865" w:type="dxa"/>
            <w:noWrap w:val="0"/>
            <w:vAlign w:val="center"/>
          </w:tcPr>
          <w:p>
            <w:pPr>
              <w:snapToGrid w:val="0"/>
              <w:spacing w:line="288" w:lineRule="auto"/>
              <w:jc w:val="center"/>
              <w:rPr>
                <w:b/>
                <w:sz w:val="18"/>
                <w:szCs w:val="18"/>
                <w:shd w:val="pct10" w:color="auto" w:fill="FFFFFF"/>
              </w:rPr>
            </w:pPr>
          </w:p>
        </w:tc>
        <w:tc>
          <w:tcPr>
            <w:tcW w:w="956" w:type="dxa"/>
            <w:noWrap w:val="0"/>
            <w:vAlign w:val="center"/>
          </w:tcPr>
          <w:p>
            <w:pPr>
              <w:snapToGrid w:val="0"/>
              <w:spacing w:line="288" w:lineRule="auto"/>
              <w:jc w:val="center"/>
              <w:rPr>
                <w:b/>
                <w:sz w:val="18"/>
                <w:szCs w:val="18"/>
                <w:shd w:val="pct10" w:color="auto" w:fill="FFFFFF"/>
              </w:rPr>
            </w:pPr>
          </w:p>
        </w:tc>
        <w:tc>
          <w:tcPr>
            <w:tcW w:w="828" w:type="dxa"/>
            <w:noWrap w:val="0"/>
            <w:vAlign w:val="center"/>
          </w:tcPr>
          <w:p>
            <w:pPr>
              <w:snapToGrid w:val="0"/>
              <w:spacing w:line="288" w:lineRule="auto"/>
              <w:jc w:val="center"/>
              <w:rPr>
                <w:b/>
                <w:sz w:val="18"/>
                <w:szCs w:val="18"/>
                <w:shd w:val="pct10" w:color="auto" w:fill="FFFFFF"/>
              </w:rPr>
            </w:pPr>
          </w:p>
        </w:tc>
        <w:tc>
          <w:tcPr>
            <w:tcW w:w="922" w:type="dxa"/>
            <w:noWrap w:val="0"/>
            <w:vAlign w:val="center"/>
          </w:tcPr>
          <w:p>
            <w:pPr>
              <w:snapToGrid w:val="0"/>
              <w:spacing w:line="288" w:lineRule="auto"/>
              <w:jc w:val="center"/>
              <w:rPr>
                <w:b/>
                <w:sz w:val="18"/>
                <w:szCs w:val="18"/>
                <w:shd w:val="pct10" w:color="auto" w:fill="FFFFFF"/>
              </w:rPr>
            </w:pPr>
          </w:p>
        </w:tc>
        <w:tc>
          <w:tcPr>
            <w:tcW w:w="954" w:type="dxa"/>
            <w:noWrap w:val="0"/>
            <w:vAlign w:val="center"/>
          </w:tcPr>
          <w:p>
            <w:pPr>
              <w:snapToGrid w:val="0"/>
              <w:spacing w:line="288" w:lineRule="auto"/>
              <w:jc w:val="center"/>
              <w:rPr>
                <w:b/>
                <w:sz w:val="18"/>
                <w:szCs w:val="18"/>
              </w:rPr>
            </w:pPr>
          </w:p>
        </w:tc>
        <w:tc>
          <w:tcPr>
            <w:tcW w:w="1586"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初中三年级</w:t>
            </w:r>
          </w:p>
        </w:tc>
        <w:tc>
          <w:tcPr>
            <w:tcW w:w="790" w:type="dxa"/>
            <w:noWrap w:val="0"/>
            <w:vAlign w:val="center"/>
          </w:tcPr>
          <w:p>
            <w:pPr>
              <w:snapToGrid w:val="0"/>
              <w:spacing w:line="288" w:lineRule="auto"/>
              <w:jc w:val="center"/>
              <w:rPr>
                <w:b/>
                <w:sz w:val="18"/>
                <w:szCs w:val="18"/>
              </w:rPr>
            </w:pPr>
          </w:p>
        </w:tc>
        <w:tc>
          <w:tcPr>
            <w:tcW w:w="717" w:type="dxa"/>
            <w:noWrap w:val="0"/>
            <w:vAlign w:val="center"/>
          </w:tcPr>
          <w:p>
            <w:pPr>
              <w:snapToGrid w:val="0"/>
              <w:spacing w:line="288" w:lineRule="auto"/>
              <w:jc w:val="center"/>
              <w:rPr>
                <w:b/>
                <w:sz w:val="18"/>
                <w:szCs w:val="18"/>
              </w:rPr>
            </w:pPr>
          </w:p>
        </w:tc>
        <w:tc>
          <w:tcPr>
            <w:tcW w:w="865" w:type="dxa"/>
            <w:noWrap w:val="0"/>
            <w:vAlign w:val="center"/>
          </w:tcPr>
          <w:p>
            <w:pPr>
              <w:snapToGrid w:val="0"/>
              <w:spacing w:line="288" w:lineRule="auto"/>
              <w:jc w:val="center"/>
              <w:rPr>
                <w:b/>
                <w:sz w:val="18"/>
                <w:szCs w:val="18"/>
              </w:rPr>
            </w:pPr>
          </w:p>
        </w:tc>
        <w:tc>
          <w:tcPr>
            <w:tcW w:w="956" w:type="dxa"/>
            <w:noWrap w:val="0"/>
            <w:vAlign w:val="center"/>
          </w:tcPr>
          <w:p>
            <w:pPr>
              <w:snapToGrid w:val="0"/>
              <w:spacing w:line="288" w:lineRule="auto"/>
              <w:jc w:val="center"/>
              <w:rPr>
                <w:b/>
                <w:sz w:val="18"/>
                <w:szCs w:val="18"/>
              </w:rPr>
            </w:pPr>
          </w:p>
        </w:tc>
        <w:tc>
          <w:tcPr>
            <w:tcW w:w="828" w:type="dxa"/>
            <w:noWrap w:val="0"/>
            <w:vAlign w:val="center"/>
          </w:tcPr>
          <w:p>
            <w:pPr>
              <w:snapToGrid w:val="0"/>
              <w:spacing w:line="288" w:lineRule="auto"/>
              <w:jc w:val="center"/>
              <w:rPr>
                <w:b/>
                <w:sz w:val="18"/>
                <w:szCs w:val="18"/>
              </w:rPr>
            </w:pPr>
            <w:r>
              <w:rPr>
                <w:rFonts w:hint="eastAsia"/>
                <w:b/>
                <w:sz w:val="18"/>
                <w:szCs w:val="18"/>
              </w:rPr>
              <w:t>●(dT)</w:t>
            </w:r>
          </w:p>
        </w:tc>
        <w:tc>
          <w:tcPr>
            <w:tcW w:w="922" w:type="dxa"/>
            <w:noWrap w:val="0"/>
            <w:vAlign w:val="center"/>
          </w:tcPr>
          <w:p>
            <w:pPr>
              <w:snapToGrid w:val="0"/>
              <w:spacing w:line="288" w:lineRule="auto"/>
              <w:jc w:val="center"/>
              <w:rPr>
                <w:b/>
                <w:sz w:val="18"/>
                <w:szCs w:val="18"/>
              </w:rPr>
            </w:pPr>
          </w:p>
        </w:tc>
        <w:tc>
          <w:tcPr>
            <w:tcW w:w="954" w:type="dxa"/>
            <w:noWrap w:val="0"/>
            <w:vAlign w:val="center"/>
          </w:tcPr>
          <w:p>
            <w:pPr>
              <w:snapToGrid w:val="0"/>
              <w:spacing w:line="288" w:lineRule="auto"/>
              <w:jc w:val="center"/>
              <w:rPr>
                <w:b/>
                <w:sz w:val="18"/>
                <w:szCs w:val="18"/>
              </w:rPr>
            </w:pPr>
          </w:p>
        </w:tc>
        <w:tc>
          <w:tcPr>
            <w:tcW w:w="1586"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2" w:type="dxa"/>
            <w:noWrap w:val="0"/>
            <w:vAlign w:val="center"/>
          </w:tcPr>
          <w:p>
            <w:pPr>
              <w:snapToGrid w:val="0"/>
              <w:spacing w:line="288" w:lineRule="auto"/>
              <w:jc w:val="center"/>
              <w:rPr>
                <w:b/>
                <w:sz w:val="18"/>
                <w:szCs w:val="18"/>
              </w:rPr>
            </w:pPr>
            <w:r>
              <w:rPr>
                <w:rFonts w:hint="eastAsia"/>
                <w:b/>
                <w:sz w:val="18"/>
                <w:szCs w:val="18"/>
              </w:rPr>
              <w:t>大一进京新生</w:t>
            </w:r>
          </w:p>
        </w:tc>
        <w:tc>
          <w:tcPr>
            <w:tcW w:w="790" w:type="dxa"/>
            <w:noWrap w:val="0"/>
            <w:vAlign w:val="center"/>
          </w:tcPr>
          <w:p>
            <w:pPr>
              <w:snapToGrid w:val="0"/>
              <w:spacing w:line="288" w:lineRule="auto"/>
              <w:jc w:val="center"/>
              <w:rPr>
                <w:b/>
                <w:sz w:val="18"/>
                <w:szCs w:val="18"/>
              </w:rPr>
            </w:pPr>
          </w:p>
        </w:tc>
        <w:tc>
          <w:tcPr>
            <w:tcW w:w="717" w:type="dxa"/>
            <w:noWrap w:val="0"/>
            <w:vAlign w:val="center"/>
          </w:tcPr>
          <w:p>
            <w:pPr>
              <w:snapToGrid w:val="0"/>
              <w:spacing w:line="288" w:lineRule="auto"/>
              <w:jc w:val="center"/>
              <w:rPr>
                <w:b/>
                <w:sz w:val="18"/>
                <w:szCs w:val="18"/>
              </w:rPr>
            </w:pPr>
          </w:p>
        </w:tc>
        <w:tc>
          <w:tcPr>
            <w:tcW w:w="865" w:type="dxa"/>
            <w:noWrap w:val="0"/>
            <w:vAlign w:val="center"/>
          </w:tcPr>
          <w:p>
            <w:pPr>
              <w:snapToGrid w:val="0"/>
              <w:spacing w:line="288" w:lineRule="auto"/>
              <w:jc w:val="center"/>
              <w:rPr>
                <w:b/>
                <w:sz w:val="18"/>
                <w:szCs w:val="18"/>
              </w:rPr>
            </w:pPr>
          </w:p>
        </w:tc>
        <w:tc>
          <w:tcPr>
            <w:tcW w:w="956" w:type="dxa"/>
            <w:noWrap w:val="0"/>
            <w:vAlign w:val="center"/>
          </w:tcPr>
          <w:p>
            <w:pPr>
              <w:snapToGrid w:val="0"/>
              <w:spacing w:line="288" w:lineRule="auto"/>
              <w:jc w:val="center"/>
              <w:rPr>
                <w:b/>
                <w:sz w:val="18"/>
                <w:szCs w:val="18"/>
              </w:rPr>
            </w:pPr>
          </w:p>
        </w:tc>
        <w:tc>
          <w:tcPr>
            <w:tcW w:w="828" w:type="dxa"/>
            <w:noWrap w:val="0"/>
            <w:vAlign w:val="center"/>
          </w:tcPr>
          <w:p>
            <w:pPr>
              <w:snapToGrid w:val="0"/>
              <w:spacing w:line="288" w:lineRule="auto"/>
              <w:jc w:val="center"/>
              <w:rPr>
                <w:b/>
                <w:sz w:val="18"/>
                <w:szCs w:val="18"/>
              </w:rPr>
            </w:pPr>
            <w:r>
              <w:rPr>
                <w:rFonts w:hint="eastAsia"/>
                <w:b/>
                <w:sz w:val="18"/>
                <w:szCs w:val="18"/>
              </w:rPr>
              <w:t>●(dT)</w:t>
            </w:r>
          </w:p>
        </w:tc>
        <w:tc>
          <w:tcPr>
            <w:tcW w:w="922" w:type="dxa"/>
            <w:noWrap w:val="0"/>
            <w:vAlign w:val="center"/>
          </w:tcPr>
          <w:p>
            <w:pPr>
              <w:snapToGrid w:val="0"/>
              <w:spacing w:line="288" w:lineRule="auto"/>
              <w:jc w:val="center"/>
              <w:rPr>
                <w:b/>
                <w:sz w:val="18"/>
                <w:szCs w:val="18"/>
              </w:rPr>
            </w:pPr>
            <w:r>
              <w:rPr>
                <w:rFonts w:hint="eastAsia"/>
                <w:b/>
                <w:sz w:val="18"/>
                <w:szCs w:val="18"/>
              </w:rPr>
              <w:t>●</w:t>
            </w:r>
          </w:p>
        </w:tc>
        <w:tc>
          <w:tcPr>
            <w:tcW w:w="954" w:type="dxa"/>
            <w:noWrap w:val="0"/>
            <w:vAlign w:val="center"/>
          </w:tcPr>
          <w:p>
            <w:pPr>
              <w:snapToGrid w:val="0"/>
              <w:spacing w:line="288" w:lineRule="auto"/>
              <w:jc w:val="center"/>
              <w:rPr>
                <w:b/>
                <w:sz w:val="18"/>
                <w:szCs w:val="18"/>
              </w:rPr>
            </w:pPr>
          </w:p>
        </w:tc>
        <w:tc>
          <w:tcPr>
            <w:tcW w:w="1586" w:type="dxa"/>
            <w:noWrap w:val="0"/>
            <w:vAlign w:val="center"/>
          </w:tcPr>
          <w:p>
            <w:pPr>
              <w:snapToGrid w:val="0"/>
              <w:spacing w:line="288" w:lineRule="auto"/>
              <w:jc w:val="center"/>
              <w:rPr>
                <w:b/>
                <w:sz w:val="18"/>
                <w:szCs w:val="18"/>
              </w:rPr>
            </w:pPr>
          </w:p>
        </w:tc>
      </w:tr>
    </w:tbl>
    <w:p>
      <w:pPr>
        <w:snapToGrid w:val="0"/>
        <w:spacing w:line="288" w:lineRule="auto"/>
        <w:rPr>
          <w:rFonts w:hint="eastAsia"/>
        </w:rPr>
      </w:pPr>
      <w:r>
        <w:rPr>
          <w:rFonts w:hint="eastAsia"/>
        </w:rPr>
        <w:t>*从非疫区新入京的</w:t>
      </w:r>
      <w:r>
        <w:t>35</w:t>
      </w:r>
      <w:r>
        <w:rPr>
          <w:rFonts w:hint="eastAsia"/>
        </w:rPr>
        <w:t>岁以下成人，如大学生，基础免疫1剂乙脑减毒活疫苗，第二年加强1剂。</w:t>
      </w:r>
    </w:p>
    <w:tbl>
      <w:tblPr>
        <w:tblStyle w:val="4"/>
        <w:tblW w:w="0" w:type="auto"/>
        <w:tblInd w:w="0" w:type="dxa"/>
        <w:tblLayout w:type="fixed"/>
        <w:tblCellMar>
          <w:top w:w="0" w:type="dxa"/>
          <w:left w:w="108" w:type="dxa"/>
          <w:bottom w:w="0" w:type="dxa"/>
          <w:right w:w="108" w:type="dxa"/>
        </w:tblCellMar>
      </w:tblPr>
      <w:tblGrid>
        <w:gridCol w:w="4680"/>
        <w:gridCol w:w="4380"/>
      </w:tblGrid>
      <w:tr>
        <w:tblPrEx>
          <w:tblCellMar>
            <w:top w:w="0" w:type="dxa"/>
            <w:left w:w="108" w:type="dxa"/>
            <w:bottom w:w="0" w:type="dxa"/>
            <w:right w:w="108" w:type="dxa"/>
          </w:tblCellMar>
        </w:tblPrEx>
        <w:tc>
          <w:tcPr>
            <w:tcW w:w="4680" w:type="dxa"/>
            <w:noWrap w:val="0"/>
            <w:vAlign w:val="top"/>
          </w:tcPr>
          <w:p>
            <w:pPr>
              <w:snapToGrid w:val="0"/>
              <w:spacing w:line="288" w:lineRule="auto"/>
            </w:pPr>
            <w:r>
              <w:rPr>
                <w:rFonts w:hint="eastAsia"/>
              </w:rPr>
              <w:t>BCG：卡介苗</w:t>
            </w:r>
          </w:p>
          <w:p>
            <w:pPr>
              <w:snapToGrid w:val="0"/>
              <w:spacing w:line="288" w:lineRule="auto"/>
            </w:pPr>
            <w:r>
              <w:rPr>
                <w:rFonts w:hint="eastAsia"/>
              </w:rPr>
              <w:t>HepB：重组乙型肝炎疫苗（乙肝疫苗）</w:t>
            </w:r>
          </w:p>
          <w:p>
            <w:pPr>
              <w:snapToGrid w:val="0"/>
              <w:spacing w:line="288" w:lineRule="auto"/>
            </w:pPr>
            <w:r>
              <w:rPr>
                <w:rFonts w:hint="eastAsia"/>
              </w:rPr>
              <w:t>HepA-I：甲型肝炎灭活疫苗（甲肝灭活疫苗）</w:t>
            </w:r>
          </w:p>
          <w:p>
            <w:pPr>
              <w:snapToGrid w:val="0"/>
              <w:spacing w:line="288" w:lineRule="auto"/>
            </w:pPr>
            <w:r>
              <w:rPr>
                <w:rFonts w:hint="eastAsia"/>
              </w:rPr>
              <w:t>PV：脊髓灰质炎疫苗</w:t>
            </w:r>
          </w:p>
          <w:p>
            <w:pPr>
              <w:snapToGrid w:val="0"/>
              <w:spacing w:line="288" w:lineRule="auto"/>
            </w:pPr>
            <w:r>
              <w:rPr>
                <w:rFonts w:hint="eastAsia"/>
              </w:rPr>
              <w:t>IPV：脊髓灰质炎灭活疫苗(脊灰灭活疫苗)</w:t>
            </w:r>
          </w:p>
          <w:p>
            <w:pPr>
              <w:snapToGrid w:val="0"/>
              <w:spacing w:line="288" w:lineRule="auto"/>
            </w:pPr>
            <w:r>
              <w:rPr>
                <w:rFonts w:hint="eastAsia"/>
              </w:rPr>
              <w:t>bOPV：二价口服脊髓灰质炎减毒活疫苗(脊灰减毒活疫苗)</w:t>
            </w:r>
          </w:p>
          <w:p>
            <w:pPr>
              <w:snapToGrid w:val="0"/>
              <w:spacing w:line="288" w:lineRule="auto"/>
              <w:rPr>
                <w:rFonts w:ascii="仿宋_GB2312" w:eastAsia="仿宋_GB2312"/>
                <w:b/>
                <w:sz w:val="32"/>
                <w:szCs w:val="28"/>
              </w:rPr>
            </w:pPr>
            <w:r>
              <w:rPr>
                <w:rFonts w:hint="eastAsia"/>
              </w:rPr>
              <w:t>DTaP：无细胞百日咳白喉破伤风联合疫苗(百白破疫苗)</w:t>
            </w:r>
          </w:p>
        </w:tc>
        <w:tc>
          <w:tcPr>
            <w:tcW w:w="4380" w:type="dxa"/>
            <w:noWrap w:val="0"/>
            <w:vAlign w:val="top"/>
          </w:tcPr>
          <w:p>
            <w:pPr>
              <w:snapToGrid w:val="0"/>
              <w:spacing w:line="288" w:lineRule="auto"/>
              <w:rPr>
                <w:rFonts w:hint="eastAsia"/>
              </w:rPr>
            </w:pPr>
            <w:r>
              <w:rPr>
                <w:rFonts w:hint="eastAsia"/>
              </w:rPr>
              <w:t>DT：白喉破伤风联合疫苗(白破疫苗)</w:t>
            </w:r>
          </w:p>
          <w:p>
            <w:pPr>
              <w:snapToGrid w:val="0"/>
              <w:spacing w:line="288" w:lineRule="auto"/>
            </w:pPr>
            <w:r>
              <w:rPr>
                <w:rFonts w:hint="eastAsia"/>
              </w:rPr>
              <w:t>dT：白破疫苗(成人及青少年用)</w:t>
            </w:r>
          </w:p>
          <w:p>
            <w:pPr>
              <w:snapToGrid w:val="0"/>
              <w:spacing w:line="288" w:lineRule="auto"/>
            </w:pPr>
            <w:r>
              <w:rPr>
                <w:rFonts w:hint="eastAsia"/>
              </w:rPr>
              <w:t>MMR：麻腮风联合减毒活疫苗(麻腮风疫苗)</w:t>
            </w:r>
          </w:p>
          <w:p>
            <w:pPr>
              <w:snapToGrid w:val="0"/>
              <w:spacing w:line="288" w:lineRule="auto"/>
            </w:pPr>
            <w:r>
              <w:rPr>
                <w:rFonts w:hint="eastAsia"/>
              </w:rPr>
              <w:t>JE-L：乙型脑炎减毒活疫苗（乙脑减毒活疫苗）</w:t>
            </w:r>
          </w:p>
          <w:p>
            <w:pPr>
              <w:snapToGrid w:val="0"/>
              <w:spacing w:line="288" w:lineRule="auto"/>
            </w:pPr>
            <w:r>
              <w:rPr>
                <w:rFonts w:hint="eastAsia"/>
              </w:rPr>
              <w:t>MPSV-A：A群脑膜炎球菌多糖疫苗（A群流脑多糖疫苗）</w:t>
            </w:r>
          </w:p>
          <w:p>
            <w:pPr>
              <w:widowControl/>
              <w:snapToGrid w:val="0"/>
              <w:spacing w:line="288" w:lineRule="auto"/>
              <w:jc w:val="left"/>
              <w:rPr>
                <w:rFonts w:hint="eastAsia"/>
              </w:rPr>
            </w:pPr>
            <w:r>
              <w:rPr>
                <w:rFonts w:hint="eastAsia"/>
              </w:rPr>
              <w:t>MPSV-AC：A群C群脑膜炎球菌多糖疫苗（A群C群流脑多糖疫苗）。</w:t>
            </w:r>
          </w:p>
        </w:tc>
      </w:tr>
    </w:tbl>
    <w:p>
      <w:pPr>
        <w:widowControl/>
        <w:snapToGrid w:val="0"/>
        <w:spacing w:line="300" w:lineRule="auto"/>
        <w:jc w:val="center"/>
        <w:rPr>
          <w:rFonts w:ascii="方正小标宋简体" w:eastAsia="方正小标宋简体"/>
          <w:sz w:val="44"/>
          <w:szCs w:val="44"/>
        </w:rPr>
      </w:pPr>
      <w:r>
        <w:rPr>
          <w:rFonts w:hint="eastAsia" w:ascii="方正小标宋简体" w:hAnsi="仿宋" w:eastAsia="方正小标宋简体" w:cs="黑体"/>
          <w:sz w:val="44"/>
          <w:szCs w:val="44"/>
        </w:rPr>
        <w:br w:type="page"/>
      </w:r>
      <w:r>
        <w:rPr>
          <w:rFonts w:hint="eastAsia" w:ascii="方正小标宋简体" w:eastAsia="方正小标宋简体"/>
          <w:sz w:val="44"/>
          <w:szCs w:val="44"/>
        </w:rPr>
        <w:t>北京市免疫规划疫苗免疫程序（</w:t>
      </w:r>
      <w:r>
        <w:rPr>
          <w:rFonts w:ascii="方正小标宋简体" w:eastAsia="方正小标宋简体"/>
          <w:sz w:val="44"/>
          <w:szCs w:val="44"/>
        </w:rPr>
        <w:t>20</w:t>
      </w:r>
      <w:r>
        <w:rPr>
          <w:rFonts w:hint="eastAsia" w:ascii="方正小标宋简体" w:eastAsia="方正小标宋简体"/>
          <w:sz w:val="44"/>
          <w:szCs w:val="44"/>
        </w:rPr>
        <w:t>21</w:t>
      </w:r>
      <w:r>
        <w:rPr>
          <w:rFonts w:ascii="方正小标宋简体" w:eastAsia="方正小标宋简体"/>
          <w:sz w:val="44"/>
          <w:szCs w:val="44"/>
        </w:rPr>
        <w:t>版）</w:t>
      </w:r>
    </w:p>
    <w:p>
      <w:pPr>
        <w:widowControl/>
        <w:snapToGrid w:val="0"/>
        <w:spacing w:line="300" w:lineRule="auto"/>
        <w:jc w:val="center"/>
        <w:rPr>
          <w:rFonts w:hint="eastAsia" w:ascii="方正小标宋简体" w:hAnsi="仿宋" w:eastAsia="方正小标宋简体" w:cs="黑体"/>
          <w:sz w:val="44"/>
          <w:szCs w:val="44"/>
        </w:rPr>
      </w:pPr>
      <w:r>
        <w:rPr>
          <w:rFonts w:hint="eastAsia" w:ascii="方正小标宋简体" w:eastAsia="方正小标宋简体"/>
          <w:sz w:val="44"/>
          <w:szCs w:val="44"/>
        </w:rPr>
        <w:t>（其他重点人群接种）</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89"/>
        <w:gridCol w:w="1018"/>
        <w:gridCol w:w="754"/>
        <w:gridCol w:w="727"/>
        <w:gridCol w:w="668"/>
        <w:gridCol w:w="802"/>
        <w:gridCol w:w="855"/>
        <w:gridCol w:w="735"/>
        <w:gridCol w:w="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89" w:type="dxa"/>
            <w:noWrap w:val="0"/>
            <w:vAlign w:val="center"/>
          </w:tcPr>
          <w:p>
            <w:pPr>
              <w:snapToGrid w:val="0"/>
              <w:spacing w:line="288" w:lineRule="auto"/>
              <w:jc w:val="center"/>
              <w:rPr>
                <w:rFonts w:hint="eastAsia"/>
                <w:b/>
                <w:sz w:val="18"/>
                <w:szCs w:val="18"/>
              </w:rPr>
            </w:pPr>
            <w:r>
              <w:rPr>
                <w:rFonts w:hint="eastAsia"/>
                <w:b/>
                <w:sz w:val="18"/>
                <w:szCs w:val="18"/>
              </w:rPr>
              <w:t>接种对象</w:t>
            </w:r>
          </w:p>
        </w:tc>
        <w:tc>
          <w:tcPr>
            <w:tcW w:w="1018" w:type="dxa"/>
            <w:noWrap w:val="0"/>
            <w:vAlign w:val="center"/>
          </w:tcPr>
          <w:p>
            <w:pPr>
              <w:snapToGrid w:val="0"/>
              <w:spacing w:line="288" w:lineRule="auto"/>
              <w:jc w:val="center"/>
              <w:rPr>
                <w:rFonts w:hint="eastAsia"/>
                <w:b/>
                <w:sz w:val="18"/>
                <w:szCs w:val="18"/>
              </w:rPr>
            </w:pPr>
            <w:r>
              <w:rPr>
                <w:rFonts w:hint="eastAsia"/>
                <w:b/>
                <w:sz w:val="18"/>
                <w:szCs w:val="18"/>
              </w:rPr>
              <w:t>23价肺炎球菌多糖</w:t>
            </w:r>
          </w:p>
          <w:p>
            <w:pPr>
              <w:snapToGrid w:val="0"/>
              <w:spacing w:line="288" w:lineRule="auto"/>
              <w:jc w:val="center"/>
              <w:rPr>
                <w:rFonts w:hint="eastAsia"/>
                <w:b/>
                <w:sz w:val="18"/>
                <w:szCs w:val="18"/>
              </w:rPr>
            </w:pPr>
            <w:r>
              <w:rPr>
                <w:rFonts w:hint="eastAsia"/>
                <w:b/>
                <w:sz w:val="18"/>
                <w:szCs w:val="18"/>
              </w:rPr>
              <w:t>疫苗</w:t>
            </w:r>
          </w:p>
        </w:tc>
        <w:tc>
          <w:tcPr>
            <w:tcW w:w="754" w:type="dxa"/>
            <w:noWrap w:val="0"/>
            <w:vAlign w:val="center"/>
          </w:tcPr>
          <w:p>
            <w:pPr>
              <w:snapToGrid w:val="0"/>
              <w:spacing w:line="288" w:lineRule="auto"/>
              <w:jc w:val="center"/>
              <w:rPr>
                <w:rFonts w:hint="eastAsia"/>
                <w:b/>
                <w:sz w:val="18"/>
                <w:szCs w:val="18"/>
              </w:rPr>
            </w:pPr>
            <w:r>
              <w:rPr>
                <w:rFonts w:hint="eastAsia"/>
                <w:b/>
                <w:sz w:val="18"/>
                <w:szCs w:val="18"/>
              </w:rPr>
              <w:t>水痘</w:t>
            </w:r>
          </w:p>
          <w:p>
            <w:pPr>
              <w:snapToGrid w:val="0"/>
              <w:spacing w:line="288" w:lineRule="auto"/>
              <w:jc w:val="center"/>
              <w:rPr>
                <w:b/>
                <w:sz w:val="18"/>
                <w:szCs w:val="18"/>
              </w:rPr>
            </w:pPr>
            <w:r>
              <w:rPr>
                <w:rFonts w:hint="eastAsia"/>
                <w:b/>
                <w:sz w:val="18"/>
                <w:szCs w:val="18"/>
              </w:rPr>
              <w:t>疫苗</w:t>
            </w:r>
          </w:p>
        </w:tc>
        <w:tc>
          <w:tcPr>
            <w:tcW w:w="727" w:type="dxa"/>
            <w:noWrap w:val="0"/>
            <w:vAlign w:val="center"/>
          </w:tcPr>
          <w:p>
            <w:pPr>
              <w:snapToGrid w:val="0"/>
              <w:spacing w:line="288" w:lineRule="auto"/>
              <w:jc w:val="center"/>
              <w:rPr>
                <w:rFonts w:hint="eastAsia"/>
                <w:b/>
                <w:sz w:val="18"/>
                <w:szCs w:val="18"/>
              </w:rPr>
            </w:pPr>
            <w:r>
              <w:rPr>
                <w:rFonts w:hint="eastAsia"/>
                <w:b/>
                <w:sz w:val="18"/>
                <w:szCs w:val="18"/>
              </w:rPr>
              <w:t>流感</w:t>
            </w:r>
          </w:p>
          <w:p>
            <w:pPr>
              <w:snapToGrid w:val="0"/>
              <w:spacing w:line="288" w:lineRule="auto"/>
              <w:jc w:val="center"/>
              <w:rPr>
                <w:rFonts w:hint="eastAsia"/>
                <w:b/>
                <w:sz w:val="18"/>
                <w:szCs w:val="18"/>
              </w:rPr>
            </w:pPr>
            <w:r>
              <w:rPr>
                <w:rFonts w:hint="eastAsia"/>
                <w:b/>
                <w:sz w:val="18"/>
                <w:szCs w:val="18"/>
              </w:rPr>
              <w:t>疫苗</w:t>
            </w:r>
          </w:p>
        </w:tc>
        <w:tc>
          <w:tcPr>
            <w:tcW w:w="668" w:type="dxa"/>
            <w:noWrap w:val="0"/>
            <w:vAlign w:val="center"/>
          </w:tcPr>
          <w:p>
            <w:pPr>
              <w:snapToGrid w:val="0"/>
              <w:spacing w:line="288" w:lineRule="auto"/>
              <w:jc w:val="center"/>
              <w:rPr>
                <w:rFonts w:hint="eastAsia"/>
                <w:b/>
                <w:sz w:val="18"/>
                <w:szCs w:val="18"/>
              </w:rPr>
            </w:pPr>
            <w:r>
              <w:rPr>
                <w:rFonts w:hint="eastAsia"/>
                <w:b/>
                <w:sz w:val="18"/>
                <w:szCs w:val="18"/>
              </w:rPr>
              <w:t>麻风疫苗***</w:t>
            </w:r>
          </w:p>
        </w:tc>
        <w:tc>
          <w:tcPr>
            <w:tcW w:w="802" w:type="dxa"/>
            <w:noWrap w:val="0"/>
            <w:vAlign w:val="center"/>
          </w:tcPr>
          <w:p>
            <w:pPr>
              <w:snapToGrid w:val="0"/>
              <w:spacing w:line="288" w:lineRule="auto"/>
              <w:jc w:val="center"/>
              <w:rPr>
                <w:rFonts w:hint="eastAsia"/>
                <w:b/>
                <w:sz w:val="18"/>
                <w:szCs w:val="18"/>
              </w:rPr>
            </w:pPr>
            <w:r>
              <w:rPr>
                <w:rFonts w:hint="eastAsia"/>
                <w:b/>
                <w:sz w:val="18"/>
                <w:szCs w:val="18"/>
              </w:rPr>
              <w:t>AC流脑多糖疫苗</w:t>
            </w:r>
          </w:p>
        </w:tc>
        <w:tc>
          <w:tcPr>
            <w:tcW w:w="855" w:type="dxa"/>
            <w:noWrap w:val="0"/>
            <w:vAlign w:val="center"/>
          </w:tcPr>
          <w:p>
            <w:pPr>
              <w:snapToGrid w:val="0"/>
              <w:spacing w:line="288" w:lineRule="auto"/>
              <w:jc w:val="center"/>
              <w:rPr>
                <w:rFonts w:hint="eastAsia"/>
                <w:b/>
                <w:sz w:val="18"/>
                <w:szCs w:val="18"/>
              </w:rPr>
            </w:pPr>
            <w:r>
              <w:rPr>
                <w:rFonts w:hint="eastAsia"/>
                <w:b/>
                <w:sz w:val="18"/>
                <w:szCs w:val="18"/>
              </w:rPr>
              <w:t>出血热</w:t>
            </w:r>
          </w:p>
          <w:p>
            <w:pPr>
              <w:snapToGrid w:val="0"/>
              <w:spacing w:line="288" w:lineRule="auto"/>
              <w:jc w:val="center"/>
              <w:rPr>
                <w:rFonts w:hint="eastAsia"/>
                <w:b/>
                <w:sz w:val="18"/>
                <w:szCs w:val="18"/>
              </w:rPr>
            </w:pPr>
            <w:r>
              <w:rPr>
                <w:rFonts w:hint="eastAsia"/>
                <w:b/>
                <w:sz w:val="18"/>
                <w:szCs w:val="18"/>
              </w:rPr>
              <w:t>疫苗</w:t>
            </w:r>
          </w:p>
        </w:tc>
        <w:tc>
          <w:tcPr>
            <w:tcW w:w="735" w:type="dxa"/>
            <w:noWrap w:val="0"/>
            <w:vAlign w:val="center"/>
          </w:tcPr>
          <w:p>
            <w:pPr>
              <w:snapToGrid w:val="0"/>
              <w:spacing w:line="288" w:lineRule="auto"/>
              <w:jc w:val="center"/>
              <w:rPr>
                <w:rFonts w:hint="eastAsia"/>
                <w:b/>
                <w:sz w:val="18"/>
                <w:szCs w:val="18"/>
              </w:rPr>
            </w:pPr>
            <w:r>
              <w:rPr>
                <w:rFonts w:hint="eastAsia"/>
                <w:b/>
                <w:sz w:val="18"/>
                <w:szCs w:val="18"/>
              </w:rPr>
              <w:t>炭疽</w:t>
            </w:r>
          </w:p>
          <w:p>
            <w:pPr>
              <w:snapToGrid w:val="0"/>
              <w:spacing w:line="288" w:lineRule="auto"/>
              <w:jc w:val="center"/>
              <w:rPr>
                <w:rFonts w:hint="eastAsia"/>
                <w:b/>
                <w:sz w:val="18"/>
                <w:szCs w:val="18"/>
              </w:rPr>
            </w:pPr>
            <w:r>
              <w:rPr>
                <w:rFonts w:hint="eastAsia"/>
                <w:b/>
                <w:sz w:val="18"/>
                <w:szCs w:val="18"/>
              </w:rPr>
              <w:t>疫苗</w:t>
            </w:r>
          </w:p>
        </w:tc>
        <w:tc>
          <w:tcPr>
            <w:tcW w:w="615" w:type="dxa"/>
            <w:noWrap w:val="0"/>
            <w:vAlign w:val="center"/>
          </w:tcPr>
          <w:p>
            <w:pPr>
              <w:snapToGrid w:val="0"/>
              <w:spacing w:line="288" w:lineRule="auto"/>
              <w:jc w:val="center"/>
              <w:rPr>
                <w:rFonts w:hint="eastAsia"/>
                <w:b/>
                <w:sz w:val="18"/>
                <w:szCs w:val="18"/>
              </w:rPr>
            </w:pPr>
            <w:r>
              <w:rPr>
                <w:rFonts w:hint="eastAsia"/>
                <w:b/>
                <w:sz w:val="18"/>
                <w:szCs w:val="18"/>
              </w:rPr>
              <w:t>钩体</w:t>
            </w:r>
          </w:p>
          <w:p>
            <w:pPr>
              <w:snapToGrid w:val="0"/>
              <w:spacing w:line="288" w:lineRule="auto"/>
              <w:jc w:val="center"/>
              <w:rPr>
                <w:rFonts w:hint="eastAsia"/>
                <w:b/>
                <w:sz w:val="18"/>
                <w:szCs w:val="18"/>
              </w:rPr>
            </w:pPr>
            <w:r>
              <w:rPr>
                <w:rFonts w:hint="eastAsia"/>
                <w:b/>
                <w:sz w:val="18"/>
                <w:szCs w:val="18"/>
              </w:rPr>
              <w:t>疫苗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89" w:type="dxa"/>
            <w:noWrap w:val="0"/>
            <w:vAlign w:val="center"/>
          </w:tcPr>
          <w:p>
            <w:pPr>
              <w:snapToGrid w:val="0"/>
              <w:spacing w:line="288" w:lineRule="auto"/>
              <w:jc w:val="left"/>
              <w:rPr>
                <w:rFonts w:hint="eastAsia"/>
                <w:b/>
                <w:sz w:val="18"/>
                <w:szCs w:val="18"/>
              </w:rPr>
            </w:pPr>
            <w:r>
              <w:rPr>
                <w:rFonts w:hint="eastAsia"/>
                <w:b/>
                <w:sz w:val="18"/>
                <w:szCs w:val="18"/>
              </w:rPr>
              <w:t>具有本市居民身份证明/社会保障卡、年龄65岁以上老年人</w:t>
            </w:r>
          </w:p>
        </w:tc>
        <w:tc>
          <w:tcPr>
            <w:tcW w:w="1018" w:type="dxa"/>
            <w:noWrap w:val="0"/>
            <w:vAlign w:val="center"/>
          </w:tcPr>
          <w:p>
            <w:pPr>
              <w:snapToGrid w:val="0"/>
              <w:spacing w:line="288" w:lineRule="auto"/>
              <w:jc w:val="center"/>
              <w:rPr>
                <w:rFonts w:hint="eastAsia"/>
                <w:b/>
                <w:sz w:val="18"/>
                <w:szCs w:val="18"/>
              </w:rPr>
            </w:pPr>
            <w:r>
              <w:rPr>
                <w:rFonts w:hint="eastAsia"/>
                <w:b/>
                <w:sz w:val="18"/>
                <w:szCs w:val="18"/>
              </w:rPr>
              <w:t>1剂</w:t>
            </w:r>
          </w:p>
        </w:tc>
        <w:tc>
          <w:tcPr>
            <w:tcW w:w="754" w:type="dxa"/>
            <w:noWrap w:val="0"/>
            <w:vAlign w:val="center"/>
          </w:tcPr>
          <w:p>
            <w:pPr>
              <w:snapToGrid w:val="0"/>
              <w:spacing w:line="288" w:lineRule="auto"/>
              <w:jc w:val="center"/>
              <w:rPr>
                <w:b/>
                <w:sz w:val="18"/>
                <w:szCs w:val="18"/>
              </w:rPr>
            </w:pPr>
          </w:p>
        </w:tc>
        <w:tc>
          <w:tcPr>
            <w:tcW w:w="727" w:type="dxa"/>
            <w:noWrap w:val="0"/>
            <w:vAlign w:val="center"/>
          </w:tcPr>
          <w:p>
            <w:pPr>
              <w:snapToGrid w:val="0"/>
              <w:spacing w:line="288" w:lineRule="auto"/>
              <w:jc w:val="center"/>
              <w:rPr>
                <w:b/>
                <w:sz w:val="18"/>
                <w:szCs w:val="18"/>
              </w:rPr>
            </w:pPr>
          </w:p>
        </w:tc>
        <w:tc>
          <w:tcPr>
            <w:tcW w:w="668" w:type="dxa"/>
            <w:noWrap w:val="0"/>
            <w:vAlign w:val="center"/>
          </w:tcPr>
          <w:p>
            <w:pPr>
              <w:snapToGrid w:val="0"/>
              <w:spacing w:line="288" w:lineRule="auto"/>
              <w:jc w:val="center"/>
              <w:rPr>
                <w:b/>
                <w:sz w:val="18"/>
                <w:szCs w:val="18"/>
              </w:rPr>
            </w:pPr>
          </w:p>
        </w:tc>
        <w:tc>
          <w:tcPr>
            <w:tcW w:w="802" w:type="dxa"/>
            <w:noWrap w:val="0"/>
            <w:vAlign w:val="center"/>
          </w:tcPr>
          <w:p>
            <w:pPr>
              <w:snapToGrid w:val="0"/>
              <w:spacing w:line="288" w:lineRule="auto"/>
              <w:jc w:val="center"/>
              <w:rPr>
                <w:b/>
                <w:sz w:val="18"/>
                <w:szCs w:val="18"/>
              </w:rPr>
            </w:pPr>
          </w:p>
        </w:tc>
        <w:tc>
          <w:tcPr>
            <w:tcW w:w="855" w:type="dxa"/>
            <w:noWrap w:val="0"/>
            <w:vAlign w:val="center"/>
          </w:tcPr>
          <w:p>
            <w:pPr>
              <w:snapToGrid w:val="0"/>
              <w:spacing w:line="288" w:lineRule="auto"/>
              <w:jc w:val="center"/>
              <w:rPr>
                <w:b/>
                <w:sz w:val="18"/>
                <w:szCs w:val="18"/>
              </w:rPr>
            </w:pPr>
          </w:p>
        </w:tc>
        <w:tc>
          <w:tcPr>
            <w:tcW w:w="735" w:type="dxa"/>
            <w:noWrap w:val="0"/>
            <w:vAlign w:val="center"/>
          </w:tcPr>
          <w:p>
            <w:pPr>
              <w:snapToGrid w:val="0"/>
              <w:spacing w:line="288" w:lineRule="auto"/>
              <w:jc w:val="center"/>
              <w:rPr>
                <w:b/>
                <w:sz w:val="18"/>
                <w:szCs w:val="18"/>
              </w:rPr>
            </w:pPr>
          </w:p>
        </w:tc>
        <w:tc>
          <w:tcPr>
            <w:tcW w:w="615"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89" w:type="dxa"/>
            <w:noWrap w:val="0"/>
            <w:vAlign w:val="center"/>
          </w:tcPr>
          <w:p>
            <w:pPr>
              <w:snapToGrid w:val="0"/>
              <w:spacing w:line="288" w:lineRule="auto"/>
              <w:jc w:val="left"/>
              <w:rPr>
                <w:b/>
                <w:sz w:val="18"/>
                <w:szCs w:val="18"/>
              </w:rPr>
            </w:pPr>
            <w:r>
              <w:rPr>
                <w:rFonts w:hint="eastAsia"/>
                <w:b/>
                <w:sz w:val="18"/>
                <w:szCs w:val="18"/>
              </w:rPr>
              <w:t>在发生水痘疫情的托幼园所、中小学校，15周岁以下儿童</w:t>
            </w:r>
          </w:p>
        </w:tc>
        <w:tc>
          <w:tcPr>
            <w:tcW w:w="1018" w:type="dxa"/>
            <w:noWrap w:val="0"/>
            <w:vAlign w:val="center"/>
          </w:tcPr>
          <w:p>
            <w:pPr>
              <w:snapToGrid w:val="0"/>
              <w:spacing w:line="288" w:lineRule="auto"/>
              <w:jc w:val="center"/>
              <w:rPr>
                <w:b/>
                <w:sz w:val="18"/>
                <w:szCs w:val="18"/>
              </w:rPr>
            </w:pPr>
          </w:p>
        </w:tc>
        <w:tc>
          <w:tcPr>
            <w:tcW w:w="754" w:type="dxa"/>
            <w:noWrap w:val="0"/>
            <w:vAlign w:val="center"/>
          </w:tcPr>
          <w:p>
            <w:pPr>
              <w:snapToGrid w:val="0"/>
              <w:spacing w:line="288" w:lineRule="auto"/>
              <w:jc w:val="center"/>
              <w:rPr>
                <w:b/>
                <w:sz w:val="18"/>
                <w:szCs w:val="18"/>
              </w:rPr>
            </w:pPr>
            <w:r>
              <w:rPr>
                <w:rFonts w:hint="eastAsia"/>
                <w:b/>
                <w:sz w:val="18"/>
                <w:szCs w:val="18"/>
              </w:rPr>
              <w:t>1剂</w:t>
            </w:r>
          </w:p>
        </w:tc>
        <w:tc>
          <w:tcPr>
            <w:tcW w:w="727" w:type="dxa"/>
            <w:noWrap w:val="0"/>
            <w:vAlign w:val="center"/>
          </w:tcPr>
          <w:p>
            <w:pPr>
              <w:snapToGrid w:val="0"/>
              <w:spacing w:line="288" w:lineRule="auto"/>
              <w:jc w:val="center"/>
              <w:rPr>
                <w:b/>
                <w:sz w:val="18"/>
                <w:szCs w:val="18"/>
              </w:rPr>
            </w:pPr>
          </w:p>
        </w:tc>
        <w:tc>
          <w:tcPr>
            <w:tcW w:w="668" w:type="dxa"/>
            <w:noWrap w:val="0"/>
            <w:vAlign w:val="center"/>
          </w:tcPr>
          <w:p>
            <w:pPr>
              <w:snapToGrid w:val="0"/>
              <w:spacing w:line="288" w:lineRule="auto"/>
              <w:jc w:val="center"/>
              <w:rPr>
                <w:b/>
                <w:sz w:val="18"/>
                <w:szCs w:val="18"/>
              </w:rPr>
            </w:pPr>
          </w:p>
        </w:tc>
        <w:tc>
          <w:tcPr>
            <w:tcW w:w="802" w:type="dxa"/>
            <w:noWrap w:val="0"/>
            <w:vAlign w:val="center"/>
          </w:tcPr>
          <w:p>
            <w:pPr>
              <w:snapToGrid w:val="0"/>
              <w:spacing w:line="288" w:lineRule="auto"/>
              <w:jc w:val="center"/>
              <w:rPr>
                <w:b/>
                <w:sz w:val="18"/>
                <w:szCs w:val="18"/>
              </w:rPr>
            </w:pPr>
          </w:p>
        </w:tc>
        <w:tc>
          <w:tcPr>
            <w:tcW w:w="855" w:type="dxa"/>
            <w:noWrap w:val="0"/>
            <w:vAlign w:val="center"/>
          </w:tcPr>
          <w:p>
            <w:pPr>
              <w:snapToGrid w:val="0"/>
              <w:spacing w:line="288" w:lineRule="auto"/>
              <w:jc w:val="center"/>
              <w:rPr>
                <w:b/>
                <w:sz w:val="18"/>
                <w:szCs w:val="18"/>
              </w:rPr>
            </w:pPr>
          </w:p>
        </w:tc>
        <w:tc>
          <w:tcPr>
            <w:tcW w:w="735" w:type="dxa"/>
            <w:noWrap w:val="0"/>
            <w:vAlign w:val="center"/>
          </w:tcPr>
          <w:p>
            <w:pPr>
              <w:snapToGrid w:val="0"/>
              <w:spacing w:line="288" w:lineRule="auto"/>
              <w:jc w:val="center"/>
              <w:rPr>
                <w:b/>
                <w:sz w:val="18"/>
                <w:szCs w:val="18"/>
              </w:rPr>
            </w:pPr>
          </w:p>
        </w:tc>
        <w:tc>
          <w:tcPr>
            <w:tcW w:w="615"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89" w:type="dxa"/>
            <w:noWrap w:val="0"/>
            <w:vAlign w:val="center"/>
          </w:tcPr>
          <w:p>
            <w:pPr>
              <w:snapToGrid w:val="0"/>
              <w:spacing w:line="288" w:lineRule="auto"/>
              <w:jc w:val="left"/>
              <w:rPr>
                <w:b/>
                <w:sz w:val="18"/>
                <w:szCs w:val="18"/>
              </w:rPr>
            </w:pPr>
            <w:r>
              <w:rPr>
                <w:rFonts w:hint="eastAsia"/>
                <w:b/>
                <w:sz w:val="18"/>
                <w:szCs w:val="18"/>
              </w:rPr>
              <w:t>在冬春季流感流行季节，本市户籍60周岁以上老年人、在校中小学生和中等专业学校学生等重点人群</w:t>
            </w:r>
          </w:p>
        </w:tc>
        <w:tc>
          <w:tcPr>
            <w:tcW w:w="1018" w:type="dxa"/>
            <w:noWrap w:val="0"/>
            <w:vAlign w:val="center"/>
          </w:tcPr>
          <w:p>
            <w:pPr>
              <w:snapToGrid w:val="0"/>
              <w:spacing w:line="288" w:lineRule="auto"/>
              <w:jc w:val="center"/>
              <w:rPr>
                <w:b/>
                <w:sz w:val="18"/>
                <w:szCs w:val="18"/>
              </w:rPr>
            </w:pPr>
          </w:p>
        </w:tc>
        <w:tc>
          <w:tcPr>
            <w:tcW w:w="754" w:type="dxa"/>
            <w:noWrap w:val="0"/>
            <w:vAlign w:val="center"/>
          </w:tcPr>
          <w:p>
            <w:pPr>
              <w:snapToGrid w:val="0"/>
              <w:spacing w:line="288" w:lineRule="auto"/>
              <w:jc w:val="center"/>
              <w:rPr>
                <w:b/>
                <w:sz w:val="18"/>
                <w:szCs w:val="18"/>
              </w:rPr>
            </w:pPr>
          </w:p>
        </w:tc>
        <w:tc>
          <w:tcPr>
            <w:tcW w:w="727" w:type="dxa"/>
            <w:noWrap w:val="0"/>
            <w:vAlign w:val="center"/>
          </w:tcPr>
          <w:p>
            <w:pPr>
              <w:snapToGrid w:val="0"/>
              <w:spacing w:line="288" w:lineRule="auto"/>
              <w:jc w:val="center"/>
              <w:rPr>
                <w:b/>
                <w:sz w:val="18"/>
                <w:szCs w:val="18"/>
              </w:rPr>
            </w:pPr>
            <w:r>
              <w:rPr>
                <w:rFonts w:hint="eastAsia"/>
                <w:b/>
                <w:sz w:val="18"/>
                <w:szCs w:val="18"/>
              </w:rPr>
              <w:t>1剂</w:t>
            </w:r>
          </w:p>
        </w:tc>
        <w:tc>
          <w:tcPr>
            <w:tcW w:w="668" w:type="dxa"/>
            <w:noWrap w:val="0"/>
            <w:vAlign w:val="center"/>
          </w:tcPr>
          <w:p>
            <w:pPr>
              <w:snapToGrid w:val="0"/>
              <w:spacing w:line="288" w:lineRule="auto"/>
              <w:jc w:val="center"/>
              <w:rPr>
                <w:b/>
                <w:sz w:val="18"/>
                <w:szCs w:val="18"/>
              </w:rPr>
            </w:pPr>
          </w:p>
        </w:tc>
        <w:tc>
          <w:tcPr>
            <w:tcW w:w="802" w:type="dxa"/>
            <w:noWrap w:val="0"/>
            <w:vAlign w:val="center"/>
          </w:tcPr>
          <w:p>
            <w:pPr>
              <w:snapToGrid w:val="0"/>
              <w:spacing w:line="288" w:lineRule="auto"/>
              <w:jc w:val="center"/>
              <w:rPr>
                <w:b/>
                <w:sz w:val="18"/>
                <w:szCs w:val="18"/>
              </w:rPr>
            </w:pPr>
          </w:p>
        </w:tc>
        <w:tc>
          <w:tcPr>
            <w:tcW w:w="855" w:type="dxa"/>
            <w:noWrap w:val="0"/>
            <w:vAlign w:val="center"/>
          </w:tcPr>
          <w:p>
            <w:pPr>
              <w:snapToGrid w:val="0"/>
              <w:spacing w:line="288" w:lineRule="auto"/>
              <w:jc w:val="center"/>
              <w:rPr>
                <w:b/>
                <w:sz w:val="18"/>
                <w:szCs w:val="18"/>
              </w:rPr>
            </w:pPr>
          </w:p>
        </w:tc>
        <w:tc>
          <w:tcPr>
            <w:tcW w:w="735" w:type="dxa"/>
            <w:noWrap w:val="0"/>
            <w:vAlign w:val="center"/>
          </w:tcPr>
          <w:p>
            <w:pPr>
              <w:snapToGrid w:val="0"/>
              <w:spacing w:line="288" w:lineRule="auto"/>
              <w:jc w:val="center"/>
              <w:rPr>
                <w:b/>
                <w:sz w:val="18"/>
                <w:szCs w:val="18"/>
              </w:rPr>
            </w:pPr>
          </w:p>
        </w:tc>
        <w:tc>
          <w:tcPr>
            <w:tcW w:w="615"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89" w:type="dxa"/>
            <w:noWrap w:val="0"/>
            <w:vAlign w:val="center"/>
          </w:tcPr>
          <w:p>
            <w:pPr>
              <w:snapToGrid w:val="0"/>
              <w:spacing w:line="288" w:lineRule="auto"/>
              <w:jc w:val="left"/>
              <w:rPr>
                <w:rFonts w:hint="eastAsia"/>
                <w:b/>
                <w:sz w:val="18"/>
                <w:szCs w:val="18"/>
              </w:rPr>
            </w:pPr>
            <w:r>
              <w:rPr>
                <w:rFonts w:hint="eastAsia"/>
                <w:b/>
                <w:sz w:val="18"/>
                <w:szCs w:val="18"/>
              </w:rPr>
              <w:t>每年3-5月份，年龄在40岁及以下的外来务工人员</w:t>
            </w:r>
          </w:p>
        </w:tc>
        <w:tc>
          <w:tcPr>
            <w:tcW w:w="1018" w:type="dxa"/>
            <w:noWrap w:val="0"/>
            <w:vAlign w:val="center"/>
          </w:tcPr>
          <w:p>
            <w:pPr>
              <w:snapToGrid w:val="0"/>
              <w:spacing w:line="288" w:lineRule="auto"/>
              <w:jc w:val="center"/>
              <w:rPr>
                <w:b/>
                <w:sz w:val="18"/>
                <w:szCs w:val="18"/>
              </w:rPr>
            </w:pPr>
          </w:p>
        </w:tc>
        <w:tc>
          <w:tcPr>
            <w:tcW w:w="754" w:type="dxa"/>
            <w:noWrap w:val="0"/>
            <w:vAlign w:val="center"/>
          </w:tcPr>
          <w:p>
            <w:pPr>
              <w:snapToGrid w:val="0"/>
              <w:spacing w:line="288" w:lineRule="auto"/>
              <w:jc w:val="center"/>
              <w:rPr>
                <w:b/>
                <w:sz w:val="18"/>
                <w:szCs w:val="18"/>
              </w:rPr>
            </w:pPr>
          </w:p>
        </w:tc>
        <w:tc>
          <w:tcPr>
            <w:tcW w:w="727" w:type="dxa"/>
            <w:noWrap w:val="0"/>
            <w:vAlign w:val="center"/>
          </w:tcPr>
          <w:p>
            <w:pPr>
              <w:snapToGrid w:val="0"/>
              <w:spacing w:line="288" w:lineRule="auto"/>
              <w:jc w:val="center"/>
              <w:rPr>
                <w:rFonts w:hint="eastAsia"/>
                <w:b/>
                <w:sz w:val="18"/>
                <w:szCs w:val="18"/>
              </w:rPr>
            </w:pPr>
          </w:p>
        </w:tc>
        <w:tc>
          <w:tcPr>
            <w:tcW w:w="668" w:type="dxa"/>
            <w:noWrap w:val="0"/>
            <w:vAlign w:val="center"/>
          </w:tcPr>
          <w:p>
            <w:pPr>
              <w:snapToGrid w:val="0"/>
              <w:spacing w:line="288" w:lineRule="auto"/>
              <w:jc w:val="center"/>
              <w:rPr>
                <w:rFonts w:hint="eastAsia"/>
                <w:b/>
                <w:sz w:val="18"/>
                <w:szCs w:val="18"/>
              </w:rPr>
            </w:pPr>
            <w:r>
              <w:rPr>
                <w:rFonts w:hint="eastAsia"/>
                <w:b/>
                <w:sz w:val="18"/>
                <w:szCs w:val="18"/>
              </w:rPr>
              <w:t>1剂</w:t>
            </w:r>
          </w:p>
        </w:tc>
        <w:tc>
          <w:tcPr>
            <w:tcW w:w="802" w:type="dxa"/>
            <w:noWrap w:val="0"/>
            <w:vAlign w:val="center"/>
          </w:tcPr>
          <w:p>
            <w:pPr>
              <w:snapToGrid w:val="0"/>
              <w:spacing w:line="288" w:lineRule="auto"/>
              <w:jc w:val="center"/>
              <w:rPr>
                <w:rFonts w:hint="eastAsia"/>
                <w:b/>
                <w:sz w:val="18"/>
                <w:szCs w:val="18"/>
              </w:rPr>
            </w:pPr>
            <w:r>
              <w:rPr>
                <w:rFonts w:hint="eastAsia"/>
                <w:b/>
                <w:sz w:val="18"/>
                <w:szCs w:val="18"/>
              </w:rPr>
              <w:t>1剂</w:t>
            </w:r>
          </w:p>
        </w:tc>
        <w:tc>
          <w:tcPr>
            <w:tcW w:w="855" w:type="dxa"/>
            <w:noWrap w:val="0"/>
            <w:vAlign w:val="center"/>
          </w:tcPr>
          <w:p>
            <w:pPr>
              <w:snapToGrid w:val="0"/>
              <w:spacing w:line="288" w:lineRule="auto"/>
              <w:jc w:val="center"/>
              <w:rPr>
                <w:b/>
                <w:sz w:val="18"/>
                <w:szCs w:val="18"/>
              </w:rPr>
            </w:pPr>
          </w:p>
        </w:tc>
        <w:tc>
          <w:tcPr>
            <w:tcW w:w="735" w:type="dxa"/>
            <w:noWrap w:val="0"/>
            <w:vAlign w:val="center"/>
          </w:tcPr>
          <w:p>
            <w:pPr>
              <w:snapToGrid w:val="0"/>
              <w:spacing w:line="288" w:lineRule="auto"/>
              <w:jc w:val="center"/>
              <w:rPr>
                <w:b/>
                <w:sz w:val="18"/>
                <w:szCs w:val="18"/>
              </w:rPr>
            </w:pPr>
          </w:p>
        </w:tc>
        <w:tc>
          <w:tcPr>
            <w:tcW w:w="615"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89" w:type="dxa"/>
            <w:noWrap w:val="0"/>
            <w:vAlign w:val="center"/>
          </w:tcPr>
          <w:p>
            <w:pPr>
              <w:snapToGrid w:val="0"/>
              <w:spacing w:line="288" w:lineRule="auto"/>
              <w:jc w:val="left"/>
              <w:rPr>
                <w:b/>
                <w:sz w:val="18"/>
                <w:szCs w:val="18"/>
              </w:rPr>
            </w:pPr>
            <w:r>
              <w:rPr>
                <w:rFonts w:hint="eastAsia"/>
                <w:b/>
                <w:sz w:val="18"/>
                <w:szCs w:val="18"/>
              </w:rPr>
              <w:t>发生出血热疫情重点地区的16-60岁目标人群</w:t>
            </w:r>
          </w:p>
        </w:tc>
        <w:tc>
          <w:tcPr>
            <w:tcW w:w="1018" w:type="dxa"/>
            <w:noWrap w:val="0"/>
            <w:vAlign w:val="center"/>
          </w:tcPr>
          <w:p>
            <w:pPr>
              <w:snapToGrid w:val="0"/>
              <w:spacing w:line="288" w:lineRule="auto"/>
              <w:jc w:val="center"/>
              <w:rPr>
                <w:b/>
                <w:sz w:val="18"/>
                <w:szCs w:val="18"/>
              </w:rPr>
            </w:pPr>
          </w:p>
        </w:tc>
        <w:tc>
          <w:tcPr>
            <w:tcW w:w="754" w:type="dxa"/>
            <w:noWrap w:val="0"/>
            <w:vAlign w:val="center"/>
          </w:tcPr>
          <w:p>
            <w:pPr>
              <w:snapToGrid w:val="0"/>
              <w:spacing w:line="288" w:lineRule="auto"/>
              <w:jc w:val="center"/>
              <w:rPr>
                <w:b/>
                <w:sz w:val="18"/>
                <w:szCs w:val="18"/>
              </w:rPr>
            </w:pPr>
          </w:p>
        </w:tc>
        <w:tc>
          <w:tcPr>
            <w:tcW w:w="727" w:type="dxa"/>
            <w:noWrap w:val="0"/>
            <w:vAlign w:val="center"/>
          </w:tcPr>
          <w:p>
            <w:pPr>
              <w:snapToGrid w:val="0"/>
              <w:spacing w:line="288" w:lineRule="auto"/>
              <w:jc w:val="center"/>
              <w:rPr>
                <w:b/>
                <w:sz w:val="18"/>
                <w:szCs w:val="18"/>
              </w:rPr>
            </w:pPr>
          </w:p>
        </w:tc>
        <w:tc>
          <w:tcPr>
            <w:tcW w:w="668" w:type="dxa"/>
            <w:noWrap w:val="0"/>
            <w:vAlign w:val="center"/>
          </w:tcPr>
          <w:p>
            <w:pPr>
              <w:snapToGrid w:val="0"/>
              <w:spacing w:line="288" w:lineRule="auto"/>
              <w:jc w:val="left"/>
              <w:rPr>
                <w:rFonts w:hint="eastAsia"/>
                <w:b/>
                <w:sz w:val="18"/>
                <w:szCs w:val="18"/>
              </w:rPr>
            </w:pPr>
          </w:p>
        </w:tc>
        <w:tc>
          <w:tcPr>
            <w:tcW w:w="802" w:type="dxa"/>
            <w:noWrap w:val="0"/>
            <w:vAlign w:val="center"/>
          </w:tcPr>
          <w:p>
            <w:pPr>
              <w:snapToGrid w:val="0"/>
              <w:spacing w:line="288" w:lineRule="auto"/>
              <w:jc w:val="left"/>
              <w:rPr>
                <w:rFonts w:hint="eastAsia"/>
                <w:b/>
                <w:sz w:val="18"/>
                <w:szCs w:val="18"/>
              </w:rPr>
            </w:pPr>
          </w:p>
        </w:tc>
        <w:tc>
          <w:tcPr>
            <w:tcW w:w="855" w:type="dxa"/>
            <w:noWrap w:val="0"/>
            <w:vAlign w:val="center"/>
          </w:tcPr>
          <w:p>
            <w:pPr>
              <w:snapToGrid w:val="0"/>
              <w:spacing w:line="288" w:lineRule="auto"/>
              <w:jc w:val="left"/>
              <w:rPr>
                <w:rFonts w:hint="eastAsia"/>
                <w:b/>
                <w:sz w:val="18"/>
                <w:szCs w:val="18"/>
              </w:rPr>
            </w:pPr>
            <w:r>
              <w:rPr>
                <w:rFonts w:hint="eastAsia"/>
                <w:b/>
                <w:sz w:val="18"/>
                <w:szCs w:val="18"/>
              </w:rPr>
              <w:t>1、2、3剂*</w:t>
            </w:r>
          </w:p>
        </w:tc>
        <w:tc>
          <w:tcPr>
            <w:tcW w:w="735" w:type="dxa"/>
            <w:noWrap w:val="0"/>
            <w:vAlign w:val="center"/>
          </w:tcPr>
          <w:p>
            <w:pPr>
              <w:snapToGrid w:val="0"/>
              <w:spacing w:line="288" w:lineRule="auto"/>
              <w:jc w:val="left"/>
              <w:rPr>
                <w:rFonts w:hint="eastAsia"/>
                <w:b/>
                <w:sz w:val="18"/>
                <w:szCs w:val="18"/>
              </w:rPr>
            </w:pPr>
          </w:p>
        </w:tc>
        <w:tc>
          <w:tcPr>
            <w:tcW w:w="615"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89" w:type="dxa"/>
            <w:noWrap w:val="0"/>
            <w:vAlign w:val="center"/>
          </w:tcPr>
          <w:p>
            <w:pPr>
              <w:widowControl/>
              <w:snapToGrid w:val="0"/>
              <w:spacing w:line="300" w:lineRule="auto"/>
              <w:jc w:val="left"/>
              <w:rPr>
                <w:b/>
                <w:sz w:val="18"/>
                <w:szCs w:val="18"/>
              </w:rPr>
            </w:pPr>
            <w:r>
              <w:rPr>
                <w:rFonts w:hint="eastAsia"/>
                <w:b/>
                <w:sz w:val="18"/>
                <w:szCs w:val="18"/>
              </w:rPr>
              <w:t>炭疽疫情发生时，病例或病畜间接接触者及疫点周围高危人群</w:t>
            </w:r>
          </w:p>
        </w:tc>
        <w:tc>
          <w:tcPr>
            <w:tcW w:w="1018" w:type="dxa"/>
            <w:noWrap w:val="0"/>
            <w:vAlign w:val="center"/>
          </w:tcPr>
          <w:p>
            <w:pPr>
              <w:snapToGrid w:val="0"/>
              <w:spacing w:line="288" w:lineRule="auto"/>
              <w:jc w:val="center"/>
              <w:rPr>
                <w:b/>
                <w:sz w:val="18"/>
                <w:szCs w:val="18"/>
              </w:rPr>
            </w:pPr>
          </w:p>
        </w:tc>
        <w:tc>
          <w:tcPr>
            <w:tcW w:w="754" w:type="dxa"/>
            <w:noWrap w:val="0"/>
            <w:vAlign w:val="center"/>
          </w:tcPr>
          <w:p>
            <w:pPr>
              <w:snapToGrid w:val="0"/>
              <w:spacing w:line="288" w:lineRule="auto"/>
              <w:jc w:val="center"/>
              <w:rPr>
                <w:b/>
                <w:sz w:val="18"/>
                <w:szCs w:val="18"/>
              </w:rPr>
            </w:pPr>
          </w:p>
        </w:tc>
        <w:tc>
          <w:tcPr>
            <w:tcW w:w="727" w:type="dxa"/>
            <w:noWrap w:val="0"/>
            <w:vAlign w:val="center"/>
          </w:tcPr>
          <w:p>
            <w:pPr>
              <w:snapToGrid w:val="0"/>
              <w:spacing w:line="288" w:lineRule="auto"/>
              <w:jc w:val="center"/>
              <w:rPr>
                <w:b/>
                <w:sz w:val="18"/>
                <w:szCs w:val="18"/>
              </w:rPr>
            </w:pPr>
          </w:p>
        </w:tc>
        <w:tc>
          <w:tcPr>
            <w:tcW w:w="668" w:type="dxa"/>
            <w:noWrap w:val="0"/>
            <w:vAlign w:val="center"/>
          </w:tcPr>
          <w:p>
            <w:pPr>
              <w:snapToGrid w:val="0"/>
              <w:spacing w:line="288" w:lineRule="auto"/>
              <w:jc w:val="left"/>
              <w:rPr>
                <w:rFonts w:hint="eastAsia"/>
                <w:b/>
                <w:sz w:val="18"/>
                <w:szCs w:val="18"/>
              </w:rPr>
            </w:pPr>
          </w:p>
        </w:tc>
        <w:tc>
          <w:tcPr>
            <w:tcW w:w="802" w:type="dxa"/>
            <w:noWrap w:val="0"/>
            <w:vAlign w:val="center"/>
          </w:tcPr>
          <w:p>
            <w:pPr>
              <w:snapToGrid w:val="0"/>
              <w:spacing w:line="288" w:lineRule="auto"/>
              <w:jc w:val="left"/>
              <w:rPr>
                <w:rFonts w:hint="eastAsia"/>
                <w:b/>
                <w:sz w:val="18"/>
                <w:szCs w:val="18"/>
              </w:rPr>
            </w:pPr>
          </w:p>
        </w:tc>
        <w:tc>
          <w:tcPr>
            <w:tcW w:w="855" w:type="dxa"/>
            <w:noWrap w:val="0"/>
            <w:vAlign w:val="center"/>
          </w:tcPr>
          <w:p>
            <w:pPr>
              <w:snapToGrid w:val="0"/>
              <w:spacing w:line="288" w:lineRule="auto"/>
              <w:jc w:val="left"/>
              <w:rPr>
                <w:rFonts w:hint="eastAsia"/>
                <w:b/>
                <w:sz w:val="18"/>
                <w:szCs w:val="18"/>
              </w:rPr>
            </w:pPr>
          </w:p>
        </w:tc>
        <w:tc>
          <w:tcPr>
            <w:tcW w:w="735" w:type="dxa"/>
            <w:noWrap w:val="0"/>
            <w:vAlign w:val="center"/>
          </w:tcPr>
          <w:p>
            <w:pPr>
              <w:snapToGrid w:val="0"/>
              <w:spacing w:line="288" w:lineRule="auto"/>
              <w:jc w:val="left"/>
              <w:rPr>
                <w:rFonts w:hint="eastAsia"/>
                <w:b/>
                <w:sz w:val="18"/>
                <w:szCs w:val="18"/>
              </w:rPr>
            </w:pPr>
            <w:r>
              <w:rPr>
                <w:rFonts w:hint="eastAsia"/>
                <w:b/>
                <w:sz w:val="18"/>
                <w:szCs w:val="18"/>
              </w:rPr>
              <w:t>1剂</w:t>
            </w:r>
          </w:p>
        </w:tc>
        <w:tc>
          <w:tcPr>
            <w:tcW w:w="615" w:type="dxa"/>
            <w:noWrap w:val="0"/>
            <w:vAlign w:val="center"/>
          </w:tcPr>
          <w:p>
            <w:pPr>
              <w:snapToGrid w:val="0"/>
              <w:spacing w:line="288" w:lineRule="auto"/>
              <w:jc w:val="center"/>
              <w:rPr>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89" w:type="dxa"/>
            <w:noWrap w:val="0"/>
            <w:vAlign w:val="center"/>
          </w:tcPr>
          <w:p>
            <w:pPr>
              <w:snapToGrid w:val="0"/>
              <w:spacing w:line="288" w:lineRule="auto"/>
              <w:jc w:val="left"/>
              <w:rPr>
                <w:b/>
                <w:sz w:val="18"/>
                <w:szCs w:val="18"/>
              </w:rPr>
            </w:pPr>
            <w:r>
              <w:rPr>
                <w:rFonts w:hint="eastAsia"/>
                <w:b/>
                <w:sz w:val="18"/>
                <w:szCs w:val="18"/>
              </w:rPr>
              <w:t>发生钩端螺旋体病疫情或发生洪涝灾害可能导致钩端螺旋体病暴发流行时，流行地区可能接触疫水的7-60岁高危人群</w:t>
            </w:r>
          </w:p>
        </w:tc>
        <w:tc>
          <w:tcPr>
            <w:tcW w:w="1018" w:type="dxa"/>
            <w:noWrap w:val="0"/>
            <w:vAlign w:val="center"/>
          </w:tcPr>
          <w:p>
            <w:pPr>
              <w:snapToGrid w:val="0"/>
              <w:spacing w:line="288" w:lineRule="auto"/>
              <w:jc w:val="center"/>
              <w:rPr>
                <w:b/>
                <w:sz w:val="18"/>
                <w:szCs w:val="18"/>
              </w:rPr>
            </w:pPr>
          </w:p>
        </w:tc>
        <w:tc>
          <w:tcPr>
            <w:tcW w:w="754" w:type="dxa"/>
            <w:noWrap w:val="0"/>
            <w:vAlign w:val="center"/>
          </w:tcPr>
          <w:p>
            <w:pPr>
              <w:snapToGrid w:val="0"/>
              <w:spacing w:line="288" w:lineRule="auto"/>
              <w:jc w:val="center"/>
              <w:rPr>
                <w:b/>
                <w:sz w:val="18"/>
                <w:szCs w:val="18"/>
              </w:rPr>
            </w:pPr>
          </w:p>
        </w:tc>
        <w:tc>
          <w:tcPr>
            <w:tcW w:w="727" w:type="dxa"/>
            <w:noWrap w:val="0"/>
            <w:vAlign w:val="center"/>
          </w:tcPr>
          <w:p>
            <w:pPr>
              <w:snapToGrid w:val="0"/>
              <w:spacing w:line="288" w:lineRule="auto"/>
              <w:jc w:val="center"/>
              <w:rPr>
                <w:b/>
                <w:sz w:val="18"/>
                <w:szCs w:val="18"/>
              </w:rPr>
            </w:pPr>
          </w:p>
        </w:tc>
        <w:tc>
          <w:tcPr>
            <w:tcW w:w="668" w:type="dxa"/>
            <w:noWrap w:val="0"/>
            <w:vAlign w:val="center"/>
          </w:tcPr>
          <w:p>
            <w:pPr>
              <w:snapToGrid w:val="0"/>
              <w:spacing w:line="288" w:lineRule="auto"/>
              <w:jc w:val="center"/>
              <w:rPr>
                <w:b/>
                <w:sz w:val="18"/>
                <w:szCs w:val="18"/>
              </w:rPr>
            </w:pPr>
          </w:p>
        </w:tc>
        <w:tc>
          <w:tcPr>
            <w:tcW w:w="802" w:type="dxa"/>
            <w:noWrap w:val="0"/>
            <w:vAlign w:val="center"/>
          </w:tcPr>
          <w:p>
            <w:pPr>
              <w:snapToGrid w:val="0"/>
              <w:spacing w:line="288" w:lineRule="auto"/>
              <w:jc w:val="center"/>
              <w:rPr>
                <w:b/>
                <w:sz w:val="18"/>
                <w:szCs w:val="18"/>
              </w:rPr>
            </w:pPr>
          </w:p>
        </w:tc>
        <w:tc>
          <w:tcPr>
            <w:tcW w:w="855" w:type="dxa"/>
            <w:noWrap w:val="0"/>
            <w:vAlign w:val="center"/>
          </w:tcPr>
          <w:p>
            <w:pPr>
              <w:snapToGrid w:val="0"/>
              <w:spacing w:line="288" w:lineRule="auto"/>
              <w:jc w:val="center"/>
              <w:rPr>
                <w:rFonts w:hint="eastAsia"/>
                <w:b/>
                <w:sz w:val="18"/>
                <w:szCs w:val="18"/>
              </w:rPr>
            </w:pPr>
          </w:p>
        </w:tc>
        <w:tc>
          <w:tcPr>
            <w:tcW w:w="735" w:type="dxa"/>
            <w:noWrap w:val="0"/>
            <w:vAlign w:val="center"/>
          </w:tcPr>
          <w:p>
            <w:pPr>
              <w:snapToGrid w:val="0"/>
              <w:spacing w:line="288" w:lineRule="auto"/>
              <w:jc w:val="center"/>
              <w:rPr>
                <w:rFonts w:hint="eastAsia"/>
                <w:b/>
                <w:sz w:val="18"/>
                <w:szCs w:val="18"/>
              </w:rPr>
            </w:pPr>
          </w:p>
        </w:tc>
        <w:tc>
          <w:tcPr>
            <w:tcW w:w="615" w:type="dxa"/>
            <w:noWrap w:val="0"/>
            <w:vAlign w:val="center"/>
          </w:tcPr>
          <w:p>
            <w:pPr>
              <w:snapToGrid w:val="0"/>
              <w:spacing w:line="288" w:lineRule="auto"/>
              <w:jc w:val="center"/>
              <w:rPr>
                <w:rFonts w:hint="eastAsia"/>
                <w:b/>
                <w:sz w:val="18"/>
                <w:szCs w:val="18"/>
              </w:rPr>
            </w:pPr>
            <w:r>
              <w:rPr>
                <w:rFonts w:hint="eastAsia"/>
                <w:b/>
                <w:sz w:val="18"/>
                <w:szCs w:val="18"/>
              </w:rPr>
              <w:t>1、2剂**</w:t>
            </w:r>
          </w:p>
        </w:tc>
      </w:tr>
    </w:tbl>
    <w:p>
      <w:pPr>
        <w:widowControl/>
        <w:snapToGrid w:val="0"/>
        <w:spacing w:line="300" w:lineRule="auto"/>
        <w:jc w:val="left"/>
        <w:rPr>
          <w:rFonts w:hint="eastAsia"/>
          <w:bCs/>
          <w:sz w:val="18"/>
          <w:szCs w:val="18"/>
        </w:rPr>
      </w:pPr>
      <w:r>
        <w:rPr>
          <w:rFonts w:hint="eastAsia"/>
          <w:bCs/>
          <w:sz w:val="18"/>
          <w:szCs w:val="18"/>
        </w:rPr>
        <w:t>* 受种者接种第1剂后14天接种第2剂，第3剂在第1剂接种后6个月接种。</w:t>
      </w:r>
    </w:p>
    <w:p>
      <w:pPr>
        <w:widowControl/>
        <w:snapToGrid w:val="0"/>
        <w:spacing w:line="300" w:lineRule="auto"/>
        <w:jc w:val="left"/>
        <w:rPr>
          <w:rFonts w:hint="eastAsia"/>
          <w:bCs/>
          <w:sz w:val="18"/>
          <w:szCs w:val="18"/>
        </w:rPr>
      </w:pPr>
      <w:r>
        <w:rPr>
          <w:rFonts w:hint="eastAsia"/>
          <w:bCs/>
          <w:sz w:val="18"/>
          <w:szCs w:val="18"/>
        </w:rPr>
        <w:t>** 受种者接种第1剂后7-10天接种第2剂。</w:t>
      </w:r>
    </w:p>
    <w:p>
      <w:pPr>
        <w:widowControl/>
        <w:snapToGrid w:val="0"/>
        <w:spacing w:line="300" w:lineRule="auto"/>
        <w:jc w:val="left"/>
        <w:rPr>
          <w:rFonts w:hint="eastAsia"/>
          <w:bCs/>
          <w:sz w:val="18"/>
          <w:szCs w:val="18"/>
          <w:highlight w:val="yellow"/>
        </w:rPr>
      </w:pPr>
      <w:r>
        <w:rPr>
          <w:rFonts w:hint="eastAsia"/>
          <w:b/>
          <w:sz w:val="18"/>
          <w:szCs w:val="18"/>
        </w:rPr>
        <w:t>***</w:t>
      </w:r>
      <w:r>
        <w:rPr>
          <w:rFonts w:hint="eastAsia"/>
          <w:bCs/>
          <w:sz w:val="18"/>
          <w:szCs w:val="18"/>
        </w:rPr>
        <w:t>在麻风疫苗供应不足情况下，由北京市疾控中心统一调配，采用麻腮风替代。</w:t>
      </w:r>
    </w:p>
    <w:p>
      <w:pPr>
        <w:widowControl/>
        <w:snapToGrid w:val="0"/>
        <w:spacing w:beforeLines="0" w:afterLines="0" w:line="300" w:lineRule="auto"/>
        <w:jc w:val="center"/>
        <w:rPr>
          <w:rFonts w:hint="eastAsia" w:ascii="方正小标宋简体" w:hAnsi="仿宋" w:eastAsia="方正小标宋简体" w:cs="黑体"/>
          <w:sz w:val="44"/>
          <w:szCs w:val="44"/>
        </w:rPr>
      </w:pPr>
      <w:r>
        <w:rPr>
          <w:rFonts w:hint="eastAsia"/>
          <w:b/>
          <w:sz w:val="18"/>
          <w:szCs w:val="18"/>
        </w:rPr>
        <w:br w:type="page"/>
      </w:r>
      <w:r>
        <w:rPr>
          <w:rFonts w:hint="eastAsia" w:ascii="方正小标宋简体" w:hAnsi="仿宋" w:eastAsia="方正小标宋简体" w:cs="黑体"/>
          <w:sz w:val="44"/>
          <w:szCs w:val="44"/>
        </w:rPr>
        <w:t>北京市免疫规划疫苗免疫程序</w:t>
      </w:r>
    </w:p>
    <w:p>
      <w:pPr>
        <w:widowControl/>
        <w:snapToGrid w:val="0"/>
        <w:spacing w:beforeLines="0" w:afterLines="0" w:line="300" w:lineRule="auto"/>
        <w:jc w:val="center"/>
        <w:rPr>
          <w:rFonts w:ascii="方正小标宋简体" w:hAnsi="仿宋" w:eastAsia="方正小标宋简体" w:cs="黑体"/>
          <w:sz w:val="44"/>
          <w:szCs w:val="44"/>
        </w:rPr>
      </w:pPr>
      <w:r>
        <w:rPr>
          <w:rFonts w:hint="eastAsia" w:ascii="方正小标宋简体" w:hAnsi="仿宋" w:eastAsia="方正小标宋简体" w:cs="黑体"/>
          <w:sz w:val="44"/>
          <w:szCs w:val="44"/>
        </w:rPr>
        <w:t>（</w:t>
      </w:r>
      <w:r>
        <w:rPr>
          <w:rFonts w:ascii="方正小标宋简体" w:hAnsi="仿宋" w:eastAsia="方正小标宋简体" w:cs="黑体"/>
          <w:sz w:val="44"/>
          <w:szCs w:val="44"/>
        </w:rPr>
        <w:t>20</w:t>
      </w:r>
      <w:r>
        <w:rPr>
          <w:rFonts w:hint="eastAsia" w:ascii="方正小标宋简体" w:hAnsi="仿宋" w:eastAsia="方正小标宋简体" w:cs="黑体"/>
          <w:sz w:val="44"/>
          <w:szCs w:val="44"/>
        </w:rPr>
        <w:t>21</w:t>
      </w:r>
      <w:r>
        <w:rPr>
          <w:rFonts w:ascii="方正小标宋简体" w:hAnsi="仿宋" w:eastAsia="方正小标宋简体" w:cs="黑体"/>
          <w:sz w:val="44"/>
          <w:szCs w:val="44"/>
        </w:rPr>
        <w:t>版）说明</w:t>
      </w:r>
    </w:p>
    <w:p>
      <w:pPr>
        <w:spacing w:line="360" w:lineRule="auto"/>
        <w:ind w:right="32" w:firstLine="646" w:firstLineChars="202"/>
        <w:rPr>
          <w:rFonts w:ascii="仿宋_GB2312" w:hAnsi="仿宋" w:eastAsia="仿宋_GB2312" w:cs="黑体"/>
          <w:sz w:val="32"/>
          <w:szCs w:val="32"/>
        </w:rPr>
      </w:pPr>
      <w:r>
        <w:rPr>
          <w:rFonts w:ascii="仿宋_GB2312" w:hAnsi="仿宋" w:eastAsia="仿宋_GB2312" w:cs="黑体"/>
          <w:sz w:val="32"/>
          <w:szCs w:val="32"/>
        </w:rPr>
        <w:t xml:space="preserve"> </w:t>
      </w:r>
    </w:p>
    <w:p>
      <w:pPr>
        <w:spacing w:line="360" w:lineRule="auto"/>
        <w:ind w:right="32" w:firstLine="646" w:firstLineChars="202"/>
        <w:rPr>
          <w:rFonts w:hint="eastAsia" w:ascii="仿宋_GB2312" w:hAnsi="仿宋" w:eastAsia="仿宋_GB2312" w:cs="黑体"/>
          <w:sz w:val="32"/>
          <w:szCs w:val="32"/>
        </w:rPr>
      </w:pPr>
      <w:r>
        <w:rPr>
          <w:rFonts w:hint="eastAsia" w:ascii="仿宋_GB2312" w:hAnsi="仿宋" w:eastAsia="仿宋_GB2312" w:cs="黑体"/>
          <w:sz w:val="32"/>
          <w:szCs w:val="32"/>
        </w:rPr>
        <w:t>为贯彻落实《中华人民共和国疫苗管理法》,根据</w:t>
      </w:r>
      <w:r>
        <w:rPr>
          <w:rFonts w:hint="eastAsia" w:ascii="仿宋_GB2312" w:hAnsi="仿宋_GB2312" w:eastAsia="仿宋_GB2312" w:cs="仿宋_GB2312"/>
          <w:sz w:val="32"/>
          <w:szCs w:val="32"/>
        </w:rPr>
        <w:t>《国家免疫规划疫苗儿童免疫程序及说明（2021年版）》（国卫疾控发〔2021〕10号）</w:t>
      </w:r>
      <w:r>
        <w:rPr>
          <w:rFonts w:hint="eastAsia" w:ascii="仿宋_GB2312" w:hAnsi="仿宋" w:eastAsia="仿宋_GB2312"/>
          <w:sz w:val="32"/>
          <w:szCs w:val="32"/>
        </w:rPr>
        <w:t>文件要求，</w:t>
      </w:r>
      <w:r>
        <w:rPr>
          <w:rFonts w:hint="eastAsia" w:ascii="仿宋_GB2312" w:hAnsi="仿宋" w:eastAsia="仿宋_GB2312" w:cs="黑体"/>
          <w:sz w:val="32"/>
          <w:szCs w:val="32"/>
        </w:rPr>
        <w:t>北京市疾控中心在《北京市免疫规划疫苗免疫程序（2019版）》基础上对本市相关程序进行调整，更新至《北京市免疫规划疫苗免疫程序（2021版）》。</w:t>
      </w: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一、疫苗种类</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（一）继续使用现行的乙肝疫苗、卡介苗、脊灰灭活疫苗、脊灰减毒活疫苗、无细胞百白破疫苗、麻腮风疫苗、白破疫苗、白破疫苗（成人及青少年用）、</w:t>
      </w:r>
      <w:r>
        <w:rPr>
          <w:rFonts w:ascii="仿宋_GB2312" w:hAnsi="仿宋" w:eastAsia="仿宋_GB2312" w:cs="黑体"/>
          <w:sz w:val="32"/>
          <w:szCs w:val="32"/>
        </w:rPr>
        <w:t>A群流脑</w:t>
      </w:r>
      <w:r>
        <w:rPr>
          <w:rFonts w:hint="eastAsia" w:ascii="仿宋_GB2312" w:hAnsi="仿宋" w:eastAsia="仿宋_GB2312" w:cs="黑体"/>
          <w:sz w:val="32"/>
          <w:szCs w:val="32"/>
        </w:rPr>
        <w:t>多糖疫苗、</w:t>
      </w:r>
      <w:r>
        <w:rPr>
          <w:rFonts w:ascii="仿宋_GB2312" w:hAnsi="仿宋" w:eastAsia="仿宋_GB2312" w:cs="黑体"/>
          <w:sz w:val="32"/>
          <w:szCs w:val="32"/>
        </w:rPr>
        <w:t>A群C群流脑</w:t>
      </w:r>
      <w:r>
        <w:rPr>
          <w:rFonts w:hint="eastAsia" w:ascii="仿宋_GB2312" w:hAnsi="仿宋" w:eastAsia="仿宋_GB2312" w:cs="黑体"/>
          <w:sz w:val="32"/>
          <w:szCs w:val="32"/>
        </w:rPr>
        <w:t>多糖疫苗、乙脑减毒活疫苗和甲肝灭活疫苗共</w:t>
      </w:r>
      <w:r>
        <w:rPr>
          <w:rFonts w:ascii="仿宋_GB2312" w:hAnsi="仿宋" w:eastAsia="仿宋_GB2312" w:cs="黑体"/>
          <w:sz w:val="32"/>
          <w:szCs w:val="32"/>
        </w:rPr>
        <w:t>1</w:t>
      </w:r>
      <w:r>
        <w:rPr>
          <w:rFonts w:hint="eastAsia" w:ascii="仿宋_GB2312" w:hAnsi="仿宋" w:eastAsia="仿宋_GB2312" w:cs="黑体"/>
          <w:sz w:val="32"/>
          <w:szCs w:val="32"/>
        </w:rPr>
        <w:t>2</w:t>
      </w:r>
      <w:r>
        <w:rPr>
          <w:rFonts w:ascii="仿宋_GB2312" w:hAnsi="仿宋" w:eastAsia="仿宋_GB2312" w:cs="黑体"/>
          <w:sz w:val="32"/>
          <w:szCs w:val="32"/>
        </w:rPr>
        <w:t>种北京市免疫规划疫苗。</w:t>
      </w:r>
    </w:p>
    <w:p>
      <w:pPr>
        <w:widowControl/>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（二）新增对具有本市居民身份证明/社会保障卡、年龄在65周岁以上的老年人免费接种23价肺炎球菌多糖疫苗。</w:t>
      </w:r>
    </w:p>
    <w:p>
      <w:pPr>
        <w:widowControl/>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（三）继续在发生水痘疫情的托幼园所、中小学校，对</w:t>
      </w:r>
      <w:r>
        <w:rPr>
          <w:rFonts w:ascii="仿宋_GB2312" w:hAnsi="仿宋" w:eastAsia="仿宋_GB2312" w:cs="黑体"/>
          <w:sz w:val="32"/>
          <w:szCs w:val="32"/>
        </w:rPr>
        <w:t>15</w:t>
      </w:r>
      <w:r>
        <w:rPr>
          <w:rFonts w:hint="eastAsia" w:ascii="仿宋_GB2312" w:hAnsi="仿宋" w:eastAsia="仿宋_GB2312" w:cs="黑体"/>
          <w:sz w:val="32"/>
          <w:szCs w:val="32"/>
        </w:rPr>
        <w:t>周</w:t>
      </w:r>
      <w:r>
        <w:rPr>
          <w:rFonts w:ascii="仿宋_GB2312" w:hAnsi="仿宋" w:eastAsia="仿宋_GB2312" w:cs="黑体"/>
          <w:sz w:val="32"/>
          <w:szCs w:val="32"/>
        </w:rPr>
        <w:t>岁以下儿童实施免费</w:t>
      </w:r>
      <w:r>
        <w:rPr>
          <w:rFonts w:hint="eastAsia" w:ascii="仿宋_GB2312" w:hAnsi="仿宋" w:eastAsia="仿宋_GB2312" w:cs="黑体"/>
          <w:sz w:val="32"/>
          <w:szCs w:val="32"/>
        </w:rPr>
        <w:t>水痘疫苗应急接种。</w:t>
      </w:r>
    </w:p>
    <w:p>
      <w:pPr>
        <w:widowControl/>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（四）继续在冬春季流感流行季节，对本市户籍</w:t>
      </w:r>
      <w:r>
        <w:rPr>
          <w:rFonts w:ascii="仿宋_GB2312" w:hAnsi="仿宋" w:eastAsia="仿宋_GB2312" w:cs="黑体"/>
          <w:sz w:val="32"/>
          <w:szCs w:val="32"/>
        </w:rPr>
        <w:t>60周岁以上老年人、在校中小学生和中等专业学校学生等重点人群免费接种流感疫苗。</w:t>
      </w:r>
    </w:p>
    <w:p>
      <w:pPr>
        <w:widowControl/>
        <w:ind w:firstLine="640" w:firstLineChars="200"/>
        <w:jc w:val="left"/>
        <w:rPr>
          <w:rFonts w:hint="eastAsia" w:ascii="仿宋_GB2312" w:eastAsia="仿宋_GB2312"/>
          <w:sz w:val="32"/>
          <w:szCs w:val="32"/>
        </w:rPr>
      </w:pPr>
      <w:r>
        <w:rPr>
          <w:rFonts w:hint="eastAsia" w:ascii="仿宋_GB2312" w:hAnsi="仿宋" w:eastAsia="仿宋_GB2312" w:cs="黑体"/>
          <w:sz w:val="32"/>
          <w:szCs w:val="32"/>
        </w:rPr>
        <w:t>（五）继续在春季外地务工人员返京季节，对</w:t>
      </w:r>
      <w:r>
        <w:rPr>
          <w:rFonts w:hint="eastAsia" w:ascii="仿宋_GB2312" w:eastAsia="仿宋_GB2312"/>
          <w:sz w:val="32"/>
          <w:szCs w:val="32"/>
        </w:rPr>
        <w:t>年龄在40岁及以下的外来务工人员免费接种麻风和流脑疫苗。</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六）对重点人群接种疫苗。对重点人群(主要是发生疫情地区人群)进行出血热疫苗免费应急接种；发生炭疽、钩端螺旋体病疫情或发生洪涝灾害可能导致钩端螺旋体病暴发流行时，对重点人群进行炭疽疫苗和钩体疫苗应急接种。</w:t>
      </w:r>
    </w:p>
    <w:p>
      <w:pPr>
        <w:widowControl/>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通过接种上述</w:t>
      </w:r>
      <w:r>
        <w:rPr>
          <w:rFonts w:ascii="仿宋_GB2312" w:hAnsi="仿宋" w:eastAsia="仿宋_GB2312" w:cs="黑体"/>
          <w:sz w:val="32"/>
          <w:szCs w:val="32"/>
        </w:rPr>
        <w:t>19种疫苗，预防乙型肝炎、甲型肝炎、结核病、脊髓灰质炎、百日咳、白喉、破伤风、麻疹、流行性脑脊髓膜炎、流行性乙型脑炎、风疹、流行性腮腺炎、水痘、流行性出血热、炭疽</w:t>
      </w:r>
      <w:r>
        <w:rPr>
          <w:rFonts w:hint="eastAsia" w:ascii="仿宋_GB2312" w:hAnsi="仿宋" w:eastAsia="仿宋_GB2312" w:cs="黑体"/>
          <w:sz w:val="32"/>
          <w:szCs w:val="32"/>
        </w:rPr>
        <w:t>、</w:t>
      </w:r>
      <w:r>
        <w:rPr>
          <w:rFonts w:ascii="仿宋_GB2312" w:hAnsi="仿宋" w:eastAsia="仿宋_GB2312" w:cs="黑体"/>
          <w:sz w:val="32"/>
          <w:szCs w:val="32"/>
        </w:rPr>
        <w:t>钩端螺旋体病</w:t>
      </w:r>
      <w:r>
        <w:rPr>
          <w:rFonts w:hint="eastAsia" w:ascii="仿宋_GB2312" w:hAnsi="仿宋" w:eastAsia="仿宋_GB2312" w:cs="黑体"/>
          <w:sz w:val="32"/>
          <w:szCs w:val="32"/>
        </w:rPr>
        <w:t>、</w:t>
      </w:r>
      <w:r>
        <w:rPr>
          <w:rFonts w:ascii="仿宋_GB2312" w:hAnsi="仿宋" w:eastAsia="仿宋_GB2312" w:cs="黑体"/>
          <w:sz w:val="32"/>
          <w:szCs w:val="32"/>
        </w:rPr>
        <w:t>流行性感冒</w:t>
      </w:r>
      <w:r>
        <w:rPr>
          <w:rFonts w:hint="eastAsia" w:ascii="仿宋_GB2312" w:hAnsi="仿宋" w:eastAsia="仿宋_GB2312" w:cs="黑体"/>
          <w:sz w:val="32"/>
          <w:szCs w:val="32"/>
        </w:rPr>
        <w:t>和肺炎球菌性疾病共</w:t>
      </w:r>
      <w:r>
        <w:rPr>
          <w:rFonts w:ascii="仿宋_GB2312" w:hAnsi="仿宋" w:eastAsia="仿宋_GB2312" w:cs="黑体"/>
          <w:sz w:val="32"/>
          <w:szCs w:val="32"/>
        </w:rPr>
        <w:t>18</w:t>
      </w:r>
      <w:r>
        <w:rPr>
          <w:rFonts w:hint="eastAsia" w:ascii="仿宋_GB2312" w:hAnsi="仿宋" w:eastAsia="仿宋_GB2312" w:cs="黑体"/>
          <w:sz w:val="32"/>
          <w:szCs w:val="32"/>
        </w:rPr>
        <w:t>种</w:t>
      </w:r>
      <w:r>
        <w:rPr>
          <w:rFonts w:ascii="仿宋_GB2312" w:hAnsi="仿宋" w:eastAsia="仿宋_GB2312" w:cs="黑体"/>
          <w:sz w:val="32"/>
          <w:szCs w:val="32"/>
        </w:rPr>
        <w:t>传染</w:t>
      </w:r>
      <w:r>
        <w:rPr>
          <w:rFonts w:hint="eastAsia" w:ascii="仿宋_GB2312" w:hAnsi="仿宋" w:eastAsia="仿宋_GB2312" w:cs="黑体"/>
          <w:sz w:val="32"/>
          <w:szCs w:val="32"/>
        </w:rPr>
        <w:t>性或感染性疾病。</w:t>
      </w: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二、接种要求</w:t>
      </w:r>
    </w:p>
    <w:p>
      <w:pPr>
        <w:widowControl/>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（一）接种时间</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1.</w:t>
      </w:r>
      <w:r>
        <w:rPr>
          <w:rFonts w:hint="eastAsia" w:ascii="仿宋_GB2312" w:hAnsi="仿宋" w:eastAsia="仿宋_GB2312" w:cs="黑体"/>
          <w:sz w:val="32"/>
          <w:szCs w:val="32"/>
        </w:rPr>
        <w:t>乙肝疫苗</w:t>
      </w:r>
    </w:p>
    <w:p>
      <w:pPr>
        <w:widowControl/>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出生时、</w:t>
      </w:r>
      <w:r>
        <w:rPr>
          <w:rFonts w:ascii="仿宋_GB2312" w:hAnsi="仿宋" w:eastAsia="仿宋_GB2312" w:cs="黑体"/>
          <w:sz w:val="32"/>
          <w:szCs w:val="32"/>
        </w:rPr>
        <w:t>1月龄、6月龄各接种1剂，第1剂在出生后24小时内尽早接种。在基础免疫的基础上增加初中一年级接种1剂。</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2.</w:t>
      </w:r>
      <w:r>
        <w:rPr>
          <w:rFonts w:hint="eastAsia" w:ascii="仿宋_GB2312" w:hAnsi="仿宋" w:eastAsia="仿宋_GB2312" w:cs="黑体"/>
          <w:sz w:val="32"/>
          <w:szCs w:val="32"/>
        </w:rPr>
        <w:t>卡介苗</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儿童</w:t>
      </w:r>
      <w:r>
        <w:rPr>
          <w:rFonts w:ascii="仿宋_GB2312" w:hAnsi="仿宋" w:eastAsia="仿宋_GB2312" w:cs="黑体"/>
          <w:sz w:val="32"/>
          <w:szCs w:val="32"/>
        </w:rPr>
        <w:t>出生时接种</w:t>
      </w:r>
      <w:r>
        <w:rPr>
          <w:rFonts w:hint="eastAsia" w:ascii="仿宋_GB2312" w:hAnsi="仿宋" w:eastAsia="仿宋_GB2312" w:cs="黑体"/>
          <w:sz w:val="32"/>
          <w:szCs w:val="32"/>
        </w:rPr>
        <w:t>1剂</w:t>
      </w:r>
      <w:r>
        <w:rPr>
          <w:rFonts w:ascii="仿宋_GB2312" w:hAnsi="仿宋" w:eastAsia="仿宋_GB2312" w:cs="黑体"/>
          <w:sz w:val="32"/>
          <w:szCs w:val="32"/>
        </w:rPr>
        <w:t>。</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3.</w:t>
      </w:r>
      <w:r>
        <w:rPr>
          <w:rFonts w:hint="eastAsia" w:ascii="仿宋_GB2312" w:hAnsi="仿宋" w:eastAsia="仿宋_GB2312" w:cs="黑体"/>
          <w:sz w:val="32"/>
          <w:szCs w:val="32"/>
        </w:rPr>
        <w:t>脊灰灭活疫苗、脊灰减毒活疫苗</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儿童</w:t>
      </w:r>
      <w:r>
        <w:rPr>
          <w:rFonts w:ascii="仿宋_GB2312" w:hAnsi="仿宋" w:eastAsia="仿宋_GB2312" w:cs="黑体"/>
          <w:sz w:val="32"/>
          <w:szCs w:val="32"/>
        </w:rPr>
        <w:t>2月龄</w:t>
      </w:r>
      <w:r>
        <w:rPr>
          <w:rFonts w:hint="eastAsia" w:ascii="仿宋_GB2312" w:hAnsi="仿宋" w:eastAsia="仿宋_GB2312" w:cs="黑体"/>
          <w:sz w:val="32"/>
          <w:szCs w:val="32"/>
        </w:rPr>
        <w:t>、</w:t>
      </w:r>
      <w:r>
        <w:rPr>
          <w:rFonts w:ascii="仿宋_GB2312" w:hAnsi="仿宋" w:eastAsia="仿宋_GB2312" w:cs="黑体"/>
          <w:sz w:val="32"/>
          <w:szCs w:val="32"/>
        </w:rPr>
        <w:t>3月龄</w:t>
      </w:r>
      <w:r>
        <w:rPr>
          <w:rFonts w:hint="eastAsia" w:ascii="仿宋_GB2312" w:hAnsi="仿宋" w:eastAsia="仿宋_GB2312" w:cs="黑体"/>
          <w:sz w:val="32"/>
          <w:szCs w:val="32"/>
        </w:rPr>
        <w:t>各</w:t>
      </w:r>
      <w:r>
        <w:rPr>
          <w:rFonts w:ascii="仿宋_GB2312" w:hAnsi="仿宋" w:eastAsia="仿宋_GB2312" w:cs="黑体"/>
          <w:sz w:val="32"/>
          <w:szCs w:val="32"/>
        </w:rPr>
        <w:t>接种脊灰灭活疫苗1剂，4月龄和4周岁各接种</w:t>
      </w:r>
      <w:r>
        <w:rPr>
          <w:rFonts w:hint="eastAsia" w:ascii="仿宋_GB2312" w:hAnsi="仿宋" w:eastAsia="仿宋_GB2312" w:cs="黑体"/>
          <w:sz w:val="32"/>
          <w:szCs w:val="32"/>
        </w:rPr>
        <w:t>脊灰减毒活疫苗</w:t>
      </w:r>
      <w:r>
        <w:rPr>
          <w:rFonts w:ascii="仿宋_GB2312" w:hAnsi="仿宋" w:eastAsia="仿宋_GB2312" w:cs="黑体"/>
          <w:sz w:val="32"/>
          <w:szCs w:val="32"/>
        </w:rPr>
        <w:t>1剂</w:t>
      </w:r>
      <w:r>
        <w:rPr>
          <w:rFonts w:hint="eastAsia" w:ascii="仿宋_GB2312" w:hAnsi="仿宋" w:eastAsia="仿宋_GB2312" w:cs="黑体"/>
          <w:sz w:val="32"/>
          <w:szCs w:val="32"/>
        </w:rPr>
        <w:t>。</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4.</w:t>
      </w:r>
      <w:r>
        <w:rPr>
          <w:rFonts w:hint="eastAsia" w:ascii="仿宋_GB2312" w:hAnsi="仿宋" w:eastAsia="仿宋_GB2312" w:cs="黑体"/>
          <w:sz w:val="32"/>
          <w:szCs w:val="32"/>
        </w:rPr>
        <w:t>无细胞百白破疫苗</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儿童3月龄、4月龄、5月龄和18月龄各接种1剂。</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5</w:t>
      </w:r>
      <w:r>
        <w:rPr>
          <w:rFonts w:hint="eastAsia" w:ascii="仿宋_GB2312" w:hAnsi="仿宋" w:eastAsia="仿宋_GB2312" w:cs="黑体"/>
          <w:sz w:val="32"/>
          <w:szCs w:val="32"/>
        </w:rPr>
        <w:t>.</w:t>
      </w:r>
      <w:r>
        <w:rPr>
          <w:rFonts w:ascii="仿宋_GB2312" w:hAnsi="仿宋" w:eastAsia="仿宋_GB2312" w:cs="黑体"/>
          <w:sz w:val="32"/>
          <w:szCs w:val="32"/>
        </w:rPr>
        <w:t>白破疫苗</w:t>
      </w:r>
      <w:r>
        <w:rPr>
          <w:rFonts w:hint="eastAsia" w:ascii="仿宋_GB2312" w:hAnsi="仿宋" w:eastAsia="仿宋_GB2312" w:cs="黑体"/>
          <w:sz w:val="32"/>
          <w:szCs w:val="32"/>
        </w:rPr>
        <w:t>、白破疫苗（成人及青少年用）</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儿童</w:t>
      </w:r>
      <w:r>
        <w:rPr>
          <w:rFonts w:ascii="仿宋_GB2312" w:hAnsi="仿宋" w:eastAsia="仿宋_GB2312" w:cs="黑体"/>
          <w:sz w:val="32"/>
          <w:szCs w:val="32"/>
        </w:rPr>
        <w:t>6周岁接种</w:t>
      </w:r>
      <w:r>
        <w:rPr>
          <w:rFonts w:hint="eastAsia" w:ascii="仿宋_GB2312" w:hAnsi="仿宋" w:eastAsia="仿宋_GB2312" w:cs="黑体"/>
          <w:sz w:val="32"/>
          <w:szCs w:val="32"/>
        </w:rPr>
        <w:t>白破疫苗</w:t>
      </w:r>
      <w:r>
        <w:rPr>
          <w:rFonts w:ascii="仿宋_GB2312" w:hAnsi="仿宋" w:eastAsia="仿宋_GB2312" w:cs="黑体"/>
          <w:sz w:val="32"/>
          <w:szCs w:val="32"/>
        </w:rPr>
        <w:t>1</w:t>
      </w:r>
      <w:r>
        <w:rPr>
          <w:rFonts w:hint="eastAsia" w:ascii="仿宋_GB2312" w:hAnsi="仿宋" w:eastAsia="仿宋_GB2312" w:cs="黑体"/>
          <w:sz w:val="32"/>
          <w:szCs w:val="32"/>
        </w:rPr>
        <w:t>剂，初中三年级接种白破疫苗（成人及青少年用）</w:t>
      </w:r>
      <w:r>
        <w:rPr>
          <w:rFonts w:ascii="仿宋_GB2312" w:hAnsi="仿宋" w:eastAsia="仿宋_GB2312" w:cs="黑体"/>
          <w:sz w:val="32"/>
          <w:szCs w:val="32"/>
        </w:rPr>
        <w:t>1</w:t>
      </w:r>
      <w:r>
        <w:rPr>
          <w:rFonts w:hint="eastAsia" w:ascii="仿宋_GB2312" w:hAnsi="仿宋" w:eastAsia="仿宋_GB2312" w:cs="黑体"/>
          <w:sz w:val="32"/>
          <w:szCs w:val="32"/>
        </w:rPr>
        <w:t>剂。大学一年级进京新生接种白破疫苗（成人及青少年用）</w:t>
      </w:r>
      <w:r>
        <w:rPr>
          <w:rFonts w:ascii="仿宋_GB2312" w:hAnsi="仿宋" w:eastAsia="仿宋_GB2312" w:cs="黑体"/>
          <w:sz w:val="32"/>
          <w:szCs w:val="32"/>
        </w:rPr>
        <w:t>1剂</w:t>
      </w:r>
      <w:r>
        <w:rPr>
          <w:rFonts w:hint="eastAsia" w:ascii="仿宋_GB2312" w:hAnsi="仿宋" w:eastAsia="仿宋_GB2312" w:cs="黑体"/>
          <w:sz w:val="32"/>
          <w:szCs w:val="32"/>
        </w:rPr>
        <w:t>。</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6.</w:t>
      </w:r>
      <w:r>
        <w:rPr>
          <w:rFonts w:hint="eastAsia" w:ascii="仿宋_GB2312" w:hAnsi="仿宋" w:eastAsia="仿宋_GB2312" w:cs="黑体"/>
          <w:sz w:val="32"/>
          <w:szCs w:val="32"/>
        </w:rPr>
        <w:t>麻风疫苗和麻腮风疫苗</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儿童</w:t>
      </w:r>
      <w:r>
        <w:rPr>
          <w:rFonts w:ascii="仿宋_GB2312" w:hAnsi="仿宋" w:eastAsia="仿宋_GB2312" w:cs="黑体"/>
          <w:sz w:val="32"/>
          <w:szCs w:val="32"/>
        </w:rPr>
        <w:t>8月龄</w:t>
      </w:r>
      <w:r>
        <w:rPr>
          <w:rFonts w:hint="eastAsia" w:ascii="仿宋_GB2312" w:hAnsi="仿宋" w:eastAsia="仿宋_GB2312" w:cs="黑体"/>
          <w:sz w:val="32"/>
          <w:szCs w:val="32"/>
        </w:rPr>
        <w:t>、</w:t>
      </w:r>
      <w:r>
        <w:rPr>
          <w:rFonts w:ascii="仿宋_GB2312" w:hAnsi="仿宋" w:eastAsia="仿宋_GB2312" w:cs="黑体"/>
          <w:sz w:val="32"/>
          <w:szCs w:val="32"/>
        </w:rPr>
        <w:t>18月龄、6周岁各接种麻腮风疫苗1剂。大学一年级进京新生接种麻</w:t>
      </w:r>
      <w:r>
        <w:rPr>
          <w:rFonts w:hint="eastAsia" w:ascii="仿宋_GB2312" w:hAnsi="仿宋" w:eastAsia="仿宋_GB2312" w:cs="黑体"/>
          <w:sz w:val="32"/>
          <w:szCs w:val="32"/>
        </w:rPr>
        <w:t>腮风</w:t>
      </w:r>
      <w:r>
        <w:rPr>
          <w:rFonts w:ascii="仿宋_GB2312" w:hAnsi="仿宋" w:eastAsia="仿宋_GB2312" w:cs="黑体"/>
          <w:sz w:val="32"/>
          <w:szCs w:val="32"/>
        </w:rPr>
        <w:t>疫苗1剂。</w:t>
      </w:r>
    </w:p>
    <w:p>
      <w:pPr>
        <w:widowControl/>
        <w:ind w:firstLine="640" w:firstLineChars="200"/>
        <w:jc w:val="left"/>
        <w:rPr>
          <w:rFonts w:hint="eastAsia" w:ascii="仿宋_GB2312" w:hAnsi="仿宋" w:eastAsia="仿宋_GB2312" w:cs="黑体"/>
          <w:sz w:val="32"/>
          <w:szCs w:val="32"/>
        </w:rPr>
      </w:pPr>
      <w:r>
        <w:rPr>
          <w:rFonts w:hint="eastAsia" w:ascii="仿宋_GB2312" w:eastAsia="仿宋_GB2312"/>
          <w:sz w:val="32"/>
          <w:szCs w:val="32"/>
        </w:rPr>
        <w:t>40岁及以下的外来务工人员接种</w:t>
      </w:r>
      <w:r>
        <w:rPr>
          <w:rFonts w:ascii="仿宋_GB2312" w:hAnsi="仿宋" w:eastAsia="仿宋_GB2312" w:cs="黑体"/>
          <w:sz w:val="32"/>
          <w:szCs w:val="32"/>
        </w:rPr>
        <w:t>麻</w:t>
      </w:r>
      <w:r>
        <w:rPr>
          <w:rFonts w:hint="eastAsia" w:ascii="仿宋_GB2312" w:hAnsi="仿宋" w:eastAsia="仿宋_GB2312" w:cs="黑体"/>
          <w:sz w:val="32"/>
          <w:szCs w:val="32"/>
        </w:rPr>
        <w:t>风</w:t>
      </w:r>
      <w:r>
        <w:rPr>
          <w:rFonts w:ascii="仿宋_GB2312" w:hAnsi="仿宋" w:eastAsia="仿宋_GB2312" w:cs="黑体"/>
          <w:sz w:val="32"/>
          <w:szCs w:val="32"/>
        </w:rPr>
        <w:t>疫苗1剂。</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7.A群</w:t>
      </w:r>
      <w:r>
        <w:rPr>
          <w:rFonts w:hint="eastAsia" w:ascii="仿宋_GB2312" w:hAnsi="仿宋" w:eastAsia="仿宋_GB2312" w:cs="黑体"/>
          <w:sz w:val="32"/>
          <w:szCs w:val="32"/>
        </w:rPr>
        <w:t>流脑多糖疫苗、</w:t>
      </w:r>
      <w:r>
        <w:rPr>
          <w:rFonts w:ascii="仿宋_GB2312" w:hAnsi="仿宋" w:eastAsia="仿宋_GB2312" w:cs="黑体"/>
          <w:sz w:val="32"/>
          <w:szCs w:val="32"/>
        </w:rPr>
        <w:t>A群C群流脑</w:t>
      </w:r>
      <w:r>
        <w:rPr>
          <w:rFonts w:hint="eastAsia" w:ascii="仿宋_GB2312" w:hAnsi="仿宋" w:eastAsia="仿宋_GB2312" w:cs="黑体"/>
          <w:sz w:val="32"/>
          <w:szCs w:val="32"/>
        </w:rPr>
        <w:t>多糖疫苗</w:t>
      </w:r>
    </w:p>
    <w:p>
      <w:pPr>
        <w:widowControl/>
        <w:ind w:firstLine="640" w:firstLineChars="200"/>
        <w:jc w:val="left"/>
        <w:rPr>
          <w:rFonts w:hint="eastAsia" w:ascii="仿宋_GB2312" w:hAnsi="仿宋" w:eastAsia="仿宋_GB2312" w:cs="黑体"/>
          <w:sz w:val="32"/>
          <w:szCs w:val="32"/>
        </w:rPr>
      </w:pPr>
      <w:r>
        <w:rPr>
          <w:rFonts w:ascii="仿宋_GB2312" w:hAnsi="仿宋" w:eastAsia="仿宋_GB2312" w:cs="黑体"/>
          <w:sz w:val="32"/>
          <w:szCs w:val="32"/>
        </w:rPr>
        <w:t>儿童6月龄、9月龄各接种A群流脑</w:t>
      </w:r>
      <w:r>
        <w:rPr>
          <w:rFonts w:hint="eastAsia" w:ascii="仿宋_GB2312" w:hAnsi="仿宋" w:eastAsia="仿宋_GB2312" w:cs="黑体"/>
          <w:sz w:val="32"/>
          <w:szCs w:val="32"/>
        </w:rPr>
        <w:t>多糖疫苗</w:t>
      </w:r>
      <w:r>
        <w:rPr>
          <w:rFonts w:ascii="仿宋_GB2312" w:hAnsi="仿宋" w:eastAsia="仿宋_GB2312" w:cs="黑体"/>
          <w:sz w:val="32"/>
          <w:szCs w:val="32"/>
        </w:rPr>
        <w:t>1剂</w:t>
      </w:r>
      <w:r>
        <w:rPr>
          <w:rFonts w:hint="eastAsia" w:ascii="仿宋_GB2312" w:hAnsi="仿宋" w:eastAsia="仿宋_GB2312" w:cs="黑体"/>
          <w:sz w:val="32"/>
          <w:szCs w:val="32"/>
        </w:rPr>
        <w:t>，</w:t>
      </w:r>
      <w:r>
        <w:rPr>
          <w:rFonts w:ascii="仿宋_GB2312" w:hAnsi="仿宋" w:eastAsia="仿宋_GB2312" w:cs="黑体"/>
          <w:sz w:val="32"/>
          <w:szCs w:val="32"/>
        </w:rPr>
        <w:t>3周岁、小学四年级（相当于9周岁）各接种A</w:t>
      </w:r>
      <w:r>
        <w:rPr>
          <w:rFonts w:hint="eastAsia" w:ascii="仿宋_GB2312" w:hAnsi="仿宋" w:eastAsia="仿宋_GB2312" w:cs="黑体"/>
          <w:sz w:val="32"/>
          <w:szCs w:val="32"/>
        </w:rPr>
        <w:t>群</w:t>
      </w:r>
      <w:r>
        <w:rPr>
          <w:rFonts w:ascii="仿宋_GB2312" w:hAnsi="仿宋" w:eastAsia="仿宋_GB2312" w:cs="黑体"/>
          <w:sz w:val="32"/>
          <w:szCs w:val="32"/>
        </w:rPr>
        <w:t>C群流脑</w:t>
      </w:r>
      <w:r>
        <w:rPr>
          <w:rFonts w:hint="eastAsia" w:ascii="仿宋_GB2312" w:hAnsi="仿宋" w:eastAsia="仿宋_GB2312" w:cs="黑体"/>
          <w:sz w:val="32"/>
          <w:szCs w:val="32"/>
        </w:rPr>
        <w:t>多糖疫苗</w:t>
      </w:r>
      <w:r>
        <w:rPr>
          <w:rFonts w:ascii="仿宋_GB2312" w:hAnsi="仿宋" w:eastAsia="仿宋_GB2312" w:cs="黑体"/>
          <w:sz w:val="32"/>
          <w:szCs w:val="32"/>
        </w:rPr>
        <w:t>1剂</w:t>
      </w:r>
      <w:r>
        <w:rPr>
          <w:rFonts w:hint="eastAsia" w:ascii="仿宋_GB2312" w:hAnsi="仿宋" w:eastAsia="仿宋_GB2312" w:cs="黑体"/>
          <w:sz w:val="32"/>
          <w:szCs w:val="32"/>
        </w:rPr>
        <w:t>。</w:t>
      </w:r>
    </w:p>
    <w:p>
      <w:pPr>
        <w:widowControl/>
        <w:ind w:firstLine="640" w:firstLineChars="200"/>
        <w:jc w:val="left"/>
        <w:rPr>
          <w:rFonts w:hint="eastAsia" w:ascii="仿宋_GB2312" w:hAnsi="仿宋" w:eastAsia="仿宋_GB2312" w:cs="黑体"/>
          <w:sz w:val="32"/>
          <w:szCs w:val="32"/>
        </w:rPr>
      </w:pPr>
      <w:r>
        <w:rPr>
          <w:rFonts w:hint="eastAsia" w:ascii="仿宋_GB2312" w:eastAsia="仿宋_GB2312"/>
          <w:sz w:val="32"/>
          <w:szCs w:val="32"/>
        </w:rPr>
        <w:t>40岁及以下的外来务工人员接种</w:t>
      </w:r>
      <w:r>
        <w:rPr>
          <w:rFonts w:ascii="仿宋_GB2312" w:hAnsi="仿宋" w:eastAsia="仿宋_GB2312" w:cs="黑体"/>
          <w:sz w:val="32"/>
          <w:szCs w:val="32"/>
        </w:rPr>
        <w:t>A</w:t>
      </w:r>
      <w:r>
        <w:rPr>
          <w:rFonts w:hint="eastAsia" w:ascii="仿宋_GB2312" w:hAnsi="仿宋" w:eastAsia="仿宋_GB2312" w:cs="黑体"/>
          <w:sz w:val="32"/>
          <w:szCs w:val="32"/>
        </w:rPr>
        <w:t>群</w:t>
      </w:r>
      <w:r>
        <w:rPr>
          <w:rFonts w:ascii="仿宋_GB2312" w:hAnsi="仿宋" w:eastAsia="仿宋_GB2312" w:cs="黑体"/>
          <w:sz w:val="32"/>
          <w:szCs w:val="32"/>
        </w:rPr>
        <w:t>C群流脑</w:t>
      </w:r>
      <w:r>
        <w:rPr>
          <w:rFonts w:hint="eastAsia" w:ascii="仿宋_GB2312" w:hAnsi="仿宋" w:eastAsia="仿宋_GB2312" w:cs="黑体"/>
          <w:sz w:val="32"/>
          <w:szCs w:val="32"/>
        </w:rPr>
        <w:t>多糖</w:t>
      </w:r>
      <w:r>
        <w:rPr>
          <w:rFonts w:ascii="仿宋_GB2312" w:hAnsi="仿宋" w:eastAsia="仿宋_GB2312" w:cs="黑体"/>
          <w:sz w:val="32"/>
          <w:szCs w:val="32"/>
        </w:rPr>
        <w:t>疫苗1剂。</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8.乙脑减毒活疫苗</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儿童1周岁、2周岁各接种1剂。</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从非疫区</w:t>
      </w:r>
      <w:r>
        <w:rPr>
          <w:rFonts w:hint="eastAsia" w:ascii="仿宋_GB2312" w:hAnsi="仿宋" w:eastAsia="仿宋_GB2312" w:cs="黑体"/>
          <w:sz w:val="32"/>
          <w:szCs w:val="32"/>
        </w:rPr>
        <w:t>新入京的</w:t>
      </w:r>
      <w:r>
        <w:rPr>
          <w:rFonts w:ascii="仿宋_GB2312" w:hAnsi="仿宋" w:eastAsia="仿宋_GB2312" w:cs="黑体"/>
          <w:sz w:val="32"/>
          <w:szCs w:val="32"/>
        </w:rPr>
        <w:t>35周岁以下成人，如大学生，接种2剂。</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9.</w:t>
      </w:r>
      <w:r>
        <w:rPr>
          <w:rFonts w:hint="eastAsia" w:ascii="仿宋_GB2312" w:hAnsi="仿宋" w:eastAsia="仿宋_GB2312" w:cs="黑体"/>
          <w:sz w:val="32"/>
          <w:szCs w:val="32"/>
        </w:rPr>
        <w:t>甲肝灭活疫苗</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儿童18月龄和2周岁各接种1剂。</w:t>
      </w:r>
    </w:p>
    <w:p>
      <w:pPr>
        <w:widowControl/>
        <w:ind w:firstLine="640" w:firstLineChars="200"/>
        <w:jc w:val="left"/>
        <w:rPr>
          <w:rFonts w:hint="eastAsia" w:ascii="仿宋_GB2312" w:hAnsi="仿宋" w:eastAsia="仿宋_GB2312" w:cs="黑体"/>
          <w:sz w:val="32"/>
          <w:szCs w:val="32"/>
        </w:rPr>
      </w:pPr>
      <w:r>
        <w:rPr>
          <w:rFonts w:ascii="仿宋_GB2312" w:hAnsi="仿宋" w:eastAsia="仿宋_GB2312" w:cs="黑体"/>
          <w:sz w:val="32"/>
          <w:szCs w:val="32"/>
        </w:rPr>
        <w:t>10.</w:t>
      </w:r>
      <w:r>
        <w:rPr>
          <w:rFonts w:hint="eastAsia" w:ascii="仿宋_GB2312" w:hAnsi="仿宋" w:eastAsia="仿宋_GB2312" w:cs="黑体"/>
          <w:sz w:val="32"/>
          <w:szCs w:val="32"/>
        </w:rPr>
        <w:t>23价肺炎球菌多糖疫苗</w:t>
      </w:r>
    </w:p>
    <w:p>
      <w:pPr>
        <w:widowControl/>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65岁以上老年人接种1剂。</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11.</w:t>
      </w:r>
      <w:r>
        <w:rPr>
          <w:rFonts w:hint="eastAsia" w:ascii="仿宋_GB2312" w:hAnsi="仿宋" w:eastAsia="仿宋_GB2312" w:cs="黑体"/>
          <w:sz w:val="32"/>
          <w:szCs w:val="32"/>
        </w:rPr>
        <w:t>水痘疫苗</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水痘疫苗应急接种</w:t>
      </w:r>
      <w:r>
        <w:rPr>
          <w:rFonts w:ascii="仿宋_GB2312" w:hAnsi="仿宋" w:eastAsia="仿宋_GB2312" w:cs="黑体"/>
          <w:sz w:val="32"/>
          <w:szCs w:val="32"/>
        </w:rPr>
        <w:t>1剂。</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1</w:t>
      </w:r>
      <w:r>
        <w:rPr>
          <w:rFonts w:hint="eastAsia" w:ascii="仿宋_GB2312" w:hAnsi="仿宋" w:eastAsia="仿宋_GB2312" w:cs="黑体"/>
          <w:sz w:val="32"/>
          <w:szCs w:val="32"/>
        </w:rPr>
        <w:t>2</w:t>
      </w:r>
      <w:r>
        <w:rPr>
          <w:rFonts w:ascii="仿宋_GB2312" w:hAnsi="仿宋" w:eastAsia="仿宋_GB2312" w:cs="黑体"/>
          <w:sz w:val="32"/>
          <w:szCs w:val="32"/>
        </w:rPr>
        <w:t>.</w:t>
      </w:r>
      <w:r>
        <w:rPr>
          <w:rFonts w:hint="eastAsia" w:ascii="仿宋_GB2312" w:hAnsi="仿宋" w:eastAsia="仿宋_GB2312" w:cs="黑体"/>
          <w:sz w:val="32"/>
          <w:szCs w:val="32"/>
        </w:rPr>
        <w:t>流感疫苗</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流感疫苗季节性接种</w:t>
      </w:r>
      <w:r>
        <w:rPr>
          <w:rFonts w:ascii="仿宋_GB2312" w:hAnsi="仿宋" w:eastAsia="仿宋_GB2312" w:cs="黑体"/>
          <w:sz w:val="32"/>
          <w:szCs w:val="32"/>
        </w:rPr>
        <w:t>1剂。</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1</w:t>
      </w:r>
      <w:r>
        <w:rPr>
          <w:rFonts w:hint="eastAsia" w:ascii="仿宋_GB2312" w:hAnsi="仿宋" w:eastAsia="仿宋_GB2312" w:cs="黑体"/>
          <w:sz w:val="32"/>
          <w:szCs w:val="32"/>
        </w:rPr>
        <w:t>3</w:t>
      </w:r>
      <w:r>
        <w:rPr>
          <w:rFonts w:ascii="仿宋_GB2312" w:hAnsi="仿宋" w:eastAsia="仿宋_GB2312" w:cs="黑体"/>
          <w:sz w:val="32"/>
          <w:szCs w:val="32"/>
        </w:rPr>
        <w:t>.</w:t>
      </w:r>
      <w:r>
        <w:rPr>
          <w:rFonts w:hint="eastAsia" w:ascii="仿宋_GB2312" w:hAnsi="仿宋" w:eastAsia="仿宋_GB2312" w:cs="黑体"/>
          <w:sz w:val="32"/>
          <w:szCs w:val="32"/>
        </w:rPr>
        <w:t>出血热疫苗</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 xml:space="preserve">受种者接种第1剂后14天接种第2剂，第3剂在第1剂接种后6个月接种。 </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1</w:t>
      </w:r>
      <w:r>
        <w:rPr>
          <w:rFonts w:hint="eastAsia" w:ascii="仿宋_GB2312" w:hAnsi="仿宋" w:eastAsia="仿宋_GB2312" w:cs="黑体"/>
          <w:sz w:val="32"/>
          <w:szCs w:val="32"/>
        </w:rPr>
        <w:t>4</w:t>
      </w:r>
      <w:r>
        <w:rPr>
          <w:rFonts w:ascii="仿宋_GB2312" w:hAnsi="仿宋" w:eastAsia="仿宋_GB2312" w:cs="黑体"/>
          <w:sz w:val="32"/>
          <w:szCs w:val="32"/>
        </w:rPr>
        <w:t>.</w:t>
      </w:r>
      <w:r>
        <w:rPr>
          <w:rFonts w:hint="eastAsia" w:ascii="仿宋_GB2312" w:hAnsi="仿宋" w:eastAsia="仿宋_GB2312" w:cs="黑体"/>
          <w:sz w:val="32"/>
          <w:szCs w:val="32"/>
        </w:rPr>
        <w:t>炭疽疫苗</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在发生炭疽疫情时接种，病例或病畜的直接接触者和病人不能接种。</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1</w:t>
      </w:r>
      <w:r>
        <w:rPr>
          <w:rFonts w:hint="eastAsia" w:ascii="仿宋_GB2312" w:hAnsi="仿宋" w:eastAsia="仿宋_GB2312" w:cs="黑体"/>
          <w:sz w:val="32"/>
          <w:szCs w:val="32"/>
        </w:rPr>
        <w:t>5.钩体疫苗</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受种者接种第1剂后7-10天接种第2剂。</w:t>
      </w:r>
    </w:p>
    <w:p>
      <w:pPr>
        <w:widowControl/>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（二）接种对象</w:t>
      </w:r>
    </w:p>
    <w:p>
      <w:pPr>
        <w:widowControl/>
        <w:ind w:firstLine="640" w:firstLineChars="200"/>
        <w:jc w:val="left"/>
        <w:rPr>
          <w:rFonts w:hint="eastAsia" w:ascii="仿宋_GB2312" w:hAnsi="仿宋" w:eastAsia="仿宋_GB2312" w:cs="黑体"/>
          <w:sz w:val="32"/>
          <w:szCs w:val="32"/>
        </w:rPr>
      </w:pPr>
      <w:r>
        <w:rPr>
          <w:rFonts w:ascii="仿宋_GB2312" w:hAnsi="仿宋" w:eastAsia="仿宋_GB2312" w:cs="黑体"/>
          <w:sz w:val="32"/>
          <w:szCs w:val="32"/>
        </w:rPr>
        <w:t>1.</w:t>
      </w:r>
      <w:r>
        <w:rPr>
          <w:rFonts w:hint="eastAsia" w:ascii="仿宋_GB2312" w:hAnsi="仿宋" w:eastAsia="仿宋_GB2312" w:cs="黑体"/>
          <w:sz w:val="32"/>
          <w:szCs w:val="32"/>
        </w:rPr>
        <w:t>现行的北京市免疫规划疫苗按照免疫程序，所有达到应种月（年）龄的适龄儿童，均为接种对象。</w:t>
      </w:r>
    </w:p>
    <w:p>
      <w:pPr>
        <w:widowControl/>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2.接种起始年龄:免疫程序表所列各疫苗剂次的接种时间，是指可以接种该剂次疫苗的最小年龄。</w:t>
      </w:r>
    </w:p>
    <w:p>
      <w:pPr>
        <w:widowControl/>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3</w:t>
      </w:r>
      <w:r>
        <w:rPr>
          <w:rFonts w:ascii="仿宋_GB2312" w:hAnsi="仿宋" w:eastAsia="仿宋_GB2312" w:cs="黑体"/>
          <w:sz w:val="32"/>
          <w:szCs w:val="32"/>
        </w:rPr>
        <w:t>.</w:t>
      </w:r>
      <w:r>
        <w:rPr>
          <w:rFonts w:hint="eastAsia" w:ascii="仿宋_GB2312" w:hAnsi="仿宋" w:eastAsia="仿宋_GB2312" w:cs="黑体"/>
          <w:sz w:val="32"/>
          <w:szCs w:val="32"/>
        </w:rPr>
        <w:t>儿童月（年）龄达到相应疫苗的起始月（年）龄时，应尽早接种，建议在下述推荐的年龄之前完成北京市免疫规划疫苗相应剂次的接种：</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w:t>
      </w:r>
      <w:r>
        <w:rPr>
          <w:rFonts w:ascii="仿宋_GB2312" w:hAnsi="仿宋" w:eastAsia="仿宋_GB2312" w:cs="黑体"/>
          <w:sz w:val="32"/>
          <w:szCs w:val="32"/>
        </w:rPr>
        <w:t>1）</w:t>
      </w:r>
      <w:r>
        <w:rPr>
          <w:rFonts w:hint="eastAsia" w:ascii="仿宋_GB2312" w:hAnsi="仿宋" w:eastAsia="仿宋_GB2312" w:cs="黑体"/>
          <w:sz w:val="32"/>
          <w:szCs w:val="32"/>
        </w:rPr>
        <w:t>乙肝疫苗第</w:t>
      </w:r>
      <w:r>
        <w:rPr>
          <w:rFonts w:ascii="仿宋_GB2312" w:hAnsi="仿宋" w:eastAsia="仿宋_GB2312" w:cs="黑体"/>
          <w:sz w:val="32"/>
          <w:szCs w:val="32"/>
        </w:rPr>
        <w:t>1剂：出生后</w:t>
      </w:r>
      <w:r>
        <w:rPr>
          <w:rFonts w:hint="eastAsia" w:ascii="仿宋_GB2312" w:hAnsi="仿宋" w:eastAsia="仿宋_GB2312" w:cs="黑体"/>
          <w:sz w:val="32"/>
          <w:szCs w:val="32"/>
        </w:rPr>
        <w:t>24</w:t>
      </w:r>
      <w:r>
        <w:rPr>
          <w:rFonts w:ascii="仿宋_GB2312" w:hAnsi="仿宋" w:eastAsia="仿宋_GB2312" w:cs="黑体"/>
          <w:sz w:val="32"/>
          <w:szCs w:val="32"/>
        </w:rPr>
        <w:t>小时内完成。</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w:t>
      </w:r>
      <w:r>
        <w:rPr>
          <w:rFonts w:ascii="仿宋_GB2312" w:hAnsi="仿宋" w:eastAsia="仿宋_GB2312" w:cs="黑体"/>
          <w:sz w:val="32"/>
          <w:szCs w:val="32"/>
        </w:rPr>
        <w:t>2）卡介苗：＜3月龄完成。</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w:t>
      </w:r>
      <w:r>
        <w:rPr>
          <w:rFonts w:ascii="仿宋_GB2312" w:hAnsi="仿宋" w:eastAsia="仿宋_GB2312" w:cs="黑体"/>
          <w:sz w:val="32"/>
          <w:szCs w:val="32"/>
        </w:rPr>
        <w:t>3）乙肝疫苗第3剂、脊灰疫苗第3剂、百白破疫苗第3剂、麻</w:t>
      </w:r>
      <w:r>
        <w:rPr>
          <w:rFonts w:hint="eastAsia" w:ascii="仿宋_GB2312" w:hAnsi="仿宋" w:eastAsia="仿宋_GB2312" w:cs="黑体"/>
          <w:sz w:val="32"/>
          <w:szCs w:val="32"/>
        </w:rPr>
        <w:t>腮风</w:t>
      </w:r>
      <w:r>
        <w:rPr>
          <w:rFonts w:ascii="仿宋_GB2312" w:hAnsi="仿宋" w:eastAsia="仿宋_GB2312" w:cs="黑体"/>
          <w:sz w:val="32"/>
          <w:szCs w:val="32"/>
        </w:rPr>
        <w:t>疫苗</w:t>
      </w:r>
      <w:r>
        <w:rPr>
          <w:rFonts w:hint="eastAsia" w:ascii="仿宋_GB2312" w:hAnsi="仿宋" w:eastAsia="仿宋_GB2312" w:cs="黑体"/>
          <w:sz w:val="32"/>
          <w:szCs w:val="32"/>
        </w:rPr>
        <w:t>第1剂</w:t>
      </w:r>
      <w:r>
        <w:rPr>
          <w:rFonts w:ascii="仿宋_GB2312" w:hAnsi="仿宋" w:eastAsia="仿宋_GB2312" w:cs="黑体"/>
          <w:sz w:val="32"/>
          <w:szCs w:val="32"/>
        </w:rPr>
        <w:t>：＜12月龄完成。</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w:t>
      </w:r>
      <w:r>
        <w:rPr>
          <w:rFonts w:ascii="仿宋_GB2312" w:hAnsi="仿宋" w:eastAsia="仿宋_GB2312" w:cs="黑体"/>
          <w:sz w:val="32"/>
          <w:szCs w:val="32"/>
        </w:rPr>
        <w:t>4）A群流脑多糖疫苗第2剂：＜18月龄完成。</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w:t>
      </w:r>
      <w:r>
        <w:rPr>
          <w:rFonts w:ascii="仿宋_GB2312" w:hAnsi="仿宋" w:eastAsia="仿宋_GB2312" w:cs="黑体"/>
          <w:sz w:val="32"/>
          <w:szCs w:val="32"/>
        </w:rPr>
        <w:t>5）</w:t>
      </w:r>
      <w:r>
        <w:rPr>
          <w:rFonts w:hint="eastAsia" w:ascii="仿宋_GB2312" w:hAnsi="仿宋" w:eastAsia="仿宋_GB2312" w:cs="黑体"/>
          <w:sz w:val="32"/>
          <w:szCs w:val="32"/>
        </w:rPr>
        <w:t>麻腮风疫苗第2剂、乙脑减毒活疫苗第</w:t>
      </w:r>
      <w:r>
        <w:rPr>
          <w:rFonts w:ascii="仿宋_GB2312" w:hAnsi="仿宋" w:eastAsia="仿宋_GB2312" w:cs="黑体"/>
          <w:sz w:val="32"/>
          <w:szCs w:val="32"/>
        </w:rPr>
        <w:t>1剂</w:t>
      </w:r>
      <w:r>
        <w:rPr>
          <w:rFonts w:hint="eastAsia" w:ascii="仿宋_GB2312" w:hAnsi="仿宋" w:eastAsia="仿宋_GB2312" w:cs="黑体"/>
          <w:sz w:val="32"/>
          <w:szCs w:val="32"/>
        </w:rPr>
        <w:t>、甲肝灭活疫苗第</w:t>
      </w:r>
      <w:r>
        <w:rPr>
          <w:rFonts w:ascii="仿宋_GB2312" w:hAnsi="仿宋" w:eastAsia="仿宋_GB2312" w:cs="黑体"/>
          <w:sz w:val="32"/>
          <w:szCs w:val="32"/>
        </w:rPr>
        <w:t>1剂、百白破疫苗第4剂：＜24月龄完成。</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w:t>
      </w:r>
      <w:r>
        <w:rPr>
          <w:rFonts w:ascii="仿宋_GB2312" w:hAnsi="仿宋" w:eastAsia="仿宋_GB2312" w:cs="黑体"/>
          <w:sz w:val="32"/>
          <w:szCs w:val="32"/>
        </w:rPr>
        <w:t>6）</w:t>
      </w:r>
      <w:r>
        <w:rPr>
          <w:rFonts w:hint="eastAsia" w:ascii="仿宋_GB2312" w:hAnsi="仿宋" w:eastAsia="仿宋_GB2312" w:cs="黑体"/>
          <w:sz w:val="32"/>
          <w:szCs w:val="32"/>
        </w:rPr>
        <w:t>乙脑减毒活疫苗第</w:t>
      </w:r>
      <w:r>
        <w:rPr>
          <w:rFonts w:ascii="仿宋_GB2312" w:hAnsi="仿宋" w:eastAsia="仿宋_GB2312" w:cs="黑体"/>
          <w:sz w:val="32"/>
          <w:szCs w:val="32"/>
        </w:rPr>
        <w:t>2剂</w:t>
      </w:r>
      <w:r>
        <w:rPr>
          <w:rFonts w:hint="eastAsia" w:ascii="仿宋_GB2312" w:hAnsi="仿宋" w:eastAsia="仿宋_GB2312" w:cs="黑体"/>
          <w:sz w:val="32"/>
          <w:szCs w:val="32"/>
        </w:rPr>
        <w:t>、甲肝灭活疫苗第</w:t>
      </w:r>
      <w:r>
        <w:rPr>
          <w:rFonts w:ascii="仿宋_GB2312" w:hAnsi="仿宋" w:eastAsia="仿宋_GB2312" w:cs="黑体"/>
          <w:sz w:val="32"/>
          <w:szCs w:val="32"/>
        </w:rPr>
        <w:t>2剂：＜3周岁完成。</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w:t>
      </w:r>
      <w:r>
        <w:rPr>
          <w:rFonts w:ascii="仿宋_GB2312" w:hAnsi="仿宋" w:eastAsia="仿宋_GB2312" w:cs="黑体"/>
          <w:sz w:val="32"/>
          <w:szCs w:val="32"/>
        </w:rPr>
        <w:t>7）A群C群流脑多糖疫苗第1剂：＜4周岁完成。</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w:t>
      </w:r>
      <w:r>
        <w:rPr>
          <w:rFonts w:ascii="仿宋_GB2312" w:hAnsi="仿宋" w:eastAsia="仿宋_GB2312" w:cs="黑体"/>
          <w:sz w:val="32"/>
          <w:szCs w:val="32"/>
        </w:rPr>
        <w:t>8）</w:t>
      </w:r>
      <w:r>
        <w:rPr>
          <w:rFonts w:hint="eastAsia" w:ascii="仿宋_GB2312" w:hAnsi="仿宋" w:eastAsia="仿宋_GB2312" w:cs="黑体"/>
          <w:sz w:val="32"/>
          <w:szCs w:val="32"/>
        </w:rPr>
        <w:t>脊灰疫苗第</w:t>
      </w:r>
      <w:r>
        <w:rPr>
          <w:rFonts w:ascii="仿宋_GB2312" w:hAnsi="仿宋" w:eastAsia="仿宋_GB2312" w:cs="黑体"/>
          <w:sz w:val="32"/>
          <w:szCs w:val="32"/>
        </w:rPr>
        <w:t>4剂：＜5周岁完成。</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w:t>
      </w:r>
      <w:r>
        <w:rPr>
          <w:rFonts w:ascii="仿宋_GB2312" w:hAnsi="仿宋" w:eastAsia="仿宋_GB2312" w:cs="黑体"/>
          <w:sz w:val="32"/>
          <w:szCs w:val="32"/>
        </w:rPr>
        <w:t>9）麻腮风疫苗第</w:t>
      </w:r>
      <w:r>
        <w:rPr>
          <w:rFonts w:hint="eastAsia" w:ascii="仿宋_GB2312" w:hAnsi="仿宋" w:eastAsia="仿宋_GB2312" w:cs="黑体"/>
          <w:sz w:val="32"/>
          <w:szCs w:val="32"/>
        </w:rPr>
        <w:t>3</w:t>
      </w:r>
      <w:r>
        <w:rPr>
          <w:rFonts w:ascii="仿宋_GB2312" w:hAnsi="仿宋" w:eastAsia="仿宋_GB2312" w:cs="黑体"/>
          <w:sz w:val="32"/>
          <w:szCs w:val="32"/>
        </w:rPr>
        <w:t>剂</w:t>
      </w:r>
      <w:r>
        <w:rPr>
          <w:rFonts w:hint="eastAsia" w:ascii="仿宋_GB2312" w:hAnsi="仿宋" w:eastAsia="仿宋_GB2312" w:cs="黑体"/>
          <w:sz w:val="32"/>
          <w:szCs w:val="32"/>
        </w:rPr>
        <w:t>、</w:t>
      </w:r>
      <w:r>
        <w:rPr>
          <w:rFonts w:ascii="仿宋_GB2312" w:hAnsi="仿宋" w:eastAsia="仿宋_GB2312" w:cs="黑体"/>
          <w:sz w:val="32"/>
          <w:szCs w:val="32"/>
        </w:rPr>
        <w:t>白破疫苗第1剂</w:t>
      </w:r>
      <w:r>
        <w:rPr>
          <w:rFonts w:hint="eastAsia" w:ascii="仿宋_GB2312" w:hAnsi="仿宋" w:eastAsia="仿宋_GB2312" w:cs="黑体"/>
          <w:sz w:val="32"/>
          <w:szCs w:val="32"/>
        </w:rPr>
        <w:t>：＜</w:t>
      </w:r>
      <w:r>
        <w:rPr>
          <w:rFonts w:ascii="仿宋_GB2312" w:hAnsi="仿宋" w:eastAsia="仿宋_GB2312" w:cs="黑体"/>
          <w:sz w:val="32"/>
          <w:szCs w:val="32"/>
        </w:rPr>
        <w:t>7周岁完成。</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w:t>
      </w:r>
      <w:r>
        <w:rPr>
          <w:rFonts w:ascii="仿宋_GB2312" w:hAnsi="仿宋" w:eastAsia="仿宋_GB2312" w:cs="黑体"/>
          <w:sz w:val="32"/>
          <w:szCs w:val="32"/>
        </w:rPr>
        <w:t>1</w:t>
      </w:r>
      <w:r>
        <w:rPr>
          <w:rFonts w:hint="eastAsia" w:ascii="仿宋_GB2312" w:hAnsi="仿宋" w:eastAsia="仿宋_GB2312" w:cs="黑体"/>
          <w:sz w:val="32"/>
          <w:szCs w:val="32"/>
        </w:rPr>
        <w:t>0</w:t>
      </w:r>
      <w:r>
        <w:rPr>
          <w:rFonts w:ascii="仿宋_GB2312" w:hAnsi="仿宋" w:eastAsia="仿宋_GB2312" w:cs="黑体"/>
          <w:sz w:val="32"/>
          <w:szCs w:val="32"/>
        </w:rPr>
        <w:t>）A群C群流脑多糖疫苗第2剂：小学五年级之前完成。</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w:t>
      </w:r>
      <w:r>
        <w:rPr>
          <w:rFonts w:ascii="仿宋_GB2312" w:hAnsi="仿宋" w:eastAsia="仿宋_GB2312" w:cs="黑体"/>
          <w:sz w:val="32"/>
          <w:szCs w:val="32"/>
        </w:rPr>
        <w:t>1</w:t>
      </w:r>
      <w:r>
        <w:rPr>
          <w:rFonts w:hint="eastAsia" w:ascii="仿宋_GB2312" w:hAnsi="仿宋" w:eastAsia="仿宋_GB2312" w:cs="黑体"/>
          <w:sz w:val="32"/>
          <w:szCs w:val="32"/>
        </w:rPr>
        <w:t>1</w:t>
      </w:r>
      <w:r>
        <w:rPr>
          <w:rFonts w:ascii="仿宋_GB2312" w:hAnsi="仿宋" w:eastAsia="仿宋_GB2312" w:cs="黑体"/>
          <w:sz w:val="32"/>
          <w:szCs w:val="32"/>
        </w:rPr>
        <w:t>）乙肝第4剂：初中二年级之前完成。</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w:t>
      </w:r>
      <w:r>
        <w:rPr>
          <w:rFonts w:ascii="仿宋_GB2312" w:hAnsi="仿宋" w:eastAsia="仿宋_GB2312" w:cs="黑体"/>
          <w:sz w:val="32"/>
          <w:szCs w:val="32"/>
        </w:rPr>
        <w:t>1</w:t>
      </w:r>
      <w:r>
        <w:rPr>
          <w:rFonts w:hint="eastAsia" w:ascii="仿宋_GB2312" w:hAnsi="仿宋" w:eastAsia="仿宋_GB2312" w:cs="黑体"/>
          <w:sz w:val="32"/>
          <w:szCs w:val="32"/>
        </w:rPr>
        <w:t>2</w:t>
      </w:r>
      <w:r>
        <w:rPr>
          <w:rFonts w:ascii="仿宋_GB2312" w:hAnsi="仿宋" w:eastAsia="仿宋_GB2312" w:cs="黑体"/>
          <w:sz w:val="32"/>
          <w:szCs w:val="32"/>
        </w:rPr>
        <w:t>）白破疫苗第2剂：初中毕业前完成。</w:t>
      </w:r>
    </w:p>
    <w:p>
      <w:pPr>
        <w:widowControl/>
        <w:ind w:firstLine="640" w:firstLineChars="200"/>
        <w:jc w:val="left"/>
        <w:rPr>
          <w:rFonts w:ascii="仿宋_GB2312" w:hAnsi="仿宋" w:eastAsia="仿宋_GB2312" w:cs="黑体"/>
          <w:sz w:val="32"/>
          <w:szCs w:val="32"/>
        </w:rPr>
      </w:pPr>
      <w:r>
        <w:rPr>
          <w:rFonts w:ascii="仿宋_GB2312" w:hAnsi="仿宋" w:eastAsia="仿宋_GB2312" w:cs="黑体"/>
          <w:sz w:val="32"/>
          <w:szCs w:val="32"/>
        </w:rPr>
        <w:t>3.</w:t>
      </w:r>
      <w:r>
        <w:rPr>
          <w:rFonts w:hint="eastAsia" w:ascii="仿宋_GB2312" w:hAnsi="仿宋" w:eastAsia="仿宋_GB2312" w:cs="黑体"/>
          <w:sz w:val="32"/>
          <w:szCs w:val="32"/>
        </w:rPr>
        <w:t>肺炎球菌疫苗接种对象为具有北京市居民身份证明/社会保障卡，年龄在65周岁以上（按接种当天日期计算）的老年人。</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4.</w:t>
      </w:r>
      <w:r>
        <w:rPr>
          <w:rFonts w:ascii="仿宋_GB2312" w:hAnsi="仿宋" w:eastAsia="仿宋_GB2312" w:cs="黑体"/>
          <w:sz w:val="32"/>
          <w:szCs w:val="32"/>
        </w:rPr>
        <w:t>水痘疫苗应急接种对象为发生疫情的托幼园所、中小学校1周岁以上、15周岁及以下目标人群。　</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5</w:t>
      </w:r>
      <w:r>
        <w:rPr>
          <w:rFonts w:ascii="仿宋_GB2312" w:hAnsi="仿宋" w:eastAsia="仿宋_GB2312" w:cs="黑体"/>
          <w:sz w:val="32"/>
          <w:szCs w:val="32"/>
        </w:rPr>
        <w:t>.流感疫苗接种对象为</w:t>
      </w:r>
      <w:r>
        <w:rPr>
          <w:rFonts w:hint="eastAsia" w:ascii="仿宋_GB2312" w:hAnsi="仿宋" w:eastAsia="仿宋_GB2312" w:cs="黑体"/>
          <w:sz w:val="32"/>
          <w:szCs w:val="32"/>
        </w:rPr>
        <w:t>本市户籍</w:t>
      </w:r>
      <w:r>
        <w:rPr>
          <w:rFonts w:ascii="仿宋_GB2312" w:hAnsi="仿宋" w:eastAsia="仿宋_GB2312" w:cs="黑体"/>
          <w:sz w:val="32"/>
          <w:szCs w:val="32"/>
        </w:rPr>
        <w:t>60周岁以上老年人、在校中小学生和中等专业学校学生等重点人群</w:t>
      </w:r>
      <w:r>
        <w:rPr>
          <w:rFonts w:hint="eastAsia" w:ascii="仿宋_GB2312" w:hAnsi="仿宋" w:eastAsia="仿宋_GB2312" w:cs="黑体"/>
          <w:sz w:val="32"/>
          <w:szCs w:val="32"/>
        </w:rPr>
        <w:t>。</w:t>
      </w:r>
    </w:p>
    <w:p>
      <w:pPr>
        <w:adjustRightInd w:val="0"/>
        <w:snapToGrid w:val="0"/>
        <w:spacing w:line="580" w:lineRule="exact"/>
        <w:ind w:firstLine="627" w:firstLineChars="196"/>
        <w:outlineLvl w:val="0"/>
        <w:rPr>
          <w:rFonts w:ascii="仿宋_GB2312" w:hAnsi="仿宋" w:eastAsia="仿宋_GB2312" w:cs="黑体"/>
          <w:sz w:val="32"/>
          <w:szCs w:val="32"/>
        </w:rPr>
      </w:pPr>
      <w:r>
        <w:rPr>
          <w:rFonts w:hint="eastAsia" w:ascii="仿宋_GB2312" w:hAnsi="仿宋" w:eastAsia="仿宋_GB2312" w:cs="黑体"/>
          <w:sz w:val="32"/>
          <w:szCs w:val="32"/>
        </w:rPr>
        <w:t>6</w:t>
      </w:r>
      <w:r>
        <w:rPr>
          <w:rFonts w:ascii="仿宋_GB2312" w:hAnsi="仿宋" w:eastAsia="仿宋_GB2312" w:cs="黑体"/>
          <w:sz w:val="32"/>
          <w:szCs w:val="32"/>
        </w:rPr>
        <w:t>.</w:t>
      </w:r>
      <w:r>
        <w:rPr>
          <w:rFonts w:hint="eastAsia" w:ascii="仿宋_GB2312" w:hAnsi="仿宋" w:eastAsia="仿宋_GB2312" w:cs="黑体"/>
          <w:sz w:val="32"/>
          <w:szCs w:val="32"/>
        </w:rPr>
        <w:t>外来务工人员接种对象为</w:t>
      </w:r>
      <w:r>
        <w:rPr>
          <w:rFonts w:hint="eastAsia" w:ascii="仿宋_GB2312" w:eastAsia="仿宋_GB2312"/>
          <w:sz w:val="32"/>
          <w:szCs w:val="32"/>
        </w:rPr>
        <w:t>3年内未接种过流脑疫苗或5年内未接种过麻疹疫苗、无流脑或麻疹患病史且年龄在40岁及以下的外来务工人员。</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7</w:t>
      </w:r>
      <w:r>
        <w:rPr>
          <w:rFonts w:ascii="仿宋_GB2312" w:hAnsi="仿宋" w:eastAsia="仿宋_GB2312" w:cs="黑体"/>
          <w:sz w:val="32"/>
          <w:szCs w:val="32"/>
        </w:rPr>
        <w:t>.</w:t>
      </w:r>
      <w:r>
        <w:rPr>
          <w:rFonts w:hint="eastAsia" w:ascii="仿宋_GB2312" w:hAnsi="仿宋" w:eastAsia="仿宋_GB2312" w:cs="黑体"/>
          <w:sz w:val="32"/>
          <w:szCs w:val="32"/>
        </w:rPr>
        <w:t>出血热疫苗接种为重点地区</w:t>
      </w:r>
      <w:r>
        <w:rPr>
          <w:rFonts w:ascii="仿宋_GB2312" w:hAnsi="仿宋" w:eastAsia="仿宋_GB2312" w:cs="黑体"/>
          <w:sz w:val="32"/>
          <w:szCs w:val="32"/>
        </w:rPr>
        <w:t>16-60岁的目标人群。</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8.炭疽疫苗接种对象为炭疽病例或病畜的间接接触者及疫点周边高危人群。</w:t>
      </w:r>
    </w:p>
    <w:p>
      <w:pPr>
        <w:widowControl/>
        <w:ind w:firstLine="640" w:firstLineChars="200"/>
        <w:jc w:val="left"/>
        <w:rPr>
          <w:rFonts w:ascii="仿宋_GB2312" w:hAnsi="仿宋" w:eastAsia="仿宋_GB2312" w:cs="黑体"/>
          <w:sz w:val="32"/>
          <w:szCs w:val="32"/>
        </w:rPr>
      </w:pPr>
      <w:r>
        <w:rPr>
          <w:rFonts w:hint="eastAsia" w:ascii="仿宋_GB2312" w:hAnsi="仿宋" w:eastAsia="仿宋_GB2312" w:cs="黑体"/>
          <w:sz w:val="32"/>
          <w:szCs w:val="32"/>
        </w:rPr>
        <w:t>9.钩体疫苗接种对象为流行地区可能接触疫水的</w:t>
      </w:r>
      <w:r>
        <w:rPr>
          <w:rFonts w:ascii="仿宋_GB2312" w:hAnsi="仿宋" w:eastAsia="仿宋_GB2312" w:cs="黑体"/>
          <w:sz w:val="32"/>
          <w:szCs w:val="32"/>
        </w:rPr>
        <w:t>7-60岁高危人群。</w:t>
      </w:r>
    </w:p>
    <w:p>
      <w:pPr>
        <w:widowControl/>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（三）北京市免疫规划疫苗补种原则</w:t>
      </w:r>
    </w:p>
    <w:p>
      <w:pPr>
        <w:widowControl/>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未按照推荐的年龄及时完成接种的&lt;18周岁人群，应根据国家免疫规划疫苗补种的通用原则，按照北京市对每种疫苗的具体补种要求尽早进行补种。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（四）同时接种原则</w:t>
      </w:r>
    </w:p>
    <w:p>
      <w:pPr>
        <w:widowControl/>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1.不同疫苗同时接种：现阶段的国家免疫规划疫苗均可按照免疫程序或补种原则同时接种，两种及以上注射类疫苗应在不同部位接种。严禁将两种或多种疫苗混合吸入同一支注射器内接种。</w:t>
      </w:r>
    </w:p>
    <w:p>
      <w:pPr>
        <w:widowControl/>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2.不同疫苗接种间隔：两种及以上国家免疫规划使用的注射类减毒活疫苗，如果未同时接种，应间隔≥28天进行接种。国家免疫规划使用的灭活疫苗和口服脊灰减毒活疫苗，如果与其他种类国家免疫规划疫苗(包括减毒和灭活)未同时接种，对接种间隔不做限制。</w:t>
      </w:r>
    </w:p>
    <w:p>
      <w:pPr>
        <w:widowControl/>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3.免疫规划疫苗和非免疫规划疫苗。若发生冲突时，应优先保证免疫规划疫苗的接种(特殊情况外)；如未同时接种，参照免疫规划疫苗接种间隔要求。</w:t>
      </w:r>
    </w:p>
    <w:p>
      <w:pPr>
        <w:widowControl/>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4.如需同时接种两种及以上免疫规划疫苗，应在不同部位接种。两种疫苗在同一部位接种必须间隔28天。</w:t>
      </w:r>
    </w:p>
    <w:p>
      <w:pPr>
        <w:widowControl/>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5.在遇到免疫规划疫苗针对传染病疫情时，可以不考虑疫苗间隔进行应急接种。</w:t>
      </w:r>
    </w:p>
    <w:p>
      <w:pPr>
        <w:snapToGrid w:val="0"/>
        <w:spacing w:before="319" w:beforeLines="100" w:afterLines="0"/>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附</w:t>
      </w:r>
      <w:r>
        <w:rPr>
          <w:rFonts w:hint="eastAsia" w:ascii="仿宋_GB2312" w:hAnsi="仿宋" w:eastAsia="仿宋_GB2312" w:cs="黑体"/>
          <w:sz w:val="32"/>
          <w:szCs w:val="32"/>
          <w:lang w:eastAsia="zh-CN"/>
        </w:rPr>
        <w:t>件</w:t>
      </w:r>
      <w:r>
        <w:rPr>
          <w:rFonts w:hint="eastAsia" w:ascii="仿宋_GB2312" w:hAnsi="仿宋" w:eastAsia="仿宋_GB2312" w:cs="黑体"/>
          <w:sz w:val="32"/>
          <w:szCs w:val="32"/>
        </w:rPr>
        <w:t>:1.北京市免疫规划疫苗接种对象、剂次、部位、途径</w:t>
      </w:r>
    </w:p>
    <w:p>
      <w:pPr>
        <w:ind w:firstLine="640" w:firstLineChars="200"/>
        <w:jc w:val="left"/>
        <w:rPr>
          <w:rFonts w:hint="eastAsia" w:ascii="仿宋_GB2312" w:hAnsi="仿宋" w:eastAsia="仿宋_GB2312" w:cs="黑体"/>
          <w:sz w:val="32"/>
          <w:szCs w:val="32"/>
        </w:rPr>
      </w:pPr>
      <w:r>
        <w:rPr>
          <w:rFonts w:hint="eastAsia" w:ascii="仿宋_GB2312" w:hAnsi="仿宋" w:eastAsia="仿宋_GB2312" w:cs="黑体"/>
          <w:sz w:val="32"/>
          <w:szCs w:val="32"/>
        </w:rPr>
        <w:t xml:space="preserve">       及剂量一览表（2021版）</w:t>
      </w:r>
    </w:p>
    <w:p>
      <w:pPr>
        <w:jc w:val="left"/>
        <w:rPr>
          <w:rFonts w:hint="eastAsia" w:ascii="仿宋_GB2312" w:hAnsi="仿宋" w:eastAsia="仿宋_GB2312" w:cs="黑体"/>
          <w:sz w:val="32"/>
          <w:szCs w:val="32"/>
        </w:rPr>
      </w:pPr>
      <w:r>
        <w:rPr>
          <w:rFonts w:hint="eastAsia" w:ascii="仿宋_GB2312" w:hAnsi="仿宋" w:eastAsia="仿宋_GB2312" w:cs="黑体"/>
          <w:sz w:val="32"/>
          <w:szCs w:val="32"/>
        </w:rPr>
        <w:t xml:space="preserve">         2.北京市免疫规划疫苗补种标准（2021版）</w:t>
      </w:r>
    </w:p>
    <w:p>
      <w:pPr>
        <w:widowControl/>
        <w:jc w:val="left"/>
        <w:rPr>
          <w:rFonts w:ascii="仿宋" w:hAnsi="仿宋" w:eastAsia="仿宋" w:cs="黑体"/>
          <w:sz w:val="32"/>
          <w:szCs w:val="32"/>
        </w:rPr>
        <w:sectPr>
          <w:footerReference r:id="rId3" w:type="default"/>
          <w:footerReference r:id="rId4" w:type="even"/>
          <w:pgSz w:w="11906" w:h="16838"/>
          <w:pgMar w:top="2098" w:right="1474" w:bottom="1984" w:left="1587" w:header="851" w:footer="1531" w:gutter="0"/>
          <w:pgNumType w:fmt="numberInDash"/>
          <w:cols w:space="720" w:num="1"/>
          <w:rtlGutter w:val="0"/>
          <w:docGrid w:type="lines" w:linePitch="318" w:charSpace="0"/>
        </w:sectPr>
      </w:pPr>
    </w:p>
    <w:p>
      <w:pPr>
        <w:jc w:val="left"/>
        <w:rPr>
          <w:rFonts w:hint="eastAsia" w:ascii="黑体" w:hAnsi="黑体" w:eastAsia="黑体" w:cs="黑体"/>
          <w:w w:val="90"/>
          <w:sz w:val="32"/>
          <w:szCs w:val="32"/>
        </w:rPr>
      </w:pPr>
      <w:r>
        <w:rPr>
          <w:rFonts w:hint="eastAsia" w:ascii="黑体" w:hAnsi="黑体" w:eastAsia="黑体" w:cs="黑体"/>
          <w:w w:val="90"/>
          <w:sz w:val="32"/>
          <w:szCs w:val="32"/>
        </w:rPr>
        <w:t>附</w:t>
      </w:r>
      <w:r>
        <w:rPr>
          <w:rFonts w:hint="eastAsia" w:ascii="黑体" w:hAnsi="黑体" w:eastAsia="黑体" w:cs="黑体"/>
          <w:w w:val="90"/>
          <w:sz w:val="32"/>
          <w:szCs w:val="32"/>
          <w:lang w:eastAsia="zh-CN"/>
        </w:rPr>
        <w:t>件</w:t>
      </w:r>
      <w:r>
        <w:rPr>
          <w:rFonts w:hint="eastAsia" w:ascii="黑体" w:hAnsi="黑体" w:eastAsia="黑体" w:cs="黑体"/>
          <w:w w:val="90"/>
          <w:sz w:val="32"/>
          <w:szCs w:val="32"/>
        </w:rPr>
        <w:t>1</w:t>
      </w:r>
    </w:p>
    <w:p>
      <w:pPr>
        <w:adjustRightInd w:val="0"/>
        <w:snapToGrid w:val="0"/>
        <w:spacing w:beforeLines="0" w:afterLines="0"/>
        <w:jc w:val="center"/>
        <w:rPr>
          <w:rFonts w:ascii="方正小标宋简体" w:hAnsi="仿宋" w:eastAsia="方正小标宋简体" w:cs="黑体"/>
          <w:w w:val="90"/>
          <w:sz w:val="44"/>
          <w:szCs w:val="44"/>
        </w:rPr>
      </w:pPr>
      <w:r>
        <w:rPr>
          <w:rFonts w:hint="eastAsia" w:ascii="方正小标宋简体" w:hAnsi="仿宋" w:eastAsia="方正小标宋简体" w:cs="黑体"/>
          <w:w w:val="90"/>
          <w:sz w:val="44"/>
          <w:szCs w:val="44"/>
        </w:rPr>
        <w:t>北京市免疫规划疫苗接种对象、剂次、部位、途径及剂量一览表（2021版）</w:t>
      </w:r>
    </w:p>
    <w:p>
      <w:pPr>
        <w:spacing w:line="240" w:lineRule="exact"/>
        <w:jc w:val="center"/>
        <w:rPr>
          <w:rFonts w:ascii="方正小标宋简体" w:hAnsi="仿宋" w:eastAsia="方正小标宋简体" w:cs="黑体"/>
          <w:w w:val="90"/>
          <w:sz w:val="44"/>
          <w:szCs w:val="4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2477"/>
        <w:gridCol w:w="544"/>
        <w:gridCol w:w="2384"/>
        <w:gridCol w:w="1168"/>
        <w:gridCol w:w="2324"/>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84" w:type="dxa"/>
            <w:noWrap w:val="0"/>
            <w:vAlign w:val="center"/>
          </w:tcPr>
          <w:p>
            <w:pPr>
              <w:spacing w:line="240" w:lineRule="exact"/>
              <w:jc w:val="center"/>
              <w:rPr>
                <w:rFonts w:ascii="宋体" w:hAnsi="宋体"/>
                <w:bCs/>
                <w:szCs w:val="21"/>
              </w:rPr>
            </w:pPr>
            <w:r>
              <w:rPr>
                <w:rFonts w:hint="eastAsia" w:ascii="宋体" w:hAnsi="宋体"/>
                <w:bCs/>
                <w:szCs w:val="21"/>
              </w:rPr>
              <w:t>疫  苗</w:t>
            </w:r>
          </w:p>
        </w:tc>
        <w:tc>
          <w:tcPr>
            <w:tcW w:w="2477" w:type="dxa"/>
            <w:noWrap w:val="0"/>
            <w:vAlign w:val="center"/>
          </w:tcPr>
          <w:p>
            <w:pPr>
              <w:spacing w:line="240" w:lineRule="exact"/>
              <w:jc w:val="center"/>
              <w:rPr>
                <w:rFonts w:ascii="宋体" w:hAnsi="宋体"/>
                <w:bCs/>
                <w:szCs w:val="21"/>
              </w:rPr>
            </w:pPr>
            <w:r>
              <w:rPr>
                <w:rFonts w:hint="eastAsia" w:ascii="宋体" w:hAnsi="宋体"/>
                <w:bCs/>
                <w:szCs w:val="21"/>
              </w:rPr>
              <w:t>接 种 对 象</w:t>
            </w:r>
          </w:p>
          <w:p>
            <w:pPr>
              <w:spacing w:line="240" w:lineRule="exact"/>
              <w:jc w:val="center"/>
              <w:rPr>
                <w:rFonts w:ascii="宋体" w:hAnsi="宋体"/>
                <w:bCs/>
                <w:szCs w:val="21"/>
              </w:rPr>
            </w:pPr>
            <w:r>
              <w:rPr>
                <w:rFonts w:hint="eastAsia" w:ascii="宋体" w:hAnsi="宋体"/>
                <w:bCs/>
                <w:szCs w:val="21"/>
              </w:rPr>
              <w:t>月（年）龄</w:t>
            </w:r>
          </w:p>
        </w:tc>
        <w:tc>
          <w:tcPr>
            <w:tcW w:w="544" w:type="dxa"/>
            <w:noWrap w:val="0"/>
            <w:vAlign w:val="center"/>
          </w:tcPr>
          <w:p>
            <w:pPr>
              <w:spacing w:line="240" w:lineRule="exact"/>
              <w:jc w:val="center"/>
              <w:rPr>
                <w:rFonts w:ascii="宋体" w:hAnsi="宋体"/>
                <w:bCs/>
                <w:szCs w:val="21"/>
              </w:rPr>
            </w:pPr>
            <w:r>
              <w:rPr>
                <w:rFonts w:hint="eastAsia" w:ascii="宋体" w:hAnsi="宋体"/>
                <w:bCs/>
                <w:szCs w:val="21"/>
              </w:rPr>
              <w:t>接种剂次</w:t>
            </w:r>
          </w:p>
        </w:tc>
        <w:tc>
          <w:tcPr>
            <w:tcW w:w="2384" w:type="dxa"/>
            <w:noWrap w:val="0"/>
            <w:vAlign w:val="center"/>
          </w:tcPr>
          <w:p>
            <w:pPr>
              <w:spacing w:line="240" w:lineRule="exact"/>
              <w:jc w:val="center"/>
              <w:rPr>
                <w:rFonts w:ascii="宋体" w:hAnsi="宋体"/>
                <w:bCs/>
                <w:szCs w:val="21"/>
              </w:rPr>
            </w:pPr>
            <w:r>
              <w:rPr>
                <w:rFonts w:hint="eastAsia" w:ascii="宋体" w:hAnsi="宋体"/>
                <w:bCs/>
                <w:szCs w:val="21"/>
              </w:rPr>
              <w:t>接 种 部 位</w:t>
            </w:r>
          </w:p>
        </w:tc>
        <w:tc>
          <w:tcPr>
            <w:tcW w:w="1168" w:type="dxa"/>
            <w:noWrap w:val="0"/>
            <w:vAlign w:val="center"/>
          </w:tcPr>
          <w:p>
            <w:pPr>
              <w:spacing w:line="240" w:lineRule="exact"/>
              <w:jc w:val="center"/>
              <w:rPr>
                <w:rFonts w:ascii="宋体" w:hAnsi="宋体"/>
                <w:bCs/>
                <w:szCs w:val="21"/>
              </w:rPr>
            </w:pPr>
            <w:r>
              <w:rPr>
                <w:rFonts w:hint="eastAsia" w:ascii="宋体" w:hAnsi="宋体"/>
                <w:bCs/>
                <w:szCs w:val="21"/>
              </w:rPr>
              <w:t>接种途径</w:t>
            </w:r>
          </w:p>
        </w:tc>
        <w:tc>
          <w:tcPr>
            <w:tcW w:w="2324" w:type="dxa"/>
            <w:noWrap w:val="0"/>
            <w:vAlign w:val="center"/>
          </w:tcPr>
          <w:p>
            <w:pPr>
              <w:spacing w:line="240" w:lineRule="exact"/>
              <w:jc w:val="center"/>
              <w:rPr>
                <w:rFonts w:ascii="宋体" w:hAnsi="宋体"/>
                <w:bCs/>
                <w:szCs w:val="21"/>
              </w:rPr>
            </w:pPr>
            <w:r>
              <w:rPr>
                <w:rFonts w:hint="eastAsia" w:ascii="宋体" w:hAnsi="宋体"/>
                <w:bCs/>
                <w:szCs w:val="21"/>
              </w:rPr>
              <w:t>接 种 剂 量</w:t>
            </w:r>
          </w:p>
          <w:p>
            <w:pPr>
              <w:spacing w:line="240" w:lineRule="exact"/>
              <w:jc w:val="center"/>
              <w:rPr>
                <w:rFonts w:ascii="宋体" w:hAnsi="宋体"/>
                <w:bCs/>
                <w:szCs w:val="21"/>
              </w:rPr>
            </w:pPr>
            <w:r>
              <w:rPr>
                <w:rFonts w:hint="eastAsia" w:ascii="宋体" w:hAnsi="宋体"/>
                <w:bCs/>
                <w:szCs w:val="21"/>
              </w:rPr>
              <w:t>/剂次</w:t>
            </w:r>
          </w:p>
        </w:tc>
        <w:tc>
          <w:tcPr>
            <w:tcW w:w="3393" w:type="dxa"/>
            <w:noWrap w:val="0"/>
            <w:vAlign w:val="center"/>
          </w:tcPr>
          <w:p>
            <w:pPr>
              <w:spacing w:line="240" w:lineRule="exact"/>
              <w:jc w:val="center"/>
              <w:rPr>
                <w:rFonts w:ascii="宋体" w:hAnsi="宋体"/>
                <w:bCs/>
                <w:szCs w:val="21"/>
              </w:rPr>
            </w:pPr>
            <w:r>
              <w:rPr>
                <w:rFonts w:hint="eastAsia" w:ascii="宋体" w:hAnsi="宋体"/>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7" w:hRule="atLeast"/>
          <w:jc w:val="center"/>
        </w:trPr>
        <w:tc>
          <w:tcPr>
            <w:tcW w:w="1884" w:type="dxa"/>
            <w:noWrap w:val="0"/>
            <w:vAlign w:val="center"/>
          </w:tcPr>
          <w:p>
            <w:pPr>
              <w:spacing w:line="240" w:lineRule="exact"/>
              <w:rPr>
                <w:rFonts w:ascii="宋体" w:hAnsi="宋体"/>
                <w:bCs/>
                <w:szCs w:val="21"/>
              </w:rPr>
            </w:pPr>
            <w:r>
              <w:rPr>
                <w:rFonts w:hint="eastAsia" w:ascii="宋体" w:hAnsi="宋体"/>
                <w:bCs/>
                <w:szCs w:val="21"/>
              </w:rPr>
              <w:t>乙肝疫苗</w:t>
            </w:r>
          </w:p>
        </w:tc>
        <w:tc>
          <w:tcPr>
            <w:tcW w:w="2477" w:type="dxa"/>
            <w:noWrap w:val="0"/>
            <w:vAlign w:val="center"/>
          </w:tcPr>
          <w:p>
            <w:pPr>
              <w:spacing w:line="240" w:lineRule="exact"/>
              <w:jc w:val="left"/>
              <w:rPr>
                <w:rFonts w:ascii="宋体" w:hAnsi="宋体"/>
                <w:bCs/>
                <w:szCs w:val="21"/>
              </w:rPr>
            </w:pPr>
            <w:r>
              <w:rPr>
                <w:rFonts w:hint="eastAsia" w:ascii="宋体" w:hAnsi="宋体"/>
                <w:bCs/>
                <w:szCs w:val="21"/>
              </w:rPr>
              <w:t>0、1、6月龄，初中一年级</w:t>
            </w:r>
          </w:p>
        </w:tc>
        <w:tc>
          <w:tcPr>
            <w:tcW w:w="544" w:type="dxa"/>
            <w:noWrap w:val="0"/>
            <w:vAlign w:val="center"/>
          </w:tcPr>
          <w:p>
            <w:pPr>
              <w:spacing w:line="240" w:lineRule="exact"/>
              <w:jc w:val="center"/>
              <w:rPr>
                <w:rFonts w:ascii="宋体" w:hAnsi="宋体"/>
                <w:bCs/>
                <w:szCs w:val="21"/>
              </w:rPr>
            </w:pPr>
            <w:r>
              <w:rPr>
                <w:rFonts w:hint="eastAsia" w:ascii="宋体" w:hAnsi="宋体"/>
                <w:bCs/>
                <w:szCs w:val="21"/>
              </w:rPr>
              <w:t>4</w:t>
            </w:r>
          </w:p>
        </w:tc>
        <w:tc>
          <w:tcPr>
            <w:tcW w:w="2384" w:type="dxa"/>
            <w:noWrap w:val="0"/>
            <w:vAlign w:val="center"/>
          </w:tcPr>
          <w:p>
            <w:pPr>
              <w:spacing w:line="240" w:lineRule="exact"/>
              <w:jc w:val="center"/>
              <w:rPr>
                <w:rFonts w:ascii="宋体" w:hAnsi="宋体"/>
                <w:bCs/>
                <w:szCs w:val="21"/>
              </w:rPr>
            </w:pPr>
            <w:r>
              <w:rPr>
                <w:rFonts w:hint="eastAsia" w:ascii="宋体" w:hAnsi="宋体"/>
                <w:bCs/>
                <w:szCs w:val="21"/>
              </w:rPr>
              <w:t>上臂外侧三角肌</w:t>
            </w:r>
          </w:p>
        </w:tc>
        <w:tc>
          <w:tcPr>
            <w:tcW w:w="1168" w:type="dxa"/>
            <w:noWrap w:val="0"/>
            <w:vAlign w:val="center"/>
          </w:tcPr>
          <w:p>
            <w:pPr>
              <w:spacing w:line="240" w:lineRule="exact"/>
              <w:jc w:val="center"/>
              <w:rPr>
                <w:rFonts w:ascii="宋体" w:hAnsi="宋体"/>
                <w:bCs/>
                <w:szCs w:val="21"/>
              </w:rPr>
            </w:pPr>
            <w:r>
              <w:rPr>
                <w:rFonts w:hint="eastAsia" w:ascii="宋体" w:hAnsi="宋体"/>
                <w:bCs/>
                <w:szCs w:val="21"/>
              </w:rPr>
              <w:t>肌内注射</w:t>
            </w:r>
          </w:p>
        </w:tc>
        <w:tc>
          <w:tcPr>
            <w:tcW w:w="2324" w:type="dxa"/>
            <w:noWrap w:val="0"/>
            <w:vAlign w:val="center"/>
          </w:tcPr>
          <w:p>
            <w:pPr>
              <w:spacing w:line="240" w:lineRule="exact"/>
              <w:jc w:val="center"/>
              <w:rPr>
                <w:rFonts w:ascii="宋体" w:hAnsi="宋体"/>
                <w:bCs/>
                <w:szCs w:val="21"/>
              </w:rPr>
            </w:pPr>
            <w:r>
              <w:rPr>
                <w:rFonts w:hint="eastAsia" w:ascii="宋体" w:hAnsi="宋体"/>
                <w:bCs/>
                <w:szCs w:val="21"/>
              </w:rPr>
              <w:t>酵母苗10μg/0.5ml</w:t>
            </w:r>
          </w:p>
        </w:tc>
        <w:tc>
          <w:tcPr>
            <w:tcW w:w="3393" w:type="dxa"/>
            <w:noWrap w:val="0"/>
            <w:vAlign w:val="center"/>
          </w:tcPr>
          <w:p>
            <w:pPr>
              <w:widowControl/>
              <w:ind w:firstLine="420" w:firstLineChars="200"/>
              <w:jc w:val="left"/>
              <w:rPr>
                <w:rFonts w:hint="eastAsia" w:ascii="宋体" w:hAnsi="宋体"/>
                <w:bCs/>
                <w:szCs w:val="21"/>
              </w:rPr>
            </w:pPr>
            <w:r>
              <w:rPr>
                <w:rFonts w:hint="eastAsia" w:ascii="宋体" w:hAnsi="宋体"/>
                <w:bCs/>
                <w:szCs w:val="21"/>
              </w:rPr>
              <w:t>出生后24小时内接种第1剂，第1、2剂间隔≥28天，</w:t>
            </w:r>
            <w:r>
              <w:rPr>
                <w:rFonts w:ascii="宋体" w:hAnsi="宋体"/>
                <w:bCs/>
                <w:szCs w:val="21"/>
              </w:rPr>
              <w:t>第2、3剂次间隔应≥60天</w:t>
            </w:r>
            <w:r>
              <w:rPr>
                <w:rFonts w:hint="eastAsia" w:ascii="宋体" w:hAnsi="宋体"/>
                <w:bCs/>
                <w:szCs w:val="21"/>
              </w:rPr>
              <w:t>,第1</w:t>
            </w:r>
            <w:r>
              <w:rPr>
                <w:rFonts w:ascii="宋体" w:hAnsi="宋体"/>
                <w:bCs/>
                <w:szCs w:val="21"/>
              </w:rPr>
              <w:t>、</w:t>
            </w:r>
            <w:r>
              <w:rPr>
                <w:rFonts w:hint="eastAsia" w:ascii="宋体" w:hAnsi="宋体"/>
                <w:bCs/>
                <w:szCs w:val="21"/>
              </w:rPr>
              <w:t>3剂间隔≥4个月</w:t>
            </w:r>
            <w:r>
              <w:rPr>
                <w:rFonts w:ascii="宋体" w:hAnsi="宋体"/>
                <w:bCs/>
                <w:szCs w:val="21"/>
              </w:rPr>
              <w:t>。</w:t>
            </w:r>
          </w:p>
          <w:p>
            <w:pPr>
              <w:widowControl/>
              <w:ind w:firstLine="420" w:firstLineChars="200"/>
              <w:jc w:val="left"/>
              <w:rPr>
                <w:rFonts w:hint="eastAsia" w:ascii="宋体" w:hAnsi="宋体"/>
                <w:bCs/>
                <w:szCs w:val="21"/>
              </w:rPr>
            </w:pPr>
            <w:r>
              <w:rPr>
                <w:rFonts w:hint="eastAsia" w:ascii="宋体" w:hAnsi="宋体"/>
                <w:bCs/>
                <w:szCs w:val="21"/>
              </w:rPr>
              <w:t>HBsAg阳性产妇所生新生儿，于出生后6小时内按医嘱注射乙肝免疫球蛋白（HBIG），同时在不同（肢体）部位接种第一剂HepB。HepB、HBIG和卡介苗（BCG）可在不同部位同时接种。</w:t>
            </w:r>
          </w:p>
          <w:p>
            <w:pPr>
              <w:widowControl/>
              <w:ind w:firstLine="420" w:firstLineChars="200"/>
              <w:jc w:val="left"/>
              <w:rPr>
                <w:rFonts w:hint="eastAsia" w:ascii="宋体" w:hAnsi="宋体"/>
                <w:bCs/>
                <w:szCs w:val="21"/>
              </w:rPr>
            </w:pPr>
            <w:r>
              <w:rPr>
                <w:rFonts w:hint="eastAsia" w:ascii="宋体" w:hAnsi="宋体"/>
                <w:bCs/>
                <w:szCs w:val="21"/>
              </w:rPr>
              <w:t>HBsAg 阳性或不详产妇所生新生儿体重小于2000g者，应在出生后尽早接种第1 剂HepB，并在婴儿满1月龄、2月龄、7月龄时按程序再完成3剂次HepB接种。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84" w:type="dxa"/>
            <w:noWrap w:val="0"/>
            <w:vAlign w:val="center"/>
          </w:tcPr>
          <w:p>
            <w:pPr>
              <w:spacing w:line="240" w:lineRule="exact"/>
              <w:rPr>
                <w:rFonts w:ascii="宋体" w:hAnsi="宋体"/>
                <w:bCs/>
                <w:szCs w:val="21"/>
              </w:rPr>
            </w:pPr>
            <w:r>
              <w:rPr>
                <w:rFonts w:hint="eastAsia" w:ascii="宋体" w:hAnsi="宋体"/>
                <w:bCs/>
                <w:szCs w:val="21"/>
              </w:rPr>
              <w:t>卡介苗</w:t>
            </w:r>
          </w:p>
        </w:tc>
        <w:tc>
          <w:tcPr>
            <w:tcW w:w="2477" w:type="dxa"/>
            <w:noWrap w:val="0"/>
            <w:vAlign w:val="center"/>
          </w:tcPr>
          <w:p>
            <w:pPr>
              <w:spacing w:line="240" w:lineRule="exact"/>
              <w:rPr>
                <w:rFonts w:ascii="宋体" w:hAnsi="宋体"/>
                <w:bCs/>
                <w:szCs w:val="21"/>
              </w:rPr>
            </w:pPr>
            <w:r>
              <w:rPr>
                <w:rFonts w:hint="eastAsia" w:ascii="宋体" w:hAnsi="宋体"/>
                <w:bCs/>
                <w:szCs w:val="21"/>
              </w:rPr>
              <w:t>出生时</w:t>
            </w:r>
          </w:p>
        </w:tc>
        <w:tc>
          <w:tcPr>
            <w:tcW w:w="544" w:type="dxa"/>
            <w:noWrap w:val="0"/>
            <w:vAlign w:val="center"/>
          </w:tcPr>
          <w:p>
            <w:pPr>
              <w:spacing w:line="240" w:lineRule="exact"/>
              <w:jc w:val="center"/>
              <w:rPr>
                <w:rFonts w:ascii="宋体" w:hAnsi="宋体"/>
                <w:bCs/>
                <w:szCs w:val="21"/>
              </w:rPr>
            </w:pPr>
            <w:r>
              <w:rPr>
                <w:rFonts w:hint="eastAsia" w:ascii="宋体" w:hAnsi="宋体"/>
                <w:bCs/>
                <w:szCs w:val="21"/>
              </w:rPr>
              <w:t>1</w:t>
            </w:r>
          </w:p>
        </w:tc>
        <w:tc>
          <w:tcPr>
            <w:tcW w:w="2384" w:type="dxa"/>
            <w:noWrap w:val="0"/>
            <w:vAlign w:val="center"/>
          </w:tcPr>
          <w:p>
            <w:pPr>
              <w:spacing w:line="240" w:lineRule="exact"/>
              <w:rPr>
                <w:rFonts w:ascii="宋体" w:hAnsi="宋体"/>
                <w:bCs/>
                <w:szCs w:val="21"/>
              </w:rPr>
            </w:pPr>
            <w:r>
              <w:rPr>
                <w:rFonts w:hint="eastAsia" w:ascii="宋体" w:hAnsi="宋体"/>
                <w:bCs/>
                <w:szCs w:val="21"/>
              </w:rPr>
              <w:t>上臂外侧三角肌中部略下处</w:t>
            </w:r>
          </w:p>
        </w:tc>
        <w:tc>
          <w:tcPr>
            <w:tcW w:w="1168" w:type="dxa"/>
            <w:noWrap w:val="0"/>
            <w:vAlign w:val="center"/>
          </w:tcPr>
          <w:p>
            <w:pPr>
              <w:spacing w:line="240" w:lineRule="exact"/>
              <w:jc w:val="center"/>
              <w:rPr>
                <w:rFonts w:ascii="宋体" w:hAnsi="宋体"/>
                <w:bCs/>
                <w:szCs w:val="21"/>
              </w:rPr>
            </w:pPr>
            <w:r>
              <w:rPr>
                <w:rFonts w:hint="eastAsia" w:ascii="宋体" w:hAnsi="宋体"/>
                <w:bCs/>
                <w:szCs w:val="21"/>
              </w:rPr>
              <w:t>皮内注射</w:t>
            </w:r>
          </w:p>
        </w:tc>
        <w:tc>
          <w:tcPr>
            <w:tcW w:w="2324" w:type="dxa"/>
            <w:noWrap w:val="0"/>
            <w:vAlign w:val="center"/>
          </w:tcPr>
          <w:p>
            <w:pPr>
              <w:spacing w:line="240" w:lineRule="exact"/>
              <w:jc w:val="center"/>
              <w:rPr>
                <w:rFonts w:ascii="宋体" w:hAnsi="宋体"/>
                <w:bCs/>
                <w:szCs w:val="21"/>
              </w:rPr>
            </w:pPr>
            <w:r>
              <w:rPr>
                <w:rFonts w:hint="eastAsia" w:ascii="宋体" w:hAnsi="宋体"/>
                <w:bCs/>
                <w:szCs w:val="21"/>
              </w:rPr>
              <w:t>0.1ml</w:t>
            </w:r>
          </w:p>
        </w:tc>
        <w:tc>
          <w:tcPr>
            <w:tcW w:w="3393" w:type="dxa"/>
            <w:noWrap w:val="0"/>
            <w:vAlign w:val="center"/>
          </w:tcPr>
          <w:p>
            <w:pPr>
              <w:spacing w:line="24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884" w:type="dxa"/>
            <w:noWrap w:val="0"/>
            <w:vAlign w:val="center"/>
          </w:tcPr>
          <w:p>
            <w:pPr>
              <w:spacing w:line="240" w:lineRule="exact"/>
              <w:rPr>
                <w:rFonts w:hint="eastAsia" w:ascii="宋体" w:hAnsi="宋体"/>
                <w:bCs/>
                <w:szCs w:val="21"/>
              </w:rPr>
            </w:pPr>
          </w:p>
          <w:p>
            <w:pPr>
              <w:spacing w:line="240" w:lineRule="exact"/>
              <w:rPr>
                <w:rFonts w:ascii="宋体" w:hAnsi="宋体"/>
                <w:bCs/>
                <w:szCs w:val="21"/>
              </w:rPr>
            </w:pPr>
            <w:r>
              <w:rPr>
                <w:rFonts w:hint="eastAsia" w:ascii="宋体" w:hAnsi="宋体"/>
                <w:bCs/>
                <w:szCs w:val="21"/>
              </w:rPr>
              <mc:AlternateContent>
                <mc:Choice Requires="wps">
                  <w:drawing>
                    <wp:anchor distT="0" distB="0" distL="114300" distR="114300" simplePos="0" relativeHeight="251658240" behindDoc="0" locked="0" layoutInCell="1" allowOverlap="1">
                      <wp:simplePos x="0" y="0"/>
                      <wp:positionH relativeFrom="column">
                        <wp:posOffset>-796290</wp:posOffset>
                      </wp:positionH>
                      <wp:positionV relativeFrom="paragraph">
                        <wp:posOffset>71120</wp:posOffset>
                      </wp:positionV>
                      <wp:extent cx="641985" cy="1052195"/>
                      <wp:effectExtent l="5080" t="4445" r="19685" b="10160"/>
                      <wp:wrapNone/>
                      <wp:docPr id="5" name="文本框 5"/>
                      <wp:cNvGraphicFramePr/>
                      <a:graphic xmlns:a="http://schemas.openxmlformats.org/drawingml/2006/main">
                        <a:graphicData uri="http://schemas.microsoft.com/office/word/2010/wordprocessingShape">
                          <wps:wsp>
                            <wps:cNvSpPr txBox="1"/>
                            <wps:spPr>
                              <a:xfrm>
                                <a:off x="0" y="0"/>
                                <a:ext cx="641985" cy="105219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202" type="#_x0000_t202" style="position:absolute;left:0pt;margin-left:-62.7pt;margin-top:5.6pt;height:82.85pt;width:50.55pt;z-index:251658240;mso-width-relative:page;mso-height-relative:page;" stroked="t" coordsize="21600,21600" o:gfxdata="UEsDBAoAAAAAAIdO4kAAAAAAAAAAAAAAAAAEAAAAZHJzL1BLAwQUAAAACACHTuJAmQ4RUdYAAAAL&#10;AQAADwAAAGRycy9kb3ducmV2LnhtbE2PwU7DMAyG70i8Q2Qkbl3aMgYtTScxwR22PUDWmLaQOF2T&#10;duXtMSc42v+n35+r7eKsmHEMvScF2SoFgdR401Or4Hh4TR5BhKjJaOsJFXxjgG19fVXp0vgLveO8&#10;j63gEgqlVtDFOJRShqZDp8PKD0icffjR6cjj2Eoz6guXOyvzNN1Ip3viC50ecNdh87WfnAJpj+fl&#10;8Hwed83bJ07LbIoXXSh1e5OlTyAiLvEPhl99VoeanU5+IhOEVZBk+f2aWU6yHAQTSb6+A3HixcOm&#10;AFlX8v8P9Q9QSwMEFAAAAAgAh07iQBef9B0RAgAARAQAAA4AAABkcnMvZTJvRG9jLnhtbK1TzY7T&#10;MBC+I/EOlu80bUVX26rpSlDKBQHSAnfXmSSW/CeP26QvAG/AiQt3nqvPsWOn22V3Lz1sDs7YHn8z&#10;3zczy5veaLaHgMrZkk9GY87ASlcp25T8+7fNm2vOMApbCe0slPwAyG9Wr18tO7+AqWudriAwArG4&#10;6HzJ2xj9oihQtmAEjpwHS5e1C0ZE2oamqILoCN3oYjoeXxWdC5UPTgIina6HS35CDJcAurpWEtZO&#10;7gzYOKAG0CISJWyVR77K2dY1yPilrhEi0yUnpjGvFITsbVqL1VIsmiB8q+QpBXFJCk84GaEsBT1D&#10;rUUUbBfUMyijZHDo6jiSzhQDkawIsZiMn2hz2woPmQtJjf4sOr4crPy8/xqYqko+48wKQwU//v51&#10;/PPv+PcnmyV5Oo8L8rr15Bf7d66nprk/RzpMrPs6mPQnPozuSdzDWVzoI5N0ePV2Mr+mIJKuJuPZ&#10;dDLP8MXDax8wfgRnWDJKHqh4WVOx/4SRMiHXe5cUDJ1W1UZpnTeh2b7Xge0FFXqTv5QkPXnkpi3r&#10;Sj6fTVMigrq3pq4h03hSAG2T4z16gZcBp8TWAtshgYww9JZREULushZE9cFWLB48qWxpuHhKxkDF&#10;mQaaxWRlzyiUvsST2GlLJFOJhlIkK/bbnmCSuXXVgcpG0056gvhBf852PqimpYNcxvyYmitrdRqE&#10;1L3/73OIh+Ff3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DhFR1gAAAAsBAAAPAAAAAAAAAAEA&#10;IAAAACIAAABkcnMvZG93bnJldi54bWxQSwECFAAUAAAACACHTuJAF5/0HRECAABEBAAADgAAAAAA&#10;AAABACAAAAAlAQAAZHJzL2Uyb0RvYy54bWxQSwUGAAAAAAYABgBZAQAAqAUAAAAA&#10;">
                      <v:path/>
                      <v:fill focussize="0,0"/>
                      <v:stroke color="#FFFFFF"/>
                      <v:imagedata o:title=""/>
                      <o:lock v:ext="edit" grouping="f" rotation="f" text="f" aspectratio="f"/>
                      <v:textbox style="layout-flow:vertical-ideographic;">
                        <w:txbxContent>
                          <w:p/>
                        </w:txbxContent>
                      </v:textbox>
                    </v:shape>
                  </w:pict>
                </mc:Fallback>
              </mc:AlternateContent>
            </w:r>
            <w:r>
              <w:rPr>
                <w:rFonts w:hint="eastAsia" w:ascii="宋体" w:hAnsi="宋体"/>
                <w:bCs/>
                <w:szCs w:val="21"/>
              </w:rPr>
              <w:t>脊灰灭活疫苗</w:t>
            </w:r>
          </w:p>
        </w:tc>
        <w:tc>
          <w:tcPr>
            <w:tcW w:w="2477" w:type="dxa"/>
            <w:noWrap w:val="0"/>
            <w:vAlign w:val="center"/>
          </w:tcPr>
          <w:p>
            <w:pPr>
              <w:spacing w:line="240" w:lineRule="exact"/>
              <w:jc w:val="center"/>
              <w:rPr>
                <w:rFonts w:ascii="宋体" w:hAnsi="宋体"/>
                <w:bCs/>
                <w:szCs w:val="21"/>
              </w:rPr>
            </w:pPr>
            <w:r>
              <w:rPr>
                <w:rFonts w:hint="eastAsia" w:ascii="宋体" w:hAnsi="宋体"/>
                <w:bCs/>
                <w:szCs w:val="21"/>
              </w:rPr>
              <w:t>2、3月龄</w:t>
            </w:r>
          </w:p>
        </w:tc>
        <w:tc>
          <w:tcPr>
            <w:tcW w:w="544" w:type="dxa"/>
            <w:noWrap w:val="0"/>
            <w:vAlign w:val="center"/>
          </w:tcPr>
          <w:p>
            <w:pPr>
              <w:spacing w:line="240" w:lineRule="exact"/>
              <w:jc w:val="center"/>
              <w:rPr>
                <w:rFonts w:ascii="宋体" w:hAnsi="宋体"/>
                <w:bCs/>
                <w:szCs w:val="21"/>
              </w:rPr>
            </w:pPr>
            <w:r>
              <w:rPr>
                <w:rFonts w:hint="eastAsia" w:ascii="宋体" w:hAnsi="宋体"/>
                <w:bCs/>
                <w:szCs w:val="21"/>
              </w:rPr>
              <w:t>1</w:t>
            </w:r>
          </w:p>
        </w:tc>
        <w:tc>
          <w:tcPr>
            <w:tcW w:w="2384" w:type="dxa"/>
            <w:noWrap w:val="0"/>
            <w:vAlign w:val="center"/>
          </w:tcPr>
          <w:p>
            <w:pPr>
              <w:spacing w:line="240" w:lineRule="exact"/>
              <w:jc w:val="center"/>
              <w:rPr>
                <w:rFonts w:ascii="宋体" w:hAnsi="宋体"/>
                <w:bCs/>
                <w:szCs w:val="21"/>
              </w:rPr>
            </w:pPr>
            <w:r>
              <w:rPr>
                <w:rFonts w:hint="eastAsia" w:ascii="宋体" w:hAnsi="宋体"/>
                <w:bCs/>
                <w:szCs w:val="21"/>
              </w:rPr>
              <w:t>上臂外侧三角肌或大腿前外侧中部</w:t>
            </w:r>
          </w:p>
        </w:tc>
        <w:tc>
          <w:tcPr>
            <w:tcW w:w="1168" w:type="dxa"/>
            <w:noWrap w:val="0"/>
            <w:vAlign w:val="center"/>
          </w:tcPr>
          <w:p>
            <w:pPr>
              <w:spacing w:line="240" w:lineRule="exact"/>
              <w:jc w:val="center"/>
              <w:rPr>
                <w:rFonts w:ascii="宋体" w:hAnsi="宋体"/>
                <w:bCs/>
                <w:szCs w:val="21"/>
              </w:rPr>
            </w:pPr>
            <w:r>
              <w:rPr>
                <w:rFonts w:hint="eastAsia" w:ascii="宋体" w:hAnsi="宋体"/>
                <w:bCs/>
                <w:szCs w:val="21"/>
              </w:rPr>
              <w:t>肌内注射</w:t>
            </w:r>
          </w:p>
        </w:tc>
        <w:tc>
          <w:tcPr>
            <w:tcW w:w="2324" w:type="dxa"/>
            <w:noWrap w:val="0"/>
            <w:vAlign w:val="center"/>
          </w:tcPr>
          <w:p>
            <w:pPr>
              <w:spacing w:line="240" w:lineRule="exact"/>
              <w:jc w:val="center"/>
              <w:rPr>
                <w:rFonts w:ascii="宋体" w:hAnsi="宋体"/>
                <w:bCs/>
                <w:szCs w:val="21"/>
              </w:rPr>
            </w:pPr>
            <w:r>
              <w:rPr>
                <w:rFonts w:hint="eastAsia" w:ascii="宋体" w:hAnsi="宋体"/>
                <w:bCs/>
                <w:szCs w:val="21"/>
              </w:rPr>
              <w:t>0.5ml</w:t>
            </w:r>
          </w:p>
        </w:tc>
        <w:tc>
          <w:tcPr>
            <w:tcW w:w="3393" w:type="dxa"/>
            <w:vMerge w:val="restart"/>
            <w:noWrap w:val="0"/>
            <w:vAlign w:val="center"/>
          </w:tcPr>
          <w:p>
            <w:pPr>
              <w:spacing w:line="240" w:lineRule="exact"/>
              <w:jc w:val="center"/>
              <w:rPr>
                <w:rFonts w:hint="eastAsia" w:ascii="宋体" w:hAnsi="宋体"/>
                <w:bCs/>
                <w:szCs w:val="21"/>
              </w:rPr>
            </w:pPr>
            <w:r>
              <w:rPr>
                <w:rFonts w:hint="eastAsia" w:ascii="宋体" w:hAnsi="宋体"/>
                <w:bCs/>
                <w:szCs w:val="21"/>
              </w:rPr>
              <w:t>剂次间隔均≥28天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884" w:type="dxa"/>
            <w:noWrap w:val="0"/>
            <w:vAlign w:val="center"/>
          </w:tcPr>
          <w:p>
            <w:pPr>
              <w:spacing w:line="240" w:lineRule="exact"/>
              <w:rPr>
                <w:rFonts w:ascii="宋体" w:hAnsi="宋体"/>
                <w:bCs/>
                <w:szCs w:val="21"/>
              </w:rPr>
            </w:pPr>
            <w:r>
              <w:rPr>
                <w:rFonts w:hint="eastAsia" w:ascii="宋体" w:hAnsi="宋体"/>
                <w:bCs/>
                <w:szCs w:val="21"/>
              </w:rPr>
              <mc:AlternateContent>
                <mc:Choice Requires="wps">
                  <w:drawing>
                    <wp:anchor distT="0" distB="0" distL="114300" distR="114300" simplePos="0" relativeHeight="251659264" behindDoc="0" locked="0" layoutInCell="1" allowOverlap="1">
                      <wp:simplePos x="0" y="0"/>
                      <wp:positionH relativeFrom="column">
                        <wp:posOffset>-677545</wp:posOffset>
                      </wp:positionH>
                      <wp:positionV relativeFrom="paragraph">
                        <wp:posOffset>-755650</wp:posOffset>
                      </wp:positionV>
                      <wp:extent cx="535940" cy="847725"/>
                      <wp:effectExtent l="5080" t="4445" r="11430" b="5080"/>
                      <wp:wrapNone/>
                      <wp:docPr id="6" name="文本框 6"/>
                      <wp:cNvGraphicFramePr/>
                      <a:graphic xmlns:a="http://schemas.openxmlformats.org/drawingml/2006/main">
                        <a:graphicData uri="http://schemas.microsoft.com/office/word/2010/wordprocessingShape">
                          <wps:wsp>
                            <wps:cNvSpPr txBox="1"/>
                            <wps:spPr>
                              <a:xfrm>
                                <a:off x="0" y="0"/>
                                <a:ext cx="535940" cy="84772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vert="eaVert" upright="1"/>
                          </wps:wsp>
                        </a:graphicData>
                      </a:graphic>
                    </wp:anchor>
                  </w:drawing>
                </mc:Choice>
                <mc:Fallback>
                  <w:pict>
                    <v:shape id="_x0000_s1026" o:spid="_x0000_s1026" o:spt="202" type="#_x0000_t202" style="position:absolute;left:0pt;margin-left:-53.35pt;margin-top:-59.5pt;height:66.75pt;width:42.2pt;z-index:251659264;mso-width-relative:page;mso-height-relative:page;" stroked="t" coordsize="21600,21600" o:gfxdata="UEsDBAoAAAAAAIdO4kAAAAAAAAAAAAAAAAAEAAAAZHJzL1BLAwQUAAAACACHTuJAuxH/0dcAAAAM&#10;AQAADwAAAGRycy9kb3ducmV2LnhtbE2Py07DMBBF90j8gzVI7FI7AQoJcSpRwR7afoAbD0nAj9R2&#10;0vD3TFewm9Ec3Tm33izWsBlDHLyTkK8EMHSt14PrJBz2b9kTsJiU08p4hxJ+MMKmub6qVaX92X3g&#10;vEsdoxAXKyWhT2msOI9tj1bFlR/R0e3TB6sSraHjOqgzhVvDCyHW3KrB0Ydejbjtsf3eTVYCN4fT&#10;sn85hW37/oXTMuvyVZVS3t7k4hlYwiX9wXDRJ3VoyOnoJ6cjMxKyXKwfib1MeUm1iMmK4g7YkeD7&#10;B+BNzf+XaH4BUEsDBBQAAAAIAIdO4kAqVGTFDwIAAEMEAAAOAAAAZHJzL2Uyb0RvYy54bWytU82O&#10;EzEMviPxDlHudLpl290ddboSlHJBgLTA3c1kZiLlT3HaTl8A3oATF+77XH0OnEy3yy6XHphDxrGd&#10;z/Zne37bG822MqBytuIXozFn0gpXK9tW/OuX1atrzjCCrUE7Kyu+l8hvFy9fzHe+lBPXOV3LwAjE&#10;YrnzFe9i9GVRoOikARw5Ly0ZGxcMRLqGtqgD7Ajd6GIyHs+KnQu1D05IRNIuByM/IoZzAF3TKCGX&#10;TmyMtHFADVJDpJKwUx75ImfbNFLET02DMjJdcao05pOCkLxOZ7GYQ9kG8J0SxxTgnBSe1WRAWQp6&#10;glpCBLYJ6h8oo0Rw6Jo4Es4UQyGZEariYvyMm7sOvMy1ENXoT6Tj/4MVH7efA1N1xWecWTDU8MPP&#10;H4df94ff39ks0bPzWJLXnSe/2L9xPQ3Ngx5Jmarum2DSn+phZCdy9ydyZR+ZIOX09fTmkiyCTNeX&#10;V1eTaUIpHh/7gPG9dIYloeKBepcphe0HjIPrg0uKhU6reqW0zpfQrt/qwLZAfV7l74j+xE1btqv4&#10;zZRiMwE0vA0NDYnGEwFo2xzvyQs8DzgltgTshgQyQooPpVFRhix1Eup3tmZx74lkS7vFUzJG1pxp&#10;SauYpOwZQelzPIk7bYnC1KGhE0mK/bonmCSuXb2nrtGyE58SvtGfs40Pqu1IkbuYH9Ns5U4c9yAN&#10;79/3HOJx9x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sR/9HXAAAADAEAAA8AAAAAAAAAAQAg&#10;AAAAIgAAAGRycy9kb3ducmV2LnhtbFBLAQIUABQAAAAIAIdO4kAqVGTFDwIAAEMEAAAOAAAAAAAA&#10;AAEAIAAAACYBAABkcnMvZTJvRG9jLnhtbFBLBQYAAAAABgAGAFkBAACnBQAAAAA=&#10;">
                      <v:path/>
                      <v:fill focussize="0,0"/>
                      <v:stroke color="#FFFFFF"/>
                      <v:imagedata o:title=""/>
                      <o:lock v:ext="edit" grouping="f" rotation="f" text="f" aspectratio="f"/>
                      <v:textbox style="layout-flow:vertical-ideographic;">
                        <w:txbxContent>
                          <w:p/>
                        </w:txbxContent>
                      </v:textbox>
                    </v:shape>
                  </w:pict>
                </mc:Fallback>
              </mc:AlternateContent>
            </w:r>
            <w:r>
              <w:rPr>
                <w:rFonts w:hint="eastAsia" w:ascii="宋体" w:hAnsi="宋体"/>
                <w:bCs/>
                <w:szCs w:val="21"/>
              </w:rPr>
              <w:t>脊灰减毒活疫苗</w:t>
            </w:r>
          </w:p>
        </w:tc>
        <w:tc>
          <w:tcPr>
            <w:tcW w:w="2477" w:type="dxa"/>
            <w:noWrap w:val="0"/>
            <w:vAlign w:val="center"/>
          </w:tcPr>
          <w:p>
            <w:pPr>
              <w:spacing w:line="240" w:lineRule="exact"/>
              <w:rPr>
                <w:rFonts w:ascii="宋体" w:hAnsi="宋体"/>
                <w:bCs/>
                <w:szCs w:val="21"/>
              </w:rPr>
            </w:pPr>
            <w:r>
              <w:rPr>
                <w:rFonts w:hint="eastAsia" w:ascii="宋体" w:hAnsi="宋体"/>
                <w:bCs/>
                <w:szCs w:val="21"/>
              </w:rPr>
              <w:t>4月龄，4周岁</w:t>
            </w:r>
          </w:p>
        </w:tc>
        <w:tc>
          <w:tcPr>
            <w:tcW w:w="544" w:type="dxa"/>
            <w:noWrap w:val="0"/>
            <w:vAlign w:val="center"/>
          </w:tcPr>
          <w:p>
            <w:pPr>
              <w:spacing w:line="240" w:lineRule="exact"/>
              <w:jc w:val="center"/>
              <w:rPr>
                <w:rFonts w:ascii="宋体" w:hAnsi="宋体"/>
                <w:bCs/>
                <w:szCs w:val="21"/>
              </w:rPr>
            </w:pPr>
            <w:r>
              <w:rPr>
                <w:rFonts w:hint="eastAsia" w:ascii="宋体" w:hAnsi="宋体"/>
                <w:bCs/>
                <w:szCs w:val="21"/>
              </w:rPr>
              <w:t>3</w:t>
            </w:r>
          </w:p>
        </w:tc>
        <w:tc>
          <w:tcPr>
            <w:tcW w:w="2384" w:type="dxa"/>
            <w:noWrap w:val="0"/>
            <w:vAlign w:val="center"/>
          </w:tcPr>
          <w:p>
            <w:pPr>
              <w:spacing w:line="240" w:lineRule="exact"/>
              <w:rPr>
                <w:rFonts w:ascii="宋体" w:hAnsi="宋体"/>
                <w:bCs/>
                <w:szCs w:val="21"/>
              </w:rPr>
            </w:pPr>
          </w:p>
        </w:tc>
        <w:tc>
          <w:tcPr>
            <w:tcW w:w="1168" w:type="dxa"/>
            <w:noWrap w:val="0"/>
            <w:vAlign w:val="center"/>
          </w:tcPr>
          <w:p>
            <w:pPr>
              <w:spacing w:line="240" w:lineRule="exact"/>
              <w:jc w:val="center"/>
              <w:rPr>
                <w:rFonts w:ascii="宋体" w:hAnsi="宋体"/>
                <w:bCs/>
                <w:szCs w:val="21"/>
              </w:rPr>
            </w:pPr>
            <w:r>
              <w:rPr>
                <w:rFonts w:hint="eastAsia" w:ascii="宋体" w:hAnsi="宋体"/>
                <w:bCs/>
                <w:szCs w:val="21"/>
              </w:rPr>
              <w:t>口服</w:t>
            </w:r>
          </w:p>
        </w:tc>
        <w:tc>
          <w:tcPr>
            <w:tcW w:w="2324" w:type="dxa"/>
            <w:noWrap w:val="0"/>
            <w:vAlign w:val="center"/>
          </w:tcPr>
          <w:p>
            <w:pPr>
              <w:spacing w:line="240" w:lineRule="exact"/>
              <w:jc w:val="center"/>
              <w:rPr>
                <w:rFonts w:ascii="宋体" w:hAnsi="宋体"/>
                <w:bCs/>
                <w:szCs w:val="21"/>
              </w:rPr>
            </w:pPr>
            <w:r>
              <w:rPr>
                <w:rFonts w:hint="eastAsia" w:ascii="宋体" w:hAnsi="宋体"/>
                <w:bCs/>
                <w:szCs w:val="21"/>
              </w:rPr>
              <w:t>2滴</w:t>
            </w:r>
          </w:p>
        </w:tc>
        <w:tc>
          <w:tcPr>
            <w:tcW w:w="3393" w:type="dxa"/>
            <w:vMerge w:val="continue"/>
            <w:noWrap w:val="0"/>
            <w:vAlign w:val="center"/>
          </w:tcPr>
          <w:p>
            <w:pPr>
              <w:spacing w:line="24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84" w:type="dxa"/>
            <w:noWrap w:val="0"/>
            <w:vAlign w:val="center"/>
          </w:tcPr>
          <w:p>
            <w:pPr>
              <w:spacing w:line="240" w:lineRule="exact"/>
              <w:rPr>
                <w:rFonts w:ascii="宋体" w:hAnsi="宋体"/>
                <w:bCs/>
                <w:szCs w:val="21"/>
              </w:rPr>
            </w:pPr>
            <w:r>
              <w:rPr>
                <w:rFonts w:hint="eastAsia" w:ascii="宋体" w:hAnsi="宋体"/>
                <w:bCs/>
                <w:szCs w:val="21"/>
              </w:rPr>
              <w:t>无细胞百白破疫苗</w:t>
            </w:r>
          </w:p>
        </w:tc>
        <w:tc>
          <w:tcPr>
            <w:tcW w:w="2477" w:type="dxa"/>
            <w:noWrap w:val="0"/>
            <w:vAlign w:val="center"/>
          </w:tcPr>
          <w:p>
            <w:pPr>
              <w:spacing w:line="240" w:lineRule="exact"/>
              <w:rPr>
                <w:rFonts w:ascii="宋体" w:hAnsi="宋体"/>
                <w:bCs/>
                <w:szCs w:val="21"/>
              </w:rPr>
            </w:pPr>
            <w:r>
              <w:rPr>
                <w:rFonts w:hint="eastAsia" w:ascii="宋体" w:hAnsi="宋体"/>
                <w:bCs/>
                <w:szCs w:val="21"/>
              </w:rPr>
              <w:t>3、4、5月龄，18月龄</w:t>
            </w:r>
          </w:p>
        </w:tc>
        <w:tc>
          <w:tcPr>
            <w:tcW w:w="544" w:type="dxa"/>
            <w:noWrap w:val="0"/>
            <w:vAlign w:val="center"/>
          </w:tcPr>
          <w:p>
            <w:pPr>
              <w:spacing w:line="240" w:lineRule="exact"/>
              <w:jc w:val="center"/>
              <w:rPr>
                <w:rFonts w:ascii="宋体" w:hAnsi="宋体"/>
                <w:bCs/>
                <w:szCs w:val="21"/>
              </w:rPr>
            </w:pPr>
            <w:r>
              <w:rPr>
                <w:rFonts w:hint="eastAsia" w:ascii="宋体" w:hAnsi="宋体"/>
                <w:bCs/>
                <w:szCs w:val="21"/>
              </w:rPr>
              <w:t>4</w:t>
            </w:r>
          </w:p>
        </w:tc>
        <w:tc>
          <w:tcPr>
            <w:tcW w:w="2384" w:type="dxa"/>
            <w:noWrap w:val="0"/>
            <w:vAlign w:val="center"/>
          </w:tcPr>
          <w:p>
            <w:pPr>
              <w:spacing w:line="240" w:lineRule="exact"/>
              <w:rPr>
                <w:rFonts w:ascii="宋体" w:hAnsi="宋体"/>
                <w:bCs/>
                <w:szCs w:val="21"/>
              </w:rPr>
            </w:pPr>
            <w:r>
              <w:rPr>
                <w:rFonts w:hint="eastAsia" w:ascii="宋体" w:hAnsi="宋体"/>
                <w:bCs/>
                <w:szCs w:val="21"/>
              </w:rPr>
              <w:t>上臂外侧三角肌</w:t>
            </w:r>
          </w:p>
        </w:tc>
        <w:tc>
          <w:tcPr>
            <w:tcW w:w="1168" w:type="dxa"/>
            <w:noWrap w:val="0"/>
            <w:vAlign w:val="center"/>
          </w:tcPr>
          <w:p>
            <w:pPr>
              <w:spacing w:line="240" w:lineRule="exact"/>
              <w:jc w:val="center"/>
              <w:rPr>
                <w:rFonts w:ascii="宋体" w:hAnsi="宋体"/>
                <w:bCs/>
                <w:szCs w:val="21"/>
              </w:rPr>
            </w:pPr>
            <w:r>
              <w:rPr>
                <w:rFonts w:hint="eastAsia" w:ascii="宋体" w:hAnsi="宋体"/>
                <w:bCs/>
                <w:szCs w:val="21"/>
              </w:rPr>
              <w:t>肌内注射</w:t>
            </w:r>
          </w:p>
        </w:tc>
        <w:tc>
          <w:tcPr>
            <w:tcW w:w="2324" w:type="dxa"/>
            <w:noWrap w:val="0"/>
            <w:vAlign w:val="center"/>
          </w:tcPr>
          <w:p>
            <w:pPr>
              <w:spacing w:line="240" w:lineRule="exact"/>
              <w:jc w:val="center"/>
              <w:rPr>
                <w:rFonts w:ascii="宋体" w:hAnsi="宋体"/>
                <w:bCs/>
                <w:szCs w:val="21"/>
              </w:rPr>
            </w:pPr>
            <w:r>
              <w:rPr>
                <w:rFonts w:hint="eastAsia" w:ascii="宋体" w:hAnsi="宋体"/>
                <w:bCs/>
                <w:szCs w:val="21"/>
              </w:rPr>
              <w:t>0.5ml</w:t>
            </w:r>
          </w:p>
        </w:tc>
        <w:tc>
          <w:tcPr>
            <w:tcW w:w="3393" w:type="dxa"/>
            <w:noWrap w:val="0"/>
            <w:vAlign w:val="center"/>
          </w:tcPr>
          <w:p>
            <w:pPr>
              <w:spacing w:line="240" w:lineRule="exact"/>
              <w:rPr>
                <w:rFonts w:ascii="宋体" w:hAnsi="宋体"/>
                <w:bCs/>
                <w:szCs w:val="21"/>
              </w:rPr>
            </w:pPr>
            <w:r>
              <w:rPr>
                <w:rFonts w:hint="eastAsia" w:ascii="宋体" w:hAnsi="宋体"/>
                <w:bCs/>
                <w:szCs w:val="21"/>
              </w:rPr>
              <w:t>基础剂间隔均≥28天，加强免疫与基础免疫间隔≥6个月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884" w:type="dxa"/>
            <w:noWrap w:val="0"/>
            <w:vAlign w:val="center"/>
          </w:tcPr>
          <w:p>
            <w:pPr>
              <w:spacing w:line="240" w:lineRule="exact"/>
              <w:rPr>
                <w:rFonts w:ascii="宋体" w:hAnsi="宋体"/>
                <w:bCs/>
                <w:szCs w:val="21"/>
              </w:rPr>
            </w:pPr>
            <w:r>
              <w:rPr>
                <w:rFonts w:hint="eastAsia" w:ascii="宋体" w:hAnsi="宋体"/>
                <w:bCs/>
                <w:szCs w:val="21"/>
              </w:rPr>
              <w:t>白破疫苗</w:t>
            </w:r>
          </w:p>
        </w:tc>
        <w:tc>
          <w:tcPr>
            <w:tcW w:w="2477" w:type="dxa"/>
            <w:noWrap w:val="0"/>
            <w:vAlign w:val="center"/>
          </w:tcPr>
          <w:p>
            <w:pPr>
              <w:spacing w:line="240" w:lineRule="exact"/>
              <w:rPr>
                <w:rFonts w:ascii="宋体" w:hAnsi="宋体"/>
                <w:bCs/>
                <w:szCs w:val="21"/>
              </w:rPr>
            </w:pPr>
            <w:r>
              <w:rPr>
                <w:rFonts w:hint="eastAsia" w:ascii="宋体" w:hAnsi="宋体"/>
                <w:bCs/>
                <w:szCs w:val="21"/>
              </w:rPr>
              <w:t>6周岁，初中三级，</w:t>
            </w:r>
          </w:p>
          <w:p>
            <w:pPr>
              <w:spacing w:line="240" w:lineRule="exact"/>
              <w:rPr>
                <w:rFonts w:ascii="宋体" w:hAnsi="宋体"/>
                <w:bCs/>
                <w:szCs w:val="21"/>
              </w:rPr>
            </w:pPr>
            <w:r>
              <w:rPr>
                <w:rFonts w:hint="eastAsia" w:ascii="宋体" w:hAnsi="宋体"/>
                <w:bCs/>
                <w:szCs w:val="21"/>
              </w:rPr>
              <w:t>大学一年级进京新生</w:t>
            </w:r>
          </w:p>
        </w:tc>
        <w:tc>
          <w:tcPr>
            <w:tcW w:w="544" w:type="dxa"/>
            <w:noWrap w:val="0"/>
            <w:vAlign w:val="center"/>
          </w:tcPr>
          <w:p>
            <w:pPr>
              <w:spacing w:line="240" w:lineRule="exact"/>
              <w:jc w:val="center"/>
              <w:rPr>
                <w:rFonts w:ascii="宋体" w:hAnsi="宋体"/>
                <w:bCs/>
                <w:szCs w:val="21"/>
              </w:rPr>
            </w:pPr>
            <w:r>
              <w:rPr>
                <w:rFonts w:hint="eastAsia" w:ascii="宋体" w:hAnsi="宋体"/>
                <w:bCs/>
                <w:szCs w:val="21"/>
              </w:rPr>
              <w:t>2</w:t>
            </w:r>
          </w:p>
          <w:p>
            <w:pPr>
              <w:spacing w:line="240" w:lineRule="exact"/>
              <w:jc w:val="center"/>
              <w:rPr>
                <w:rFonts w:ascii="宋体" w:hAnsi="宋体"/>
                <w:bCs/>
                <w:szCs w:val="21"/>
              </w:rPr>
            </w:pPr>
            <w:r>
              <w:rPr>
                <w:rFonts w:hint="eastAsia" w:ascii="宋体" w:hAnsi="宋体"/>
                <w:bCs/>
                <w:szCs w:val="21"/>
              </w:rPr>
              <w:t>1</w:t>
            </w:r>
          </w:p>
        </w:tc>
        <w:tc>
          <w:tcPr>
            <w:tcW w:w="2384" w:type="dxa"/>
            <w:noWrap w:val="0"/>
            <w:vAlign w:val="center"/>
          </w:tcPr>
          <w:p>
            <w:pPr>
              <w:spacing w:line="240" w:lineRule="exact"/>
              <w:rPr>
                <w:rFonts w:ascii="宋体" w:hAnsi="宋体"/>
                <w:bCs/>
                <w:szCs w:val="21"/>
              </w:rPr>
            </w:pPr>
            <w:r>
              <w:rPr>
                <w:rFonts w:hint="eastAsia" w:ascii="宋体" w:hAnsi="宋体"/>
                <w:bCs/>
                <w:szCs w:val="21"/>
              </w:rPr>
              <w:t>上臂外侧三角肌</w:t>
            </w:r>
          </w:p>
        </w:tc>
        <w:tc>
          <w:tcPr>
            <w:tcW w:w="1168" w:type="dxa"/>
            <w:noWrap w:val="0"/>
            <w:vAlign w:val="center"/>
          </w:tcPr>
          <w:p>
            <w:pPr>
              <w:spacing w:line="240" w:lineRule="exact"/>
              <w:jc w:val="center"/>
              <w:rPr>
                <w:rFonts w:ascii="宋体" w:hAnsi="宋体"/>
                <w:bCs/>
                <w:szCs w:val="21"/>
              </w:rPr>
            </w:pPr>
            <w:r>
              <w:rPr>
                <w:rFonts w:hint="eastAsia" w:ascii="宋体" w:hAnsi="宋体"/>
                <w:bCs/>
                <w:szCs w:val="21"/>
              </w:rPr>
              <w:t>肌内注射</w:t>
            </w:r>
          </w:p>
        </w:tc>
        <w:tc>
          <w:tcPr>
            <w:tcW w:w="2324" w:type="dxa"/>
            <w:noWrap w:val="0"/>
            <w:vAlign w:val="center"/>
          </w:tcPr>
          <w:p>
            <w:pPr>
              <w:spacing w:line="240" w:lineRule="exact"/>
              <w:jc w:val="center"/>
              <w:rPr>
                <w:rFonts w:ascii="宋体" w:hAnsi="宋体"/>
                <w:bCs/>
                <w:szCs w:val="21"/>
              </w:rPr>
            </w:pPr>
            <w:r>
              <w:rPr>
                <w:rFonts w:hint="eastAsia" w:ascii="宋体" w:hAnsi="宋体"/>
                <w:bCs/>
                <w:szCs w:val="21"/>
              </w:rPr>
              <w:t>0.5ml</w:t>
            </w:r>
          </w:p>
        </w:tc>
        <w:tc>
          <w:tcPr>
            <w:tcW w:w="3393" w:type="dxa"/>
            <w:noWrap w:val="0"/>
            <w:vAlign w:val="center"/>
          </w:tcPr>
          <w:p>
            <w:pPr>
              <w:spacing w:line="240" w:lineRule="exact"/>
              <w:rPr>
                <w:rFonts w:ascii="宋体" w:hAnsi="宋体"/>
                <w:bCs/>
                <w:szCs w:val="21"/>
              </w:rPr>
            </w:pPr>
            <w:r>
              <w:rPr>
                <w:rFonts w:hint="eastAsia" w:ascii="宋体" w:hAnsi="宋体"/>
                <w:bCs/>
                <w:szCs w:val="21"/>
              </w:rPr>
              <w:t>与前剂间隔≥6个月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884" w:type="dxa"/>
            <w:noWrap w:val="0"/>
            <w:vAlign w:val="center"/>
          </w:tcPr>
          <w:p>
            <w:pPr>
              <w:spacing w:line="240" w:lineRule="exact"/>
              <w:rPr>
                <w:rFonts w:ascii="宋体" w:hAnsi="宋体"/>
                <w:bCs/>
                <w:szCs w:val="21"/>
              </w:rPr>
            </w:pPr>
            <w:r>
              <w:rPr>
                <w:rFonts w:hint="eastAsia" w:ascii="宋体" w:hAnsi="宋体"/>
                <w:bCs/>
                <w:szCs w:val="21"/>
              </w:rPr>
              <w:t>麻风疫苗</w:t>
            </w:r>
          </w:p>
        </w:tc>
        <w:tc>
          <w:tcPr>
            <w:tcW w:w="2477" w:type="dxa"/>
            <w:noWrap w:val="0"/>
            <w:vAlign w:val="center"/>
          </w:tcPr>
          <w:p>
            <w:pPr>
              <w:spacing w:line="240" w:lineRule="exact"/>
              <w:rPr>
                <w:rFonts w:ascii="宋体" w:hAnsi="宋体"/>
                <w:bCs/>
                <w:szCs w:val="21"/>
              </w:rPr>
            </w:pPr>
            <w:r>
              <w:rPr>
                <w:rFonts w:hint="eastAsia" w:ascii="宋体" w:hAnsi="宋体"/>
                <w:bCs/>
                <w:szCs w:val="21"/>
              </w:rPr>
              <w:t>5年内未接种过麻疹疫苗、无麻疹患病史且年龄在40岁及以下的外来务工人员。</w:t>
            </w:r>
          </w:p>
        </w:tc>
        <w:tc>
          <w:tcPr>
            <w:tcW w:w="544" w:type="dxa"/>
            <w:noWrap w:val="0"/>
            <w:vAlign w:val="center"/>
          </w:tcPr>
          <w:p>
            <w:pPr>
              <w:spacing w:line="240" w:lineRule="exact"/>
              <w:jc w:val="center"/>
              <w:rPr>
                <w:rFonts w:ascii="宋体" w:hAnsi="宋体"/>
                <w:bCs/>
                <w:szCs w:val="21"/>
              </w:rPr>
            </w:pPr>
            <w:r>
              <w:rPr>
                <w:rFonts w:hint="eastAsia" w:ascii="宋体" w:hAnsi="宋体"/>
                <w:bCs/>
                <w:szCs w:val="21"/>
              </w:rPr>
              <w:t>1</w:t>
            </w:r>
          </w:p>
        </w:tc>
        <w:tc>
          <w:tcPr>
            <w:tcW w:w="2384" w:type="dxa"/>
            <w:noWrap w:val="0"/>
            <w:vAlign w:val="center"/>
          </w:tcPr>
          <w:p>
            <w:pPr>
              <w:spacing w:line="240" w:lineRule="exact"/>
              <w:rPr>
                <w:rFonts w:ascii="宋体" w:hAnsi="宋体"/>
                <w:bCs/>
                <w:szCs w:val="21"/>
              </w:rPr>
            </w:pPr>
            <w:r>
              <w:rPr>
                <w:rFonts w:hint="eastAsia" w:ascii="宋体" w:hAnsi="宋体"/>
                <w:bCs/>
                <w:szCs w:val="21"/>
              </w:rPr>
              <w:t>上臂外侧三角肌下缘附着处</w:t>
            </w:r>
          </w:p>
        </w:tc>
        <w:tc>
          <w:tcPr>
            <w:tcW w:w="1168" w:type="dxa"/>
            <w:noWrap w:val="0"/>
            <w:vAlign w:val="center"/>
          </w:tcPr>
          <w:p>
            <w:pPr>
              <w:spacing w:line="240" w:lineRule="exact"/>
              <w:jc w:val="center"/>
              <w:rPr>
                <w:rFonts w:ascii="宋体" w:hAnsi="宋体"/>
                <w:bCs/>
                <w:szCs w:val="21"/>
              </w:rPr>
            </w:pPr>
            <w:r>
              <w:rPr>
                <w:rFonts w:hint="eastAsia" w:ascii="宋体" w:hAnsi="宋体"/>
                <w:bCs/>
                <w:szCs w:val="21"/>
              </w:rPr>
              <w:t>皮下注射</w:t>
            </w:r>
          </w:p>
        </w:tc>
        <w:tc>
          <w:tcPr>
            <w:tcW w:w="2324" w:type="dxa"/>
            <w:noWrap w:val="0"/>
            <w:vAlign w:val="center"/>
          </w:tcPr>
          <w:p>
            <w:pPr>
              <w:spacing w:line="240" w:lineRule="exact"/>
              <w:jc w:val="center"/>
              <w:rPr>
                <w:rFonts w:ascii="宋体" w:hAnsi="宋体"/>
                <w:bCs/>
                <w:szCs w:val="21"/>
              </w:rPr>
            </w:pPr>
            <w:r>
              <w:rPr>
                <w:rFonts w:hint="eastAsia" w:ascii="宋体" w:hAnsi="宋体"/>
                <w:bCs/>
                <w:szCs w:val="21"/>
              </w:rPr>
              <w:t>0.5ml</w:t>
            </w:r>
          </w:p>
        </w:tc>
        <w:tc>
          <w:tcPr>
            <w:tcW w:w="3393" w:type="dxa"/>
            <w:noWrap w:val="0"/>
            <w:vAlign w:val="center"/>
          </w:tcPr>
          <w:p>
            <w:pPr>
              <w:spacing w:line="24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884" w:type="dxa"/>
            <w:noWrap w:val="0"/>
            <w:vAlign w:val="center"/>
          </w:tcPr>
          <w:p>
            <w:pPr>
              <w:spacing w:line="240" w:lineRule="exact"/>
              <w:rPr>
                <w:rFonts w:ascii="宋体" w:hAnsi="宋体"/>
                <w:bCs/>
                <w:szCs w:val="21"/>
              </w:rPr>
            </w:pPr>
            <w:r>
              <w:rPr>
                <w:rFonts w:hint="eastAsia" w:ascii="宋体" w:hAnsi="宋体"/>
                <w:bCs/>
                <w:szCs w:val="21"/>
              </w:rPr>
              <w:t>麻腮风疫苗</w:t>
            </w:r>
          </w:p>
        </w:tc>
        <w:tc>
          <w:tcPr>
            <w:tcW w:w="2477" w:type="dxa"/>
            <w:noWrap w:val="0"/>
            <w:vAlign w:val="center"/>
          </w:tcPr>
          <w:p>
            <w:pPr>
              <w:spacing w:line="240" w:lineRule="exact"/>
              <w:rPr>
                <w:rFonts w:hint="eastAsia" w:ascii="宋体" w:hAnsi="宋体"/>
                <w:bCs/>
                <w:szCs w:val="21"/>
              </w:rPr>
            </w:pPr>
            <w:r>
              <w:rPr>
                <w:rFonts w:hint="eastAsia" w:ascii="宋体" w:hAnsi="宋体"/>
                <w:bCs/>
                <w:szCs w:val="21"/>
              </w:rPr>
              <w:t>8月龄，18月龄，6周岁、大学一年级进京新生。</w:t>
            </w:r>
          </w:p>
        </w:tc>
        <w:tc>
          <w:tcPr>
            <w:tcW w:w="544" w:type="dxa"/>
            <w:noWrap w:val="0"/>
            <w:vAlign w:val="center"/>
          </w:tcPr>
          <w:p>
            <w:pPr>
              <w:spacing w:line="240" w:lineRule="exact"/>
              <w:jc w:val="center"/>
              <w:rPr>
                <w:rFonts w:ascii="宋体" w:hAnsi="宋体"/>
                <w:bCs/>
                <w:szCs w:val="21"/>
              </w:rPr>
            </w:pPr>
            <w:r>
              <w:rPr>
                <w:rFonts w:hint="eastAsia" w:ascii="宋体" w:hAnsi="宋体"/>
                <w:bCs/>
                <w:szCs w:val="21"/>
              </w:rPr>
              <w:t>2</w:t>
            </w:r>
          </w:p>
        </w:tc>
        <w:tc>
          <w:tcPr>
            <w:tcW w:w="2384" w:type="dxa"/>
            <w:noWrap w:val="0"/>
            <w:vAlign w:val="center"/>
          </w:tcPr>
          <w:p>
            <w:pPr>
              <w:spacing w:line="240" w:lineRule="exact"/>
              <w:rPr>
                <w:rFonts w:ascii="宋体" w:hAnsi="宋体"/>
                <w:bCs/>
                <w:szCs w:val="21"/>
              </w:rPr>
            </w:pPr>
            <w:r>
              <w:rPr>
                <w:rFonts w:hint="eastAsia" w:ascii="宋体" w:hAnsi="宋体"/>
                <w:bCs/>
                <w:szCs w:val="21"/>
              </w:rPr>
              <w:t>上臂外侧三角肌下缘附着处</w:t>
            </w:r>
          </w:p>
        </w:tc>
        <w:tc>
          <w:tcPr>
            <w:tcW w:w="1168" w:type="dxa"/>
            <w:noWrap w:val="0"/>
            <w:vAlign w:val="center"/>
          </w:tcPr>
          <w:p>
            <w:pPr>
              <w:spacing w:line="240" w:lineRule="exact"/>
              <w:jc w:val="center"/>
              <w:rPr>
                <w:rFonts w:ascii="宋体" w:hAnsi="宋体"/>
                <w:bCs/>
                <w:szCs w:val="21"/>
              </w:rPr>
            </w:pPr>
            <w:r>
              <w:rPr>
                <w:rFonts w:hint="eastAsia" w:ascii="宋体" w:hAnsi="宋体"/>
                <w:bCs/>
                <w:szCs w:val="21"/>
              </w:rPr>
              <w:t>皮下注射</w:t>
            </w:r>
          </w:p>
        </w:tc>
        <w:tc>
          <w:tcPr>
            <w:tcW w:w="2324" w:type="dxa"/>
            <w:noWrap w:val="0"/>
            <w:vAlign w:val="center"/>
          </w:tcPr>
          <w:p>
            <w:pPr>
              <w:spacing w:line="240" w:lineRule="exact"/>
              <w:jc w:val="center"/>
              <w:rPr>
                <w:rFonts w:ascii="宋体" w:hAnsi="宋体"/>
                <w:bCs/>
                <w:szCs w:val="21"/>
              </w:rPr>
            </w:pPr>
            <w:r>
              <w:rPr>
                <w:rFonts w:hint="eastAsia" w:ascii="宋体" w:hAnsi="宋体"/>
                <w:bCs/>
                <w:szCs w:val="21"/>
              </w:rPr>
              <w:t>0.5ml</w:t>
            </w:r>
          </w:p>
        </w:tc>
        <w:tc>
          <w:tcPr>
            <w:tcW w:w="3393" w:type="dxa"/>
            <w:noWrap w:val="0"/>
            <w:vAlign w:val="center"/>
          </w:tcPr>
          <w:p>
            <w:pPr>
              <w:spacing w:line="240" w:lineRule="exact"/>
              <w:rPr>
                <w:rFonts w:hint="eastAsia" w:ascii="宋体" w:hAnsi="宋体"/>
                <w:bCs/>
                <w:szCs w:val="21"/>
              </w:rPr>
            </w:pPr>
            <w:r>
              <w:rPr>
                <w:rFonts w:hint="eastAsia" w:ascii="宋体" w:hAnsi="宋体"/>
                <w:bCs/>
                <w:szCs w:val="21"/>
              </w:rPr>
              <w:t>剂次间隔均≥28天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84" w:type="dxa"/>
            <w:noWrap w:val="0"/>
            <w:vAlign w:val="center"/>
          </w:tcPr>
          <w:p>
            <w:pPr>
              <w:spacing w:line="240" w:lineRule="exact"/>
              <w:rPr>
                <w:rFonts w:ascii="宋体" w:hAnsi="宋体"/>
                <w:bCs/>
                <w:szCs w:val="21"/>
              </w:rPr>
            </w:pPr>
            <w:r>
              <w:rPr>
                <w:rFonts w:hint="eastAsia" w:ascii="宋体" w:hAnsi="宋体"/>
                <w:bCs/>
                <w:szCs w:val="21"/>
              </w:rPr>
              <w:t>乙脑减毒活疫苗</w:t>
            </w:r>
          </w:p>
        </w:tc>
        <w:tc>
          <w:tcPr>
            <w:tcW w:w="2477" w:type="dxa"/>
            <w:noWrap w:val="0"/>
            <w:vAlign w:val="center"/>
          </w:tcPr>
          <w:p>
            <w:pPr>
              <w:spacing w:line="240" w:lineRule="exact"/>
              <w:rPr>
                <w:rFonts w:ascii="宋体" w:hAnsi="宋体"/>
                <w:bCs/>
                <w:szCs w:val="21"/>
              </w:rPr>
            </w:pPr>
            <w:r>
              <w:rPr>
                <w:rFonts w:hint="eastAsia" w:ascii="宋体" w:hAnsi="宋体"/>
                <w:bCs/>
                <w:szCs w:val="21"/>
              </w:rPr>
              <w:t>1周岁,2周岁</w:t>
            </w:r>
          </w:p>
        </w:tc>
        <w:tc>
          <w:tcPr>
            <w:tcW w:w="544" w:type="dxa"/>
            <w:noWrap w:val="0"/>
            <w:vAlign w:val="center"/>
          </w:tcPr>
          <w:p>
            <w:pPr>
              <w:spacing w:line="240" w:lineRule="exact"/>
              <w:jc w:val="center"/>
              <w:rPr>
                <w:rFonts w:ascii="宋体" w:hAnsi="宋体"/>
                <w:bCs/>
                <w:szCs w:val="21"/>
              </w:rPr>
            </w:pPr>
            <w:r>
              <w:rPr>
                <w:rFonts w:hint="eastAsia" w:ascii="宋体" w:hAnsi="宋体"/>
                <w:bCs/>
                <w:szCs w:val="21"/>
              </w:rPr>
              <w:t>2</w:t>
            </w:r>
          </w:p>
        </w:tc>
        <w:tc>
          <w:tcPr>
            <w:tcW w:w="2384" w:type="dxa"/>
            <w:noWrap w:val="0"/>
            <w:vAlign w:val="center"/>
          </w:tcPr>
          <w:p>
            <w:pPr>
              <w:spacing w:line="240" w:lineRule="exact"/>
              <w:rPr>
                <w:rFonts w:ascii="宋体" w:hAnsi="宋体"/>
                <w:bCs/>
                <w:szCs w:val="21"/>
              </w:rPr>
            </w:pPr>
            <w:r>
              <w:rPr>
                <w:rFonts w:hint="eastAsia" w:ascii="宋体" w:hAnsi="宋体"/>
                <w:bCs/>
                <w:szCs w:val="21"/>
              </w:rPr>
              <w:t>上臂外侧三角肌下缘附着处</w:t>
            </w:r>
          </w:p>
        </w:tc>
        <w:tc>
          <w:tcPr>
            <w:tcW w:w="1168" w:type="dxa"/>
            <w:noWrap w:val="0"/>
            <w:vAlign w:val="center"/>
          </w:tcPr>
          <w:p>
            <w:pPr>
              <w:spacing w:line="240" w:lineRule="exact"/>
              <w:jc w:val="center"/>
              <w:rPr>
                <w:rFonts w:ascii="宋体" w:hAnsi="宋体"/>
                <w:bCs/>
                <w:szCs w:val="21"/>
              </w:rPr>
            </w:pPr>
            <w:r>
              <w:rPr>
                <w:rFonts w:hint="eastAsia" w:ascii="宋体" w:hAnsi="宋体"/>
                <w:bCs/>
                <w:szCs w:val="21"/>
              </w:rPr>
              <w:t>皮下注射</w:t>
            </w:r>
          </w:p>
        </w:tc>
        <w:tc>
          <w:tcPr>
            <w:tcW w:w="2324" w:type="dxa"/>
            <w:noWrap w:val="0"/>
            <w:vAlign w:val="center"/>
          </w:tcPr>
          <w:p>
            <w:pPr>
              <w:spacing w:line="240" w:lineRule="exact"/>
              <w:jc w:val="center"/>
              <w:rPr>
                <w:rFonts w:ascii="宋体" w:hAnsi="宋体"/>
                <w:bCs/>
                <w:szCs w:val="21"/>
              </w:rPr>
            </w:pPr>
            <w:r>
              <w:rPr>
                <w:rFonts w:hint="eastAsia" w:ascii="宋体" w:hAnsi="宋体"/>
                <w:bCs/>
                <w:szCs w:val="21"/>
              </w:rPr>
              <w:t>0.5ml</w:t>
            </w:r>
          </w:p>
        </w:tc>
        <w:tc>
          <w:tcPr>
            <w:tcW w:w="3393" w:type="dxa"/>
            <w:noWrap w:val="0"/>
            <w:vAlign w:val="center"/>
          </w:tcPr>
          <w:p>
            <w:pPr>
              <w:spacing w:line="240" w:lineRule="exact"/>
              <w:rPr>
                <w:rFonts w:ascii="宋体" w:hAnsi="宋体"/>
                <w:bCs/>
                <w:szCs w:val="21"/>
              </w:rPr>
            </w:pPr>
            <w:r>
              <w:rPr>
                <w:rFonts w:hint="eastAsia" w:ascii="宋体" w:hAnsi="宋体"/>
                <w:bCs/>
                <w:szCs w:val="21"/>
              </w:rPr>
              <w:t>剂次间隔≥1年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884" w:type="dxa"/>
            <w:noWrap w:val="0"/>
            <w:vAlign w:val="center"/>
          </w:tcPr>
          <w:p>
            <w:pPr>
              <w:spacing w:line="240" w:lineRule="exact"/>
              <w:rPr>
                <w:rFonts w:ascii="宋体" w:hAnsi="宋体"/>
                <w:bCs/>
                <w:szCs w:val="21"/>
              </w:rPr>
            </w:pPr>
            <w:r>
              <w:rPr>
                <w:rFonts w:hint="eastAsia" w:ascii="宋体" w:hAnsi="宋体"/>
                <w:bCs/>
                <w:szCs w:val="21"/>
              </w:rPr>
              <w:t>A群流脑多糖疫苗</w:t>
            </w:r>
          </w:p>
        </w:tc>
        <w:tc>
          <w:tcPr>
            <w:tcW w:w="2477" w:type="dxa"/>
            <w:noWrap w:val="0"/>
            <w:vAlign w:val="center"/>
          </w:tcPr>
          <w:p>
            <w:pPr>
              <w:spacing w:line="240" w:lineRule="exact"/>
              <w:rPr>
                <w:rFonts w:ascii="宋体" w:hAnsi="宋体"/>
                <w:bCs/>
                <w:szCs w:val="21"/>
              </w:rPr>
            </w:pPr>
            <w:r>
              <w:rPr>
                <w:rFonts w:hint="eastAsia" w:ascii="宋体" w:hAnsi="宋体"/>
                <w:bCs/>
                <w:szCs w:val="21"/>
              </w:rPr>
              <w:t>6、9月龄</w:t>
            </w:r>
          </w:p>
        </w:tc>
        <w:tc>
          <w:tcPr>
            <w:tcW w:w="544" w:type="dxa"/>
            <w:noWrap w:val="0"/>
            <w:vAlign w:val="center"/>
          </w:tcPr>
          <w:p>
            <w:pPr>
              <w:spacing w:line="240" w:lineRule="exact"/>
              <w:jc w:val="center"/>
              <w:rPr>
                <w:rFonts w:ascii="宋体" w:hAnsi="宋体"/>
                <w:bCs/>
                <w:szCs w:val="21"/>
              </w:rPr>
            </w:pPr>
            <w:r>
              <w:rPr>
                <w:rFonts w:hint="eastAsia" w:ascii="宋体" w:hAnsi="宋体"/>
                <w:bCs/>
                <w:szCs w:val="21"/>
              </w:rPr>
              <w:t>2</w:t>
            </w:r>
          </w:p>
        </w:tc>
        <w:tc>
          <w:tcPr>
            <w:tcW w:w="2384" w:type="dxa"/>
            <w:noWrap w:val="0"/>
            <w:vAlign w:val="center"/>
          </w:tcPr>
          <w:p>
            <w:pPr>
              <w:spacing w:line="240" w:lineRule="exact"/>
              <w:rPr>
                <w:rFonts w:ascii="宋体" w:hAnsi="宋体"/>
                <w:bCs/>
                <w:szCs w:val="21"/>
              </w:rPr>
            </w:pPr>
            <w:r>
              <w:rPr>
                <w:rFonts w:hint="eastAsia" w:ascii="宋体" w:hAnsi="宋体"/>
                <w:bCs/>
                <w:szCs w:val="21"/>
              </w:rPr>
              <w:t>上臂外侧三角肌附着处</w:t>
            </w:r>
          </w:p>
        </w:tc>
        <w:tc>
          <w:tcPr>
            <w:tcW w:w="1168" w:type="dxa"/>
            <w:noWrap w:val="0"/>
            <w:vAlign w:val="center"/>
          </w:tcPr>
          <w:p>
            <w:pPr>
              <w:spacing w:line="240" w:lineRule="exact"/>
              <w:jc w:val="center"/>
              <w:rPr>
                <w:rFonts w:ascii="宋体" w:hAnsi="宋体"/>
                <w:bCs/>
                <w:szCs w:val="21"/>
              </w:rPr>
            </w:pPr>
            <w:r>
              <w:rPr>
                <w:rFonts w:hint="eastAsia" w:ascii="宋体" w:hAnsi="宋体"/>
                <w:bCs/>
                <w:szCs w:val="21"/>
              </w:rPr>
              <w:t>皮下注射</w:t>
            </w:r>
          </w:p>
        </w:tc>
        <w:tc>
          <w:tcPr>
            <w:tcW w:w="2324" w:type="dxa"/>
            <w:noWrap w:val="0"/>
            <w:vAlign w:val="center"/>
          </w:tcPr>
          <w:p>
            <w:pPr>
              <w:spacing w:line="240" w:lineRule="exact"/>
              <w:jc w:val="center"/>
              <w:rPr>
                <w:rFonts w:ascii="宋体" w:hAnsi="宋体"/>
                <w:bCs/>
                <w:szCs w:val="21"/>
              </w:rPr>
            </w:pPr>
            <w:r>
              <w:rPr>
                <w:rFonts w:hint="eastAsia" w:ascii="宋体" w:hAnsi="宋体"/>
                <w:bCs/>
                <w:szCs w:val="21"/>
              </w:rPr>
              <w:t>30μg/0.5ml</w:t>
            </w:r>
          </w:p>
        </w:tc>
        <w:tc>
          <w:tcPr>
            <w:tcW w:w="3393" w:type="dxa"/>
            <w:noWrap w:val="0"/>
            <w:vAlign w:val="center"/>
          </w:tcPr>
          <w:p>
            <w:pPr>
              <w:spacing w:line="240" w:lineRule="exact"/>
              <w:rPr>
                <w:rFonts w:ascii="宋体" w:hAnsi="宋体"/>
                <w:bCs/>
                <w:szCs w:val="21"/>
              </w:rPr>
            </w:pPr>
            <w:r>
              <w:rPr>
                <w:rFonts w:hint="eastAsia" w:ascii="宋体" w:hAnsi="宋体"/>
                <w:bCs/>
                <w:szCs w:val="21"/>
              </w:rPr>
              <w:t>剂次间隔≥3个月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884" w:type="dxa"/>
            <w:noWrap w:val="0"/>
            <w:vAlign w:val="center"/>
          </w:tcPr>
          <w:p>
            <w:pPr>
              <w:spacing w:line="240" w:lineRule="exact"/>
              <w:rPr>
                <w:rFonts w:hint="eastAsia" w:ascii="宋体" w:hAnsi="宋体"/>
                <w:bCs/>
                <w:szCs w:val="21"/>
              </w:rPr>
            </w:pPr>
            <w:r>
              <w:rPr>
                <w:rFonts w:hint="eastAsia" w:ascii="宋体" w:hAnsi="宋体"/>
                <w:bCs/>
                <w:szCs w:val="21"/>
              </w:rPr>
              <w:t>A群C群流脑多糖疫苗</w:t>
            </w:r>
          </w:p>
        </w:tc>
        <w:tc>
          <w:tcPr>
            <w:tcW w:w="2477" w:type="dxa"/>
            <w:noWrap w:val="0"/>
            <w:vAlign w:val="center"/>
          </w:tcPr>
          <w:p>
            <w:pPr>
              <w:spacing w:line="240" w:lineRule="exact"/>
              <w:rPr>
                <w:rFonts w:hint="eastAsia" w:ascii="宋体" w:hAnsi="宋体"/>
                <w:bCs/>
                <w:szCs w:val="21"/>
              </w:rPr>
            </w:pPr>
            <w:r>
              <w:rPr>
                <w:rFonts w:hint="eastAsia" w:ascii="宋体" w:hAnsi="宋体"/>
                <w:bCs/>
                <w:szCs w:val="21"/>
              </w:rPr>
              <w:t>3周岁,小学四年级（相当于9周岁），3年内未接种过流脑疫苗、无流脑患病史且年龄在40岁及以下的外来务工人员。</w:t>
            </w:r>
          </w:p>
        </w:tc>
        <w:tc>
          <w:tcPr>
            <w:tcW w:w="544" w:type="dxa"/>
            <w:noWrap w:val="0"/>
            <w:vAlign w:val="center"/>
          </w:tcPr>
          <w:p>
            <w:pPr>
              <w:spacing w:line="240" w:lineRule="exact"/>
              <w:jc w:val="center"/>
              <w:rPr>
                <w:rFonts w:hint="eastAsia" w:ascii="宋体" w:hAnsi="宋体"/>
                <w:bCs/>
                <w:szCs w:val="21"/>
              </w:rPr>
            </w:pPr>
            <w:r>
              <w:rPr>
                <w:rFonts w:hint="eastAsia" w:ascii="宋体" w:hAnsi="宋体"/>
                <w:bCs/>
                <w:szCs w:val="21"/>
              </w:rPr>
              <w:t>2</w:t>
            </w:r>
          </w:p>
        </w:tc>
        <w:tc>
          <w:tcPr>
            <w:tcW w:w="2384" w:type="dxa"/>
            <w:noWrap w:val="0"/>
            <w:vAlign w:val="center"/>
          </w:tcPr>
          <w:p>
            <w:pPr>
              <w:spacing w:line="240" w:lineRule="exact"/>
              <w:rPr>
                <w:rFonts w:hint="eastAsia" w:ascii="宋体" w:hAnsi="宋体"/>
                <w:bCs/>
                <w:szCs w:val="21"/>
              </w:rPr>
            </w:pPr>
            <w:r>
              <w:rPr>
                <w:rFonts w:hint="eastAsia" w:ascii="宋体" w:hAnsi="宋体"/>
                <w:bCs/>
                <w:szCs w:val="21"/>
              </w:rPr>
              <w:t>上臂外侧三角肌附着处</w:t>
            </w:r>
          </w:p>
        </w:tc>
        <w:tc>
          <w:tcPr>
            <w:tcW w:w="1168" w:type="dxa"/>
            <w:noWrap w:val="0"/>
            <w:vAlign w:val="center"/>
          </w:tcPr>
          <w:p>
            <w:pPr>
              <w:spacing w:line="240" w:lineRule="exact"/>
              <w:jc w:val="center"/>
              <w:rPr>
                <w:rFonts w:hint="eastAsia" w:ascii="宋体" w:hAnsi="宋体"/>
                <w:bCs/>
                <w:szCs w:val="21"/>
              </w:rPr>
            </w:pPr>
            <w:r>
              <w:rPr>
                <w:rFonts w:hint="eastAsia" w:ascii="宋体" w:hAnsi="宋体"/>
                <w:bCs/>
                <w:szCs w:val="21"/>
              </w:rPr>
              <w:t>皮下注射</w:t>
            </w:r>
          </w:p>
        </w:tc>
        <w:tc>
          <w:tcPr>
            <w:tcW w:w="2324" w:type="dxa"/>
            <w:noWrap w:val="0"/>
            <w:vAlign w:val="center"/>
          </w:tcPr>
          <w:p>
            <w:pPr>
              <w:spacing w:line="240" w:lineRule="exact"/>
              <w:jc w:val="center"/>
              <w:rPr>
                <w:rFonts w:hint="eastAsia" w:ascii="宋体" w:hAnsi="宋体"/>
                <w:bCs/>
                <w:szCs w:val="21"/>
              </w:rPr>
            </w:pPr>
            <w:r>
              <w:rPr>
                <w:rFonts w:hint="eastAsia" w:ascii="宋体" w:hAnsi="宋体"/>
                <w:bCs/>
                <w:szCs w:val="21"/>
              </w:rPr>
              <w:t>100μg/0.5ml</w:t>
            </w:r>
          </w:p>
        </w:tc>
        <w:tc>
          <w:tcPr>
            <w:tcW w:w="3393" w:type="dxa"/>
            <w:noWrap w:val="0"/>
            <w:vAlign w:val="center"/>
          </w:tcPr>
          <w:p>
            <w:pPr>
              <w:spacing w:line="240" w:lineRule="exact"/>
              <w:rPr>
                <w:rFonts w:hint="eastAsia" w:ascii="宋体" w:hAnsi="宋体"/>
                <w:bCs/>
                <w:szCs w:val="21"/>
              </w:rPr>
            </w:pPr>
            <w:r>
              <w:rPr>
                <w:rFonts w:hint="eastAsia" w:ascii="宋体" w:hAnsi="宋体"/>
                <w:bCs/>
                <w:szCs w:val="21"/>
              </w:rPr>
              <w:t>2剂间隔≥3年；第1剂与A群流脑疫苗第2剂间隔≥12个月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884" w:type="dxa"/>
            <w:noWrap w:val="0"/>
            <w:vAlign w:val="center"/>
          </w:tcPr>
          <w:p>
            <w:pPr>
              <w:spacing w:line="240" w:lineRule="exact"/>
              <w:rPr>
                <w:rFonts w:ascii="宋体" w:hAnsi="宋体"/>
                <w:bCs/>
                <w:szCs w:val="21"/>
              </w:rPr>
            </w:pPr>
            <w:r>
              <w:rPr>
                <w:rFonts w:hint="eastAsia" w:ascii="宋体" w:hAnsi="宋体"/>
                <w:bCs/>
                <w:szCs w:val="21"/>
              </w:rPr>
              <w:t>甲肝灭活疫苗</w:t>
            </w:r>
          </w:p>
        </w:tc>
        <w:tc>
          <w:tcPr>
            <w:tcW w:w="2477" w:type="dxa"/>
            <w:noWrap w:val="0"/>
            <w:vAlign w:val="top"/>
          </w:tcPr>
          <w:p>
            <w:pPr>
              <w:adjustRightInd w:val="0"/>
              <w:snapToGrid w:val="0"/>
              <w:spacing w:line="580" w:lineRule="exact"/>
              <w:outlineLvl w:val="0"/>
              <w:rPr>
                <w:rFonts w:hint="eastAsia" w:ascii="宋体" w:hAnsi="宋体"/>
                <w:bCs/>
                <w:szCs w:val="21"/>
              </w:rPr>
            </w:pPr>
            <w:r>
              <w:rPr>
                <w:rFonts w:hint="eastAsia" w:ascii="宋体" w:hAnsi="宋体"/>
                <w:bCs/>
                <w:szCs w:val="21"/>
              </w:rPr>
              <w:t>18月龄,2周岁</w:t>
            </w:r>
          </w:p>
        </w:tc>
        <w:tc>
          <w:tcPr>
            <w:tcW w:w="544" w:type="dxa"/>
            <w:noWrap w:val="0"/>
            <w:vAlign w:val="center"/>
          </w:tcPr>
          <w:p>
            <w:pPr>
              <w:spacing w:line="240" w:lineRule="exact"/>
              <w:jc w:val="center"/>
              <w:rPr>
                <w:rFonts w:ascii="宋体" w:hAnsi="宋体"/>
                <w:bCs/>
                <w:szCs w:val="21"/>
              </w:rPr>
            </w:pPr>
            <w:r>
              <w:rPr>
                <w:rFonts w:hint="eastAsia" w:ascii="宋体" w:hAnsi="宋体"/>
                <w:bCs/>
                <w:szCs w:val="21"/>
              </w:rPr>
              <w:t>2</w:t>
            </w:r>
          </w:p>
        </w:tc>
        <w:tc>
          <w:tcPr>
            <w:tcW w:w="2384" w:type="dxa"/>
            <w:noWrap w:val="0"/>
            <w:vAlign w:val="center"/>
          </w:tcPr>
          <w:p>
            <w:pPr>
              <w:spacing w:line="240" w:lineRule="exact"/>
              <w:rPr>
                <w:rFonts w:ascii="宋体" w:hAnsi="宋体"/>
                <w:bCs/>
                <w:szCs w:val="21"/>
              </w:rPr>
            </w:pPr>
            <w:r>
              <w:rPr>
                <w:rFonts w:hint="eastAsia" w:ascii="宋体" w:hAnsi="宋体"/>
                <w:bCs/>
                <w:szCs w:val="21"/>
              </w:rPr>
              <w:t>上臂三角肌附着处</w:t>
            </w:r>
          </w:p>
        </w:tc>
        <w:tc>
          <w:tcPr>
            <w:tcW w:w="1168" w:type="dxa"/>
            <w:noWrap w:val="0"/>
            <w:vAlign w:val="center"/>
          </w:tcPr>
          <w:p>
            <w:pPr>
              <w:spacing w:line="240" w:lineRule="exact"/>
              <w:jc w:val="center"/>
              <w:rPr>
                <w:rFonts w:ascii="宋体" w:hAnsi="宋体"/>
                <w:bCs/>
                <w:szCs w:val="21"/>
              </w:rPr>
            </w:pPr>
            <w:r>
              <w:rPr>
                <w:rFonts w:hint="eastAsia" w:ascii="宋体" w:hAnsi="宋体"/>
                <w:bCs/>
                <w:szCs w:val="21"/>
              </w:rPr>
              <w:t>肌内注射</w:t>
            </w:r>
          </w:p>
        </w:tc>
        <w:tc>
          <w:tcPr>
            <w:tcW w:w="2324" w:type="dxa"/>
            <w:noWrap w:val="0"/>
            <w:vAlign w:val="center"/>
          </w:tcPr>
          <w:p>
            <w:pPr>
              <w:spacing w:line="240" w:lineRule="exact"/>
              <w:jc w:val="center"/>
              <w:rPr>
                <w:rFonts w:ascii="宋体" w:hAnsi="宋体"/>
                <w:bCs/>
                <w:szCs w:val="21"/>
              </w:rPr>
            </w:pPr>
            <w:r>
              <w:rPr>
                <w:rFonts w:hint="eastAsia" w:ascii="宋体" w:hAnsi="宋体"/>
                <w:bCs/>
                <w:szCs w:val="21"/>
              </w:rPr>
              <w:t>0.5ml</w:t>
            </w:r>
          </w:p>
        </w:tc>
        <w:tc>
          <w:tcPr>
            <w:tcW w:w="3393" w:type="dxa"/>
            <w:noWrap w:val="0"/>
            <w:vAlign w:val="center"/>
          </w:tcPr>
          <w:p>
            <w:pPr>
              <w:spacing w:line="240" w:lineRule="exact"/>
              <w:rPr>
                <w:rFonts w:ascii="宋体" w:hAnsi="宋体"/>
                <w:bCs/>
                <w:szCs w:val="21"/>
              </w:rPr>
            </w:pPr>
            <w:r>
              <w:rPr>
                <w:rFonts w:hint="eastAsia" w:ascii="宋体" w:hAnsi="宋体"/>
                <w:bCs/>
                <w:szCs w:val="21"/>
              </w:rPr>
              <w:t>剂次间隔≥6个月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884" w:type="dxa"/>
            <w:noWrap w:val="0"/>
            <w:vAlign w:val="center"/>
          </w:tcPr>
          <w:p>
            <w:pPr>
              <w:widowControl/>
              <w:spacing w:line="240" w:lineRule="exact"/>
              <w:rPr>
                <w:rFonts w:hint="eastAsia" w:ascii="宋体" w:hAnsi="宋体"/>
                <w:bCs/>
                <w:szCs w:val="21"/>
              </w:rPr>
            </w:pPr>
            <w:r>
              <w:rPr>
                <w:rFonts w:hint="eastAsia" w:ascii="宋体" w:hAnsi="宋体"/>
                <w:bCs/>
                <w:szCs w:val="21"/>
              </w:rPr>
              <w:t>23价肺炎球菌多糖疫苗</w:t>
            </w:r>
          </w:p>
        </w:tc>
        <w:tc>
          <w:tcPr>
            <w:tcW w:w="2477" w:type="dxa"/>
            <w:noWrap w:val="0"/>
            <w:vAlign w:val="center"/>
          </w:tcPr>
          <w:p>
            <w:pPr>
              <w:widowControl/>
              <w:spacing w:line="240" w:lineRule="exact"/>
              <w:rPr>
                <w:rFonts w:hint="eastAsia" w:ascii="宋体" w:hAnsi="宋体"/>
                <w:bCs/>
                <w:szCs w:val="21"/>
              </w:rPr>
            </w:pPr>
            <w:r>
              <w:rPr>
                <w:rFonts w:hint="eastAsia" w:ascii="宋体" w:hAnsi="宋体"/>
                <w:bCs/>
                <w:szCs w:val="21"/>
              </w:rPr>
              <w:t>具有北京市居民身份证明/社会保障卡，年龄在65周岁以上（按接种当天日期计算）的老年人。</w:t>
            </w:r>
          </w:p>
        </w:tc>
        <w:tc>
          <w:tcPr>
            <w:tcW w:w="544" w:type="dxa"/>
            <w:noWrap w:val="0"/>
            <w:vAlign w:val="center"/>
          </w:tcPr>
          <w:p>
            <w:pPr>
              <w:widowControl/>
              <w:spacing w:line="240" w:lineRule="exact"/>
              <w:jc w:val="center"/>
              <w:rPr>
                <w:rFonts w:hint="eastAsia" w:ascii="宋体" w:hAnsi="宋体"/>
                <w:bCs/>
                <w:szCs w:val="21"/>
              </w:rPr>
            </w:pPr>
            <w:r>
              <w:rPr>
                <w:rFonts w:hint="eastAsia" w:ascii="宋体" w:hAnsi="宋体"/>
                <w:bCs/>
                <w:szCs w:val="21"/>
              </w:rPr>
              <w:t>1</w:t>
            </w:r>
          </w:p>
        </w:tc>
        <w:tc>
          <w:tcPr>
            <w:tcW w:w="2384" w:type="dxa"/>
            <w:noWrap w:val="0"/>
            <w:vAlign w:val="center"/>
          </w:tcPr>
          <w:p>
            <w:pPr>
              <w:widowControl/>
              <w:spacing w:line="240" w:lineRule="exact"/>
              <w:rPr>
                <w:rFonts w:hint="eastAsia" w:ascii="宋体" w:hAnsi="宋体"/>
                <w:bCs/>
                <w:szCs w:val="21"/>
              </w:rPr>
            </w:pPr>
            <w:r>
              <w:rPr>
                <w:rFonts w:hint="eastAsia" w:ascii="宋体" w:hAnsi="宋体"/>
                <w:bCs/>
                <w:szCs w:val="21"/>
              </w:rPr>
              <w:t>上臂外侧三角肌</w:t>
            </w:r>
          </w:p>
        </w:tc>
        <w:tc>
          <w:tcPr>
            <w:tcW w:w="1168" w:type="dxa"/>
            <w:noWrap w:val="0"/>
            <w:vAlign w:val="center"/>
          </w:tcPr>
          <w:p>
            <w:pPr>
              <w:widowControl/>
              <w:spacing w:line="240" w:lineRule="exact"/>
              <w:jc w:val="center"/>
              <w:rPr>
                <w:rFonts w:hint="eastAsia" w:ascii="宋体" w:hAnsi="宋体"/>
                <w:bCs/>
                <w:szCs w:val="21"/>
              </w:rPr>
            </w:pPr>
            <w:r>
              <w:rPr>
                <w:rFonts w:hint="eastAsia" w:ascii="宋体" w:hAnsi="宋体"/>
                <w:bCs/>
                <w:szCs w:val="21"/>
              </w:rPr>
              <w:t>肌内或皮下注射</w:t>
            </w:r>
          </w:p>
        </w:tc>
        <w:tc>
          <w:tcPr>
            <w:tcW w:w="2324" w:type="dxa"/>
            <w:noWrap w:val="0"/>
            <w:vAlign w:val="center"/>
          </w:tcPr>
          <w:p>
            <w:pPr>
              <w:widowControl/>
              <w:spacing w:line="240" w:lineRule="exact"/>
              <w:jc w:val="center"/>
              <w:rPr>
                <w:rFonts w:hint="eastAsia" w:ascii="宋体" w:hAnsi="宋体"/>
                <w:bCs/>
                <w:szCs w:val="21"/>
              </w:rPr>
            </w:pPr>
            <w:r>
              <w:rPr>
                <w:rFonts w:hint="eastAsia" w:ascii="宋体" w:hAnsi="宋体"/>
                <w:bCs/>
                <w:szCs w:val="21"/>
              </w:rPr>
              <w:t>0.5ml</w:t>
            </w:r>
          </w:p>
        </w:tc>
        <w:tc>
          <w:tcPr>
            <w:tcW w:w="3393" w:type="dxa"/>
            <w:noWrap w:val="0"/>
            <w:vAlign w:val="center"/>
          </w:tcPr>
          <w:p>
            <w:pPr>
              <w:widowControl/>
              <w:spacing w:line="240" w:lineRule="exact"/>
              <w:rPr>
                <w:rFonts w:hint="eastAsia" w:ascii="宋体" w:hAnsi="宋体"/>
                <w:bCs/>
                <w:szCs w:val="21"/>
              </w:rPr>
            </w:pPr>
            <w:r>
              <w:rPr>
                <w:rFonts w:hint="eastAsia" w:ascii="宋体" w:hAnsi="宋体"/>
                <w:bCs/>
                <w:szCs w:val="21"/>
              </w:rPr>
              <w:t>5年内有肺炎球菌疫苗接种史者不予接种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8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bCs/>
                <w:szCs w:val="21"/>
              </w:rPr>
            </w:pPr>
            <w:r>
              <w:rPr>
                <w:rFonts w:hint="eastAsia" w:ascii="宋体" w:hAnsi="宋体"/>
                <w:bCs/>
                <w:szCs w:val="21"/>
              </w:rPr>
              <w:t>水痘减毒活疫苗</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bCs/>
                <w:szCs w:val="21"/>
              </w:rPr>
            </w:pPr>
            <w:r>
              <w:rPr>
                <w:rFonts w:hint="eastAsia" w:ascii="宋体" w:hAnsi="宋体"/>
                <w:bCs/>
                <w:szCs w:val="21"/>
              </w:rPr>
              <w:t>中小学、托幼机构发生疫情时1周岁以上、15周岁及以下目标人群</w:t>
            </w:r>
          </w:p>
        </w:tc>
        <w:tc>
          <w:tcPr>
            <w:tcW w:w="5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bCs/>
                <w:szCs w:val="21"/>
              </w:rPr>
            </w:pPr>
            <w:r>
              <w:rPr>
                <w:rFonts w:hint="eastAsia" w:ascii="宋体" w:hAnsi="宋体"/>
                <w:bCs/>
                <w:szCs w:val="21"/>
              </w:rPr>
              <w:t>1</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bCs/>
                <w:szCs w:val="21"/>
              </w:rPr>
            </w:pPr>
            <w:r>
              <w:rPr>
                <w:rFonts w:hint="eastAsia" w:ascii="宋体" w:hAnsi="宋体"/>
                <w:bCs/>
                <w:szCs w:val="21"/>
              </w:rPr>
              <w:t>上臂外侧三角肌附着处</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bCs/>
                <w:szCs w:val="21"/>
              </w:rPr>
            </w:pPr>
            <w:r>
              <w:rPr>
                <w:rFonts w:hint="eastAsia" w:ascii="宋体" w:hAnsi="宋体"/>
                <w:bCs/>
                <w:szCs w:val="21"/>
              </w:rPr>
              <w:t>皮下注射</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bCs/>
                <w:szCs w:val="21"/>
              </w:rPr>
            </w:pPr>
            <w:r>
              <w:rPr>
                <w:rFonts w:hint="eastAsia" w:ascii="宋体" w:hAnsi="宋体"/>
                <w:bCs/>
                <w:szCs w:val="21"/>
              </w:rPr>
              <w:t>0.5ml</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8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bCs/>
                <w:szCs w:val="21"/>
              </w:rPr>
            </w:pPr>
            <w:r>
              <w:rPr>
                <w:rFonts w:hint="eastAsia" w:ascii="宋体" w:hAnsi="宋体"/>
                <w:bCs/>
                <w:szCs w:val="21"/>
              </w:rPr>
              <w:t>流感疫苗</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bCs/>
                <w:szCs w:val="21"/>
              </w:rPr>
            </w:pPr>
            <w:r>
              <w:rPr>
                <w:rFonts w:hint="eastAsia" w:ascii="宋体" w:hAnsi="宋体"/>
                <w:bCs/>
                <w:szCs w:val="21"/>
              </w:rPr>
              <w:t>流感流行季节,本市户籍60周岁以上老年人、在校中小学生和中等专业学校学生等重点人群</w:t>
            </w:r>
          </w:p>
        </w:tc>
        <w:tc>
          <w:tcPr>
            <w:tcW w:w="5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bCs/>
                <w:szCs w:val="21"/>
              </w:rPr>
            </w:pPr>
            <w:r>
              <w:rPr>
                <w:rFonts w:hint="eastAsia" w:ascii="宋体" w:hAnsi="宋体"/>
                <w:bCs/>
                <w:szCs w:val="21"/>
              </w:rPr>
              <w:t>1</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bCs/>
                <w:szCs w:val="21"/>
              </w:rPr>
            </w:pPr>
            <w:r>
              <w:rPr>
                <w:rFonts w:hint="eastAsia" w:ascii="宋体" w:hAnsi="宋体"/>
                <w:bCs/>
                <w:szCs w:val="21"/>
              </w:rPr>
              <w:t>上臂外侧三角肌</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bCs/>
                <w:szCs w:val="21"/>
              </w:rPr>
            </w:pPr>
            <w:r>
              <w:rPr>
                <w:rFonts w:hint="eastAsia" w:ascii="宋体" w:hAnsi="宋体"/>
                <w:bCs/>
                <w:szCs w:val="21"/>
              </w:rPr>
              <w:t>肌内注射</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bCs/>
                <w:szCs w:val="21"/>
              </w:rPr>
            </w:pPr>
            <w:r>
              <w:rPr>
                <w:rFonts w:hint="eastAsia" w:ascii="宋体" w:hAnsi="宋体"/>
                <w:bCs/>
                <w:szCs w:val="21"/>
              </w:rPr>
              <w:t>0.5ml</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8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bCs/>
                <w:szCs w:val="21"/>
              </w:rPr>
            </w:pPr>
            <w:r>
              <w:rPr>
                <w:rFonts w:hint="eastAsia" w:ascii="宋体" w:hAnsi="宋体"/>
                <w:bCs/>
                <w:szCs w:val="21"/>
              </w:rPr>
              <w:t>出血热疫苗（双价）</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bCs/>
                <w:szCs w:val="21"/>
              </w:rPr>
            </w:pPr>
            <w:r>
              <w:rPr>
                <w:rFonts w:hint="eastAsia" w:ascii="宋体" w:hAnsi="宋体"/>
                <w:bCs/>
                <w:szCs w:val="21"/>
              </w:rPr>
              <w:t>16－60岁</w:t>
            </w:r>
          </w:p>
        </w:tc>
        <w:tc>
          <w:tcPr>
            <w:tcW w:w="5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bCs/>
                <w:szCs w:val="21"/>
              </w:rPr>
            </w:pPr>
            <w:r>
              <w:rPr>
                <w:rFonts w:hint="eastAsia" w:ascii="宋体" w:hAnsi="宋体"/>
                <w:bCs/>
                <w:szCs w:val="21"/>
              </w:rPr>
              <w:t>3</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bCs/>
                <w:szCs w:val="21"/>
              </w:rPr>
            </w:pPr>
            <w:r>
              <w:rPr>
                <w:rFonts w:hint="eastAsia" w:ascii="宋体" w:hAnsi="宋体"/>
                <w:bCs/>
                <w:szCs w:val="21"/>
              </w:rPr>
              <w:t>上臂外侧三角肌</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bCs/>
                <w:szCs w:val="21"/>
              </w:rPr>
            </w:pPr>
            <w:r>
              <w:rPr>
                <w:rFonts w:hint="eastAsia" w:ascii="宋体" w:hAnsi="宋体"/>
                <w:bCs/>
                <w:szCs w:val="21"/>
              </w:rPr>
              <w:t>肌内注射</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bCs/>
                <w:szCs w:val="21"/>
              </w:rPr>
            </w:pPr>
            <w:r>
              <w:rPr>
                <w:rFonts w:hint="eastAsia" w:ascii="宋体" w:hAnsi="宋体"/>
                <w:bCs/>
                <w:szCs w:val="21"/>
              </w:rPr>
              <w:t>1ml</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bCs/>
                <w:szCs w:val="21"/>
              </w:rPr>
            </w:pPr>
            <w:r>
              <w:rPr>
                <w:rFonts w:hint="eastAsia" w:ascii="宋体" w:hAnsi="宋体"/>
                <w:bCs/>
                <w:szCs w:val="21"/>
              </w:rPr>
              <w:t>接种第1剂后14天接种第2剂，第3剂在第1剂接种后6个月接种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8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bCs/>
                <w:szCs w:val="21"/>
              </w:rPr>
            </w:pPr>
            <w:r>
              <w:rPr>
                <w:rFonts w:hint="eastAsia" w:ascii="宋体" w:hAnsi="宋体"/>
                <w:bCs/>
                <w:szCs w:val="21"/>
              </w:rPr>
              <w:t>炭疽疫苗</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bCs/>
                <w:szCs w:val="21"/>
              </w:rPr>
            </w:pPr>
            <w:r>
              <w:rPr>
                <w:rFonts w:hint="eastAsia" w:ascii="宋体" w:hAnsi="宋体"/>
                <w:bCs/>
                <w:szCs w:val="21"/>
              </w:rPr>
              <w:t>炭疽疫情发生时，病例或病畜间接接触者及疫点周围高危人群</w:t>
            </w:r>
          </w:p>
        </w:tc>
        <w:tc>
          <w:tcPr>
            <w:tcW w:w="5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bCs/>
                <w:szCs w:val="21"/>
              </w:rPr>
            </w:pPr>
            <w:r>
              <w:rPr>
                <w:rFonts w:hint="eastAsia" w:ascii="宋体" w:hAnsi="宋体"/>
                <w:bCs/>
                <w:szCs w:val="21"/>
              </w:rPr>
              <w:t>1</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bCs/>
                <w:szCs w:val="21"/>
              </w:rPr>
            </w:pPr>
            <w:r>
              <w:rPr>
                <w:rFonts w:hint="eastAsia" w:ascii="宋体" w:hAnsi="宋体"/>
                <w:bCs/>
                <w:szCs w:val="21"/>
              </w:rPr>
              <w:t>上臂外侧三角肌附着处</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bCs/>
                <w:szCs w:val="21"/>
              </w:rPr>
            </w:pPr>
            <w:r>
              <w:rPr>
                <w:rFonts w:hint="eastAsia" w:ascii="宋体" w:hAnsi="宋体"/>
                <w:bCs/>
                <w:szCs w:val="21"/>
              </w:rPr>
              <w:t>皮上划痕</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bCs/>
                <w:szCs w:val="21"/>
              </w:rPr>
            </w:pPr>
            <w:r>
              <w:rPr>
                <w:rFonts w:hint="eastAsia" w:ascii="宋体" w:hAnsi="宋体"/>
                <w:bCs/>
                <w:szCs w:val="21"/>
              </w:rPr>
              <w:t>0.05ml（2滴）</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bCs/>
                <w:szCs w:val="21"/>
              </w:rPr>
            </w:pPr>
            <w:r>
              <w:rPr>
                <w:rFonts w:hint="eastAsia" w:ascii="宋体" w:hAnsi="宋体"/>
                <w:bCs/>
                <w:szCs w:val="21"/>
              </w:rPr>
              <w:t>病例或病畜的直接接触者不能接种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8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bCs/>
                <w:szCs w:val="21"/>
              </w:rPr>
            </w:pPr>
            <w:r>
              <w:rPr>
                <w:rFonts w:hint="eastAsia" w:ascii="宋体" w:hAnsi="宋体"/>
                <w:bCs/>
                <w:szCs w:val="21"/>
              </w:rPr>
              <w:t>钩体疫苗</w:t>
            </w:r>
          </w:p>
        </w:tc>
        <w:tc>
          <w:tcPr>
            <w:tcW w:w="24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ascii="宋体" w:hAnsi="宋体"/>
                <w:bCs/>
                <w:szCs w:val="21"/>
              </w:rPr>
            </w:pPr>
            <w:r>
              <w:rPr>
                <w:rFonts w:hint="eastAsia" w:ascii="宋体" w:hAnsi="宋体"/>
                <w:bCs/>
                <w:szCs w:val="21"/>
              </w:rPr>
              <w:t>流行地区可能接触疫水的7-60岁高危人群</w:t>
            </w:r>
          </w:p>
        </w:tc>
        <w:tc>
          <w:tcPr>
            <w:tcW w:w="54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bCs/>
                <w:szCs w:val="21"/>
              </w:rPr>
            </w:pPr>
            <w:r>
              <w:rPr>
                <w:rFonts w:hint="eastAsia" w:ascii="宋体" w:hAnsi="宋体"/>
                <w:bCs/>
                <w:szCs w:val="21"/>
              </w:rPr>
              <w:t>2</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bCs/>
                <w:szCs w:val="21"/>
              </w:rPr>
            </w:pPr>
            <w:r>
              <w:rPr>
                <w:rFonts w:hint="eastAsia" w:ascii="宋体" w:hAnsi="宋体"/>
                <w:bCs/>
                <w:szCs w:val="21"/>
              </w:rPr>
              <w:t>上臂外侧三角肌附着处</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bCs/>
                <w:szCs w:val="21"/>
              </w:rPr>
            </w:pPr>
            <w:r>
              <w:rPr>
                <w:rFonts w:hint="eastAsia" w:ascii="宋体" w:hAnsi="宋体"/>
                <w:bCs/>
                <w:szCs w:val="21"/>
              </w:rPr>
              <w:t>皮下注射</w:t>
            </w:r>
          </w:p>
        </w:tc>
        <w:tc>
          <w:tcPr>
            <w:tcW w:w="23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bCs/>
                <w:szCs w:val="21"/>
              </w:rPr>
            </w:pPr>
            <w:r>
              <w:rPr>
                <w:rFonts w:hint="eastAsia" w:ascii="宋体" w:hAnsi="宋体"/>
                <w:bCs/>
                <w:szCs w:val="21"/>
              </w:rPr>
              <w:t>成人第1剂0.5ml， 第2剂1.0ml；7-13岁剂量减半，必要时7岁以下儿童依据年龄、体重酌量注射，不超过成人剂量1/4</w:t>
            </w:r>
          </w:p>
        </w:tc>
        <w:tc>
          <w:tcPr>
            <w:tcW w:w="33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ascii="宋体" w:hAnsi="宋体"/>
                <w:bCs/>
                <w:szCs w:val="21"/>
              </w:rPr>
            </w:pPr>
            <w:r>
              <w:rPr>
                <w:rFonts w:hint="eastAsia" w:ascii="宋体" w:hAnsi="宋体"/>
                <w:bCs/>
                <w:szCs w:val="21"/>
              </w:rPr>
              <w:t>接种第1剂后7-10天接种第2剂</w:t>
            </w:r>
          </w:p>
        </w:tc>
      </w:tr>
    </w:tbl>
    <w:p>
      <w:pPr>
        <w:widowControl/>
        <w:snapToGrid w:val="0"/>
        <w:spacing w:before="159" w:beforeLines="50" w:afterLines="0" w:line="240" w:lineRule="exact"/>
        <w:rPr>
          <w:rFonts w:ascii="宋体" w:hAnsi="宋体"/>
          <w:bCs/>
          <w:szCs w:val="21"/>
        </w:rPr>
      </w:pPr>
      <w:r>
        <w:rPr>
          <w:rFonts w:hint="eastAsia" w:ascii="宋体" w:hAnsi="宋体"/>
          <w:bCs/>
          <w:szCs w:val="21"/>
          <w:lang w:val="en-US" w:eastAsia="zh-CN"/>
        </w:rPr>
        <w:t xml:space="preserve">    </w:t>
      </w:r>
      <w:r>
        <w:rPr>
          <w:rFonts w:hint="eastAsia" w:ascii="宋体" w:hAnsi="宋体"/>
          <w:bCs/>
          <w:szCs w:val="21"/>
        </w:rPr>
        <w:t>注：未收入药典的疫苗，其接种部位、途径和剂量参见疫苗使用说明书。</w:t>
      </w:r>
    </w:p>
    <w:p>
      <w:pPr>
        <w:widowControl/>
        <w:spacing w:line="240" w:lineRule="exact"/>
        <w:rPr>
          <w:rFonts w:ascii="宋体" w:hAnsi="宋体"/>
          <w:bCs/>
          <w:szCs w:val="21"/>
        </w:rPr>
      </w:pPr>
    </w:p>
    <w:p>
      <w:pPr>
        <w:widowControl/>
        <w:spacing w:line="240" w:lineRule="exact"/>
        <w:rPr>
          <w:rFonts w:ascii="宋体" w:hAnsi="宋体"/>
          <w:bCs/>
          <w:szCs w:val="21"/>
        </w:rPr>
      </w:pPr>
    </w:p>
    <w:p>
      <w:pPr>
        <w:widowControl/>
        <w:spacing w:line="240" w:lineRule="exact"/>
        <w:rPr>
          <w:rFonts w:ascii="宋体" w:hAnsi="宋体"/>
          <w:bCs/>
          <w:szCs w:val="21"/>
        </w:rPr>
        <w:sectPr>
          <w:type w:val="oddPage"/>
          <w:pgSz w:w="16838" w:h="11906" w:orient="landscape"/>
          <w:pgMar w:top="1984" w:right="1440" w:bottom="1701" w:left="1440" w:header="851" w:footer="992" w:gutter="0"/>
          <w:pgNumType w:fmt="numberInDash"/>
          <w:cols w:space="720" w:num="1"/>
          <w:rtlGutter w:val="0"/>
          <w:docGrid w:type="lines" w:linePitch="316" w:charSpace="0"/>
        </w:sectPr>
      </w:pPr>
    </w:p>
    <w:p>
      <w:pPr>
        <w:rPr>
          <w:rFonts w:hint="eastAsia" w:ascii="黑体" w:hAnsi="黑体" w:eastAsia="黑体" w:cs="黑体"/>
          <w:w w:val="90"/>
          <w:sz w:val="32"/>
          <w:szCs w:val="32"/>
        </w:rPr>
      </w:pPr>
      <w:r>
        <w:rPr>
          <w:rFonts w:hint="eastAsia" w:ascii="黑体" w:hAnsi="黑体" w:eastAsia="黑体" w:cs="黑体"/>
          <w:w w:val="90"/>
          <w:sz w:val="32"/>
          <w:szCs w:val="32"/>
        </w:rPr>
        <w:t>附</w:t>
      </w:r>
      <w:r>
        <w:rPr>
          <w:rFonts w:hint="eastAsia" w:ascii="黑体" w:hAnsi="黑体" w:eastAsia="黑体" w:cs="黑体"/>
          <w:w w:val="90"/>
          <w:sz w:val="32"/>
          <w:szCs w:val="32"/>
          <w:lang w:eastAsia="zh-CN"/>
        </w:rPr>
        <w:t>件</w:t>
      </w:r>
      <w:r>
        <w:rPr>
          <w:rFonts w:hint="eastAsia" w:ascii="黑体" w:hAnsi="黑体" w:eastAsia="黑体" w:cs="黑体"/>
          <w:w w:val="90"/>
          <w:sz w:val="32"/>
          <w:szCs w:val="32"/>
        </w:rPr>
        <w:t>2</w:t>
      </w:r>
    </w:p>
    <w:p>
      <w:pPr>
        <w:jc w:val="center"/>
        <w:rPr>
          <w:rFonts w:hint="eastAsia" w:ascii="方正小标宋简体" w:hAnsi="仿宋" w:eastAsia="方正小标宋简体" w:cs="黑体"/>
          <w:sz w:val="44"/>
          <w:szCs w:val="44"/>
        </w:rPr>
      </w:pPr>
      <w:r>
        <w:rPr>
          <w:rFonts w:hint="eastAsia" w:ascii="方正小标宋简体" w:hAnsi="仿宋" w:eastAsia="方正小标宋简体" w:cs="黑体"/>
          <w:sz w:val="44"/>
          <w:szCs w:val="44"/>
        </w:rPr>
        <w:t>北京市免疫规划疫苗补种标准（2021版）</w:t>
      </w:r>
    </w:p>
    <w:tbl>
      <w:tblPr>
        <w:tblStyle w:val="4"/>
        <w:tblW w:w="0" w:type="auto"/>
        <w:tblInd w:w="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082"/>
        <w:gridCol w:w="1215"/>
        <w:gridCol w:w="6990"/>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05" w:hRule="exact"/>
        </w:trPr>
        <w:tc>
          <w:tcPr>
            <w:tcW w:w="1082" w:type="dxa"/>
            <w:noWrap w:val="0"/>
            <w:vAlign w:val="center"/>
          </w:tcPr>
          <w:p>
            <w:pPr>
              <w:spacing w:after="156" w:afterLines="50"/>
              <w:jc w:val="center"/>
              <w:rPr>
                <w:rFonts w:ascii="宋体" w:hAnsi="宋体"/>
                <w:b/>
                <w:bCs/>
                <w:szCs w:val="21"/>
              </w:rPr>
            </w:pPr>
            <w:r>
              <w:rPr>
                <w:rFonts w:ascii="宋体" w:hAnsi="宋体"/>
                <w:b/>
                <w:bCs/>
                <w:szCs w:val="21"/>
              </w:rPr>
              <w:t>疫苗</w:t>
            </w:r>
          </w:p>
        </w:tc>
        <w:tc>
          <w:tcPr>
            <w:tcW w:w="1215" w:type="dxa"/>
            <w:noWrap w:val="0"/>
            <w:vAlign w:val="center"/>
          </w:tcPr>
          <w:p>
            <w:pPr>
              <w:spacing w:after="156" w:afterLines="50"/>
              <w:jc w:val="center"/>
              <w:rPr>
                <w:rFonts w:ascii="宋体" w:hAnsi="宋体"/>
                <w:b/>
                <w:bCs/>
                <w:szCs w:val="21"/>
              </w:rPr>
            </w:pPr>
            <w:r>
              <w:rPr>
                <w:rFonts w:ascii="宋体" w:hAnsi="宋体"/>
                <w:b/>
                <w:bCs/>
                <w:szCs w:val="21"/>
              </w:rPr>
              <w:t>漏种剂次</w:t>
            </w:r>
          </w:p>
        </w:tc>
        <w:tc>
          <w:tcPr>
            <w:tcW w:w="6990" w:type="dxa"/>
            <w:noWrap w:val="0"/>
            <w:vAlign w:val="center"/>
          </w:tcPr>
          <w:p>
            <w:pPr>
              <w:spacing w:after="156" w:afterLines="50"/>
              <w:jc w:val="center"/>
              <w:rPr>
                <w:rFonts w:ascii="宋体" w:hAnsi="宋体"/>
                <w:b/>
                <w:bCs/>
                <w:szCs w:val="21"/>
              </w:rPr>
            </w:pPr>
            <w:r>
              <w:rPr>
                <w:rFonts w:ascii="宋体" w:hAnsi="宋体"/>
                <w:b/>
                <w:bCs/>
                <w:szCs w:val="21"/>
              </w:rPr>
              <w:t>补种标准</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1670" w:hRule="exact"/>
        </w:trPr>
        <w:tc>
          <w:tcPr>
            <w:tcW w:w="1082" w:type="dxa"/>
            <w:noWrap w:val="0"/>
            <w:vAlign w:val="center"/>
          </w:tcPr>
          <w:p>
            <w:pPr>
              <w:spacing w:after="156" w:afterLines="50"/>
              <w:jc w:val="center"/>
              <w:rPr>
                <w:rFonts w:ascii="宋体" w:hAnsi="宋体"/>
                <w:bCs/>
                <w:szCs w:val="21"/>
              </w:rPr>
            </w:pPr>
            <w:r>
              <w:rPr>
                <w:rFonts w:hint="eastAsia" w:ascii="宋体" w:hAnsi="宋体"/>
                <w:bCs/>
                <w:szCs w:val="21"/>
              </w:rPr>
              <w:t>卡介苗</w:t>
            </w:r>
          </w:p>
        </w:tc>
        <w:tc>
          <w:tcPr>
            <w:tcW w:w="1215" w:type="dxa"/>
            <w:noWrap w:val="0"/>
            <w:vAlign w:val="center"/>
          </w:tcPr>
          <w:p>
            <w:pPr>
              <w:spacing w:after="156" w:afterLines="50"/>
              <w:jc w:val="center"/>
              <w:rPr>
                <w:rFonts w:ascii="宋体" w:hAnsi="宋体"/>
                <w:bCs/>
                <w:szCs w:val="21"/>
              </w:rPr>
            </w:pPr>
            <w:r>
              <w:rPr>
                <w:rFonts w:hint="eastAsia" w:ascii="宋体" w:hAnsi="宋体"/>
                <w:bCs/>
                <w:szCs w:val="21"/>
              </w:rPr>
              <w:t>基础</w:t>
            </w:r>
          </w:p>
        </w:tc>
        <w:tc>
          <w:tcPr>
            <w:tcW w:w="6990" w:type="dxa"/>
            <w:noWrap w:val="0"/>
            <w:vAlign w:val="center"/>
          </w:tcPr>
          <w:p>
            <w:pPr>
              <w:spacing w:line="160" w:lineRule="atLeast"/>
              <w:jc w:val="left"/>
              <w:rPr>
                <w:rFonts w:ascii="宋体" w:hAnsi="宋体"/>
                <w:bCs/>
                <w:szCs w:val="21"/>
              </w:rPr>
            </w:pPr>
            <w:r>
              <w:rPr>
                <w:rFonts w:hint="eastAsia" w:ascii="宋体" w:hAnsi="宋体"/>
                <w:bCs/>
                <w:szCs w:val="21"/>
              </w:rPr>
              <w:t>（1）未接种卡介苗的＜3月龄儿童可直接补种；</w:t>
            </w:r>
          </w:p>
          <w:p>
            <w:pPr>
              <w:spacing w:line="160" w:lineRule="atLeast"/>
              <w:jc w:val="left"/>
              <w:rPr>
                <w:rFonts w:ascii="宋体" w:hAnsi="宋体"/>
                <w:bCs/>
                <w:szCs w:val="21"/>
              </w:rPr>
            </w:pPr>
            <w:r>
              <w:rPr>
                <w:rFonts w:hint="eastAsia" w:ascii="宋体" w:hAnsi="宋体"/>
                <w:bCs/>
                <w:szCs w:val="21"/>
              </w:rPr>
              <w:t>（2）3月龄～3周岁儿童对结核菌素纯蛋白衍生物（TB-PPD）或卡介菌蛋白衍生物（BCG-PPD）试验阴性者，</w:t>
            </w:r>
            <w:r>
              <w:rPr>
                <w:rFonts w:ascii="宋体" w:hAnsi="宋体"/>
                <w:bCs/>
                <w:szCs w:val="21"/>
              </w:rPr>
              <w:t>应予</w:t>
            </w:r>
            <w:r>
              <w:rPr>
                <w:rFonts w:hint="eastAsia" w:ascii="宋体" w:hAnsi="宋体"/>
                <w:bCs/>
                <w:szCs w:val="21"/>
              </w:rPr>
              <w:t>补种；</w:t>
            </w:r>
          </w:p>
          <w:p>
            <w:pPr>
              <w:spacing w:line="160" w:lineRule="atLeast"/>
              <w:jc w:val="left"/>
              <w:rPr>
                <w:rFonts w:ascii="宋体" w:hAnsi="宋体"/>
                <w:bCs/>
                <w:szCs w:val="21"/>
              </w:rPr>
            </w:pPr>
            <w:r>
              <w:rPr>
                <w:rFonts w:hint="eastAsia" w:ascii="宋体" w:hAnsi="宋体"/>
                <w:bCs/>
                <w:szCs w:val="21"/>
              </w:rPr>
              <w:t>（3）≥4周岁儿童不予补种；</w:t>
            </w:r>
          </w:p>
          <w:p>
            <w:pPr>
              <w:spacing w:line="160" w:lineRule="atLeast"/>
              <w:jc w:val="left"/>
              <w:rPr>
                <w:rFonts w:hint="eastAsia" w:ascii="宋体" w:hAnsi="宋体"/>
                <w:bCs/>
                <w:szCs w:val="21"/>
              </w:rPr>
            </w:pPr>
            <w:r>
              <w:rPr>
                <w:rFonts w:hint="eastAsia" w:ascii="宋体" w:hAnsi="宋体"/>
                <w:bCs/>
                <w:szCs w:val="21"/>
              </w:rPr>
              <w:t>（4）已接种卡介苗的儿童，即使卡痕未形成也不再予以补种。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819" w:hRule="atLeast"/>
        </w:trPr>
        <w:tc>
          <w:tcPr>
            <w:tcW w:w="1082" w:type="dxa"/>
            <w:vMerge w:val="restart"/>
            <w:noWrap w:val="0"/>
            <w:vAlign w:val="center"/>
          </w:tcPr>
          <w:p>
            <w:pPr>
              <w:spacing w:after="156" w:afterLines="50"/>
              <w:jc w:val="center"/>
              <w:rPr>
                <w:rFonts w:ascii="宋体" w:hAnsi="宋体"/>
                <w:bCs/>
                <w:szCs w:val="21"/>
              </w:rPr>
            </w:pPr>
            <w:r>
              <w:rPr>
                <w:rFonts w:ascii="宋体" w:hAnsi="宋体"/>
                <w:bCs/>
                <w:szCs w:val="21"/>
              </w:rPr>
              <w:t>乙肝</w:t>
            </w:r>
            <w:r>
              <w:rPr>
                <w:rFonts w:hint="eastAsia" w:ascii="宋体" w:hAnsi="宋体"/>
                <w:bCs/>
                <w:szCs w:val="21"/>
              </w:rPr>
              <w:t>疫苗</w:t>
            </w:r>
          </w:p>
        </w:tc>
        <w:tc>
          <w:tcPr>
            <w:tcW w:w="1215" w:type="dxa"/>
            <w:noWrap w:val="0"/>
            <w:vAlign w:val="center"/>
          </w:tcPr>
          <w:p>
            <w:pPr>
              <w:spacing w:after="156" w:afterLines="50"/>
              <w:jc w:val="center"/>
              <w:rPr>
                <w:rFonts w:ascii="宋体" w:hAnsi="宋体"/>
                <w:bCs/>
                <w:szCs w:val="21"/>
              </w:rPr>
            </w:pPr>
            <w:r>
              <w:rPr>
                <w:rFonts w:ascii="宋体" w:hAnsi="宋体"/>
                <w:bCs/>
                <w:szCs w:val="21"/>
              </w:rPr>
              <w:t>基础1-3</w:t>
            </w:r>
          </w:p>
        </w:tc>
        <w:tc>
          <w:tcPr>
            <w:tcW w:w="6990" w:type="dxa"/>
            <w:noWrap w:val="0"/>
            <w:vAlign w:val="center"/>
          </w:tcPr>
          <w:p>
            <w:pPr>
              <w:spacing w:line="160" w:lineRule="atLeast"/>
              <w:jc w:val="left"/>
              <w:rPr>
                <w:rFonts w:hint="eastAsia" w:ascii="宋体" w:hAnsi="宋体"/>
                <w:bCs/>
                <w:szCs w:val="21"/>
              </w:rPr>
            </w:pPr>
            <w:r>
              <w:rPr>
                <w:rFonts w:ascii="宋体" w:hAnsi="宋体"/>
                <w:bCs/>
                <w:szCs w:val="21"/>
              </w:rPr>
              <w:t>补满基础剂次。第1剂和第2剂间隔应</w:t>
            </w:r>
            <w:r>
              <w:rPr>
                <w:rFonts w:hint="eastAsia" w:ascii="宋体" w:hAnsi="宋体"/>
                <w:bCs/>
                <w:szCs w:val="21"/>
              </w:rPr>
              <w:t>≥</w:t>
            </w:r>
            <w:r>
              <w:rPr>
                <w:rFonts w:ascii="宋体" w:hAnsi="宋体"/>
                <w:bCs/>
                <w:szCs w:val="21"/>
              </w:rPr>
              <w:t>28天。第2剂和第3剂间隔应≥60天</w:t>
            </w:r>
            <w:r>
              <w:rPr>
                <w:rFonts w:hint="eastAsia" w:ascii="宋体" w:hAnsi="宋体"/>
                <w:bCs/>
                <w:szCs w:val="21"/>
              </w:rPr>
              <w:t>，第3剂与第1剂间隔≥4个月</w:t>
            </w:r>
            <w:r>
              <w:rPr>
                <w:rFonts w:ascii="宋体" w:hAnsi="宋体"/>
                <w:bCs/>
                <w:szCs w:val="21"/>
              </w:rPr>
              <w:t>。</w:t>
            </w:r>
            <w:r>
              <w:rPr>
                <w:rFonts w:hint="eastAsia" w:ascii="宋体" w:hAnsi="宋体"/>
                <w:bCs/>
                <w:szCs w:val="21"/>
              </w:rPr>
              <w:t>若已≥</w:t>
            </w:r>
            <w:r>
              <w:rPr>
                <w:rFonts w:ascii="宋体" w:hAnsi="宋体"/>
                <w:bCs/>
                <w:szCs w:val="21"/>
              </w:rPr>
              <w:t>1</w:t>
            </w:r>
            <w:r>
              <w:rPr>
                <w:rFonts w:hint="eastAsia" w:ascii="宋体" w:hAnsi="宋体"/>
                <w:bCs/>
                <w:szCs w:val="21"/>
              </w:rPr>
              <w:t>8周岁，不再补种。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573" w:hRule="atLeast"/>
        </w:trPr>
        <w:tc>
          <w:tcPr>
            <w:tcW w:w="1082" w:type="dxa"/>
            <w:vMerge w:val="continue"/>
            <w:noWrap w:val="0"/>
            <w:vAlign w:val="center"/>
          </w:tcPr>
          <w:p>
            <w:pPr>
              <w:spacing w:after="156" w:afterLines="50"/>
              <w:jc w:val="center"/>
              <w:rPr>
                <w:rFonts w:ascii="宋体" w:hAnsi="宋体"/>
                <w:bCs/>
                <w:szCs w:val="21"/>
              </w:rPr>
            </w:pPr>
          </w:p>
        </w:tc>
        <w:tc>
          <w:tcPr>
            <w:tcW w:w="1215" w:type="dxa"/>
            <w:noWrap w:val="0"/>
            <w:vAlign w:val="center"/>
          </w:tcPr>
          <w:p>
            <w:pPr>
              <w:spacing w:line="160" w:lineRule="atLeast"/>
              <w:jc w:val="center"/>
              <w:rPr>
                <w:rFonts w:ascii="宋体" w:hAnsi="宋体"/>
                <w:bCs/>
                <w:szCs w:val="21"/>
              </w:rPr>
            </w:pPr>
            <w:r>
              <w:rPr>
                <w:rFonts w:hint="eastAsia" w:ascii="宋体" w:hAnsi="宋体"/>
                <w:bCs/>
                <w:szCs w:val="21"/>
              </w:rPr>
              <w:t>初一</w:t>
            </w:r>
            <w:r>
              <w:rPr>
                <w:rFonts w:ascii="宋体" w:hAnsi="宋体"/>
                <w:bCs/>
                <w:szCs w:val="21"/>
              </w:rPr>
              <w:t>加强</w:t>
            </w:r>
          </w:p>
        </w:tc>
        <w:tc>
          <w:tcPr>
            <w:tcW w:w="6990" w:type="dxa"/>
            <w:noWrap w:val="0"/>
            <w:vAlign w:val="center"/>
          </w:tcPr>
          <w:p>
            <w:pPr>
              <w:spacing w:line="160" w:lineRule="atLeast"/>
              <w:jc w:val="left"/>
              <w:rPr>
                <w:rFonts w:hint="eastAsia" w:ascii="宋体" w:hAnsi="宋体"/>
                <w:bCs/>
                <w:szCs w:val="21"/>
              </w:rPr>
            </w:pPr>
            <w:r>
              <w:rPr>
                <w:rFonts w:hint="eastAsia" w:ascii="宋体" w:hAnsi="宋体"/>
                <w:bCs/>
                <w:szCs w:val="21"/>
              </w:rPr>
              <w:t>初二及以上年级不再补种。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2121" w:hRule="exact"/>
        </w:trPr>
        <w:tc>
          <w:tcPr>
            <w:tcW w:w="1082" w:type="dxa"/>
            <w:vMerge w:val="restart"/>
            <w:noWrap w:val="0"/>
            <w:vAlign w:val="center"/>
          </w:tcPr>
          <w:p>
            <w:pPr>
              <w:spacing w:after="156" w:afterLines="50"/>
              <w:jc w:val="center"/>
              <w:rPr>
                <w:rFonts w:ascii="宋体" w:hAnsi="宋体"/>
                <w:szCs w:val="21"/>
              </w:rPr>
            </w:pPr>
            <w:r>
              <w:rPr>
                <w:rFonts w:ascii="宋体" w:hAnsi="宋体"/>
                <w:szCs w:val="21"/>
              </w:rPr>
              <w:t>脊灰</w:t>
            </w:r>
            <w:r>
              <w:rPr>
                <w:rFonts w:hint="eastAsia" w:ascii="宋体" w:hAnsi="宋体"/>
                <w:szCs w:val="21"/>
              </w:rPr>
              <w:t>疫苗</w:t>
            </w:r>
          </w:p>
        </w:tc>
        <w:tc>
          <w:tcPr>
            <w:tcW w:w="1215" w:type="dxa"/>
            <w:noWrap w:val="0"/>
            <w:vAlign w:val="center"/>
          </w:tcPr>
          <w:p>
            <w:pPr>
              <w:spacing w:after="156" w:afterLines="50"/>
              <w:jc w:val="center"/>
              <w:rPr>
                <w:rFonts w:ascii="宋体" w:hAnsi="宋体"/>
                <w:szCs w:val="21"/>
              </w:rPr>
            </w:pPr>
            <w:r>
              <w:rPr>
                <w:rFonts w:ascii="宋体" w:hAnsi="宋体"/>
                <w:szCs w:val="21"/>
              </w:rPr>
              <w:t>基础1-3</w:t>
            </w:r>
          </w:p>
        </w:tc>
        <w:tc>
          <w:tcPr>
            <w:tcW w:w="6990" w:type="dxa"/>
            <w:noWrap w:val="0"/>
            <w:vAlign w:val="center"/>
          </w:tcPr>
          <w:p>
            <w:pPr>
              <w:spacing w:line="240" w:lineRule="atLeast"/>
              <w:jc w:val="left"/>
              <w:rPr>
                <w:rFonts w:ascii="宋体" w:hAnsi="宋体"/>
                <w:bCs/>
                <w:szCs w:val="21"/>
              </w:rPr>
            </w:pPr>
            <w:r>
              <w:rPr>
                <w:rFonts w:hint="eastAsia" w:ascii="宋体" w:hAnsi="宋体"/>
                <w:bCs/>
                <w:szCs w:val="21"/>
              </w:rPr>
              <w:t>（1）从未接种过脊灰疫苗的儿童，按IPV-IPV-bOPV补足3剂次；</w:t>
            </w:r>
          </w:p>
          <w:p>
            <w:pPr>
              <w:spacing w:line="240" w:lineRule="atLeast"/>
              <w:jc w:val="left"/>
              <w:rPr>
                <w:rFonts w:ascii="宋体" w:hAnsi="宋体"/>
                <w:bCs/>
                <w:szCs w:val="21"/>
              </w:rPr>
            </w:pPr>
            <w:r>
              <w:rPr>
                <w:rFonts w:hint="eastAsia" w:ascii="宋体" w:hAnsi="宋体"/>
                <w:bCs/>
                <w:szCs w:val="21"/>
              </w:rPr>
              <w:t>（2）接种过1剂次或2剂次bOPV的儿童，用IPV补足3剂次；</w:t>
            </w:r>
          </w:p>
          <w:p>
            <w:pPr>
              <w:spacing w:line="240" w:lineRule="atLeast"/>
              <w:jc w:val="left"/>
              <w:rPr>
                <w:rFonts w:hint="eastAsia" w:ascii="宋体" w:hAnsi="宋体"/>
                <w:bCs/>
                <w:szCs w:val="21"/>
              </w:rPr>
            </w:pPr>
            <w:r>
              <w:rPr>
                <w:rFonts w:hint="eastAsia" w:ascii="宋体" w:hAnsi="宋体"/>
                <w:bCs/>
                <w:szCs w:val="21"/>
              </w:rPr>
              <w:t>（3）接种过2剂次IPV的儿童，用bOPV补足3剂次；</w:t>
            </w:r>
          </w:p>
          <w:p>
            <w:pPr>
              <w:tabs>
                <w:tab w:val="left" w:pos="1440"/>
              </w:tabs>
              <w:spacing w:line="240" w:lineRule="atLeast"/>
              <w:jc w:val="left"/>
              <w:rPr>
                <w:rFonts w:hint="eastAsia" w:ascii="宋体" w:hAnsi="宋体"/>
                <w:bCs/>
                <w:szCs w:val="21"/>
              </w:rPr>
            </w:pPr>
            <w:r>
              <w:rPr>
                <w:rFonts w:hint="eastAsia" w:ascii="宋体" w:hAnsi="宋体"/>
                <w:bCs/>
                <w:szCs w:val="21"/>
              </w:rPr>
              <w:t>（4）接种过3剂次bOPV且不满4周岁儿童，增加接种1剂IPV（信息系统中标记为“强化”）；</w:t>
            </w:r>
          </w:p>
          <w:p>
            <w:pPr>
              <w:tabs>
                <w:tab w:val="left" w:pos="1440"/>
              </w:tabs>
              <w:spacing w:line="240" w:lineRule="atLeast"/>
              <w:jc w:val="left"/>
              <w:rPr>
                <w:rFonts w:hint="eastAsia" w:ascii="宋体" w:hAnsi="宋体"/>
                <w:bCs/>
                <w:szCs w:val="21"/>
              </w:rPr>
            </w:pPr>
            <w:r>
              <w:rPr>
                <w:rFonts w:hint="eastAsia" w:ascii="宋体" w:hAnsi="宋体"/>
                <w:bCs/>
                <w:szCs w:val="21"/>
              </w:rPr>
              <w:t>（5）剂次间隔≥28天，若已≥18周岁，不再补种。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2869" w:hRule="exact"/>
        </w:trPr>
        <w:tc>
          <w:tcPr>
            <w:tcW w:w="1082" w:type="dxa"/>
            <w:vMerge w:val="continue"/>
            <w:noWrap w:val="0"/>
            <w:vAlign w:val="center"/>
          </w:tcPr>
          <w:p>
            <w:pPr>
              <w:spacing w:after="156" w:afterLines="50"/>
              <w:jc w:val="center"/>
              <w:rPr>
                <w:rFonts w:ascii="宋体" w:hAnsi="宋体"/>
                <w:szCs w:val="21"/>
              </w:rPr>
            </w:pPr>
          </w:p>
        </w:tc>
        <w:tc>
          <w:tcPr>
            <w:tcW w:w="1215" w:type="dxa"/>
            <w:noWrap w:val="0"/>
            <w:vAlign w:val="center"/>
          </w:tcPr>
          <w:p>
            <w:pPr>
              <w:spacing w:after="156" w:afterLines="50"/>
              <w:jc w:val="center"/>
              <w:rPr>
                <w:rFonts w:ascii="宋体" w:hAnsi="宋体"/>
                <w:szCs w:val="21"/>
              </w:rPr>
            </w:pPr>
            <w:r>
              <w:rPr>
                <w:rFonts w:ascii="宋体" w:hAnsi="宋体"/>
                <w:szCs w:val="21"/>
              </w:rPr>
              <w:t>4岁加强</w:t>
            </w:r>
          </w:p>
        </w:tc>
        <w:tc>
          <w:tcPr>
            <w:tcW w:w="6990" w:type="dxa"/>
            <w:noWrap w:val="0"/>
            <w:vAlign w:val="center"/>
          </w:tcPr>
          <w:p>
            <w:pPr>
              <w:numPr>
                <w:ilvl w:val="0"/>
                <w:numId w:val="1"/>
              </w:numPr>
              <w:spacing w:line="240" w:lineRule="atLeast"/>
              <w:jc w:val="left"/>
              <w:rPr>
                <w:rFonts w:hint="eastAsia" w:ascii="宋体" w:hAnsi="宋体"/>
                <w:bCs/>
                <w:szCs w:val="21"/>
              </w:rPr>
            </w:pPr>
            <w:r>
              <w:rPr>
                <w:rFonts w:hint="eastAsia" w:ascii="宋体" w:hAnsi="宋体"/>
                <w:bCs/>
                <w:szCs w:val="21"/>
              </w:rPr>
              <w:t>既往已有tOPV/IPV免疫史、脊灰疫苗剂次数≥4次的儿童，不算漏种，无需接种/补种4岁bOPV；</w:t>
            </w:r>
          </w:p>
          <w:p>
            <w:pPr>
              <w:numPr>
                <w:ilvl w:val="0"/>
                <w:numId w:val="1"/>
              </w:numPr>
              <w:spacing w:line="240" w:lineRule="atLeast"/>
              <w:jc w:val="left"/>
              <w:rPr>
                <w:rFonts w:ascii="宋体" w:hAnsi="宋体"/>
                <w:bCs/>
                <w:szCs w:val="21"/>
              </w:rPr>
            </w:pPr>
            <w:r>
              <w:rPr>
                <w:rFonts w:hint="eastAsia" w:ascii="宋体" w:hAnsi="宋体"/>
                <w:bCs/>
                <w:szCs w:val="21"/>
              </w:rPr>
              <w:t>既往已有tOPV/IPV免疫史、脊灰疫苗剂次数不足4次的漏种儿童，用bOPV补种即可；</w:t>
            </w:r>
          </w:p>
          <w:p>
            <w:pPr>
              <w:spacing w:line="240" w:lineRule="atLeast"/>
              <w:jc w:val="left"/>
              <w:rPr>
                <w:rFonts w:ascii="宋体" w:hAnsi="宋体"/>
                <w:bCs/>
                <w:szCs w:val="21"/>
              </w:rPr>
            </w:pPr>
            <w:r>
              <w:rPr>
                <w:rFonts w:hint="eastAsia" w:ascii="宋体" w:hAnsi="宋体"/>
                <w:bCs/>
                <w:szCs w:val="21"/>
              </w:rPr>
              <w:t>（3）基础免疫均为bOPV的漏种儿童，用IPV补种；</w:t>
            </w:r>
          </w:p>
          <w:p>
            <w:pPr>
              <w:spacing w:line="240" w:lineRule="atLeast"/>
              <w:jc w:val="left"/>
              <w:rPr>
                <w:rFonts w:ascii="宋体" w:hAnsi="宋体"/>
                <w:bCs/>
                <w:szCs w:val="21"/>
              </w:rPr>
            </w:pPr>
            <w:r>
              <w:rPr>
                <w:rFonts w:hint="eastAsia" w:ascii="宋体" w:hAnsi="宋体"/>
                <w:bCs/>
                <w:szCs w:val="21"/>
              </w:rPr>
              <w:t>（4）基础免疫、加强免疫均为bOPV的儿童，增加接种1剂IPV（信息系统中标记为“强化”）；</w:t>
            </w:r>
          </w:p>
          <w:p>
            <w:pPr>
              <w:spacing w:line="240" w:lineRule="atLeast"/>
              <w:jc w:val="left"/>
              <w:rPr>
                <w:rFonts w:ascii="宋体" w:hAnsi="宋体"/>
                <w:szCs w:val="21"/>
              </w:rPr>
            </w:pPr>
            <w:r>
              <w:rPr>
                <w:rFonts w:hint="eastAsia" w:ascii="宋体" w:hAnsi="宋体"/>
                <w:bCs/>
                <w:szCs w:val="21"/>
              </w:rPr>
              <w:t>（5）与前剂次间隔≥28天，若已≥18周岁，不再补种。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1042" w:hRule="exact"/>
        </w:trPr>
        <w:tc>
          <w:tcPr>
            <w:tcW w:w="1082" w:type="dxa"/>
            <w:vMerge w:val="restart"/>
            <w:noWrap w:val="0"/>
            <w:vAlign w:val="center"/>
          </w:tcPr>
          <w:p>
            <w:pPr>
              <w:spacing w:after="156" w:afterLines="50"/>
              <w:jc w:val="center"/>
              <w:rPr>
                <w:rFonts w:ascii="宋体" w:hAnsi="宋体"/>
                <w:szCs w:val="21"/>
              </w:rPr>
            </w:pPr>
            <w:r>
              <w:rPr>
                <w:rFonts w:ascii="宋体" w:hAnsi="宋体"/>
                <w:szCs w:val="21"/>
              </w:rPr>
              <w:t>百白破</w:t>
            </w:r>
          </w:p>
          <w:p>
            <w:pPr>
              <w:spacing w:after="156" w:afterLines="50"/>
              <w:jc w:val="center"/>
              <w:rPr>
                <w:rFonts w:hint="eastAsia" w:ascii="宋体" w:hAnsi="宋体"/>
                <w:szCs w:val="21"/>
              </w:rPr>
            </w:pPr>
            <w:r>
              <w:rPr>
                <w:rFonts w:hint="eastAsia" w:ascii="宋体" w:hAnsi="宋体"/>
                <w:szCs w:val="21"/>
              </w:rPr>
              <w:t>疫苗</w:t>
            </w:r>
          </w:p>
        </w:tc>
        <w:tc>
          <w:tcPr>
            <w:tcW w:w="1215" w:type="dxa"/>
            <w:noWrap w:val="0"/>
            <w:vAlign w:val="center"/>
          </w:tcPr>
          <w:p>
            <w:pPr>
              <w:jc w:val="center"/>
              <w:rPr>
                <w:rFonts w:hint="eastAsia" w:ascii="宋体" w:hAnsi="宋体"/>
                <w:bCs/>
                <w:szCs w:val="21"/>
              </w:rPr>
            </w:pPr>
            <w:r>
              <w:rPr>
                <w:rFonts w:hint="eastAsia" w:ascii="宋体" w:hAnsi="宋体"/>
                <w:bCs/>
                <w:szCs w:val="21"/>
              </w:rPr>
              <w:t>基础1-3</w:t>
            </w:r>
          </w:p>
        </w:tc>
        <w:tc>
          <w:tcPr>
            <w:tcW w:w="6990" w:type="dxa"/>
            <w:noWrap w:val="0"/>
            <w:vAlign w:val="center"/>
          </w:tcPr>
          <w:p>
            <w:pPr>
              <w:jc w:val="left"/>
              <w:rPr>
                <w:rFonts w:hint="eastAsia" w:ascii="宋体" w:hAnsi="宋体"/>
                <w:bCs/>
                <w:szCs w:val="21"/>
              </w:rPr>
            </w:pPr>
            <w:r>
              <w:rPr>
                <w:rFonts w:hint="eastAsia" w:ascii="宋体" w:hAnsi="宋体"/>
                <w:bCs/>
                <w:szCs w:val="21"/>
              </w:rPr>
              <w:t>补满基础，每剂间隔≥28天。若已﹥</w:t>
            </w:r>
            <w:r>
              <w:rPr>
                <w:rFonts w:ascii="宋体" w:hAnsi="宋体"/>
                <w:bCs/>
                <w:szCs w:val="21"/>
              </w:rPr>
              <w:t>6</w:t>
            </w:r>
            <w:r>
              <w:rPr>
                <w:rFonts w:hint="eastAsia" w:ascii="宋体" w:hAnsi="宋体"/>
                <w:bCs/>
                <w:szCs w:val="21"/>
              </w:rPr>
              <w:t>岁，未完成的基础剂次用白破补，第</w:t>
            </w:r>
            <w:r>
              <w:rPr>
                <w:rFonts w:ascii="宋体" w:hAnsi="宋体"/>
                <w:bCs/>
                <w:szCs w:val="21"/>
              </w:rPr>
              <w:t>1</w:t>
            </w:r>
            <w:r>
              <w:rPr>
                <w:rFonts w:hint="eastAsia" w:ascii="宋体" w:hAnsi="宋体"/>
                <w:bCs/>
                <w:szCs w:val="21"/>
              </w:rPr>
              <w:t>剂和第</w:t>
            </w:r>
            <w:r>
              <w:rPr>
                <w:rFonts w:ascii="宋体" w:hAnsi="宋体"/>
                <w:bCs/>
                <w:szCs w:val="21"/>
              </w:rPr>
              <w:t>2</w:t>
            </w:r>
            <w:r>
              <w:rPr>
                <w:rFonts w:hint="eastAsia" w:ascii="宋体" w:hAnsi="宋体"/>
                <w:bCs/>
                <w:szCs w:val="21"/>
              </w:rPr>
              <w:t>剂间隔≥</w:t>
            </w:r>
            <w:r>
              <w:rPr>
                <w:rFonts w:ascii="宋体" w:hAnsi="宋体"/>
                <w:bCs/>
                <w:szCs w:val="21"/>
              </w:rPr>
              <w:t>28</w:t>
            </w:r>
            <w:r>
              <w:rPr>
                <w:rFonts w:hint="eastAsia" w:ascii="宋体" w:hAnsi="宋体"/>
                <w:bCs/>
                <w:szCs w:val="21"/>
              </w:rPr>
              <w:t>天，第</w:t>
            </w:r>
            <w:r>
              <w:rPr>
                <w:rFonts w:ascii="宋体" w:hAnsi="宋体"/>
                <w:bCs/>
                <w:szCs w:val="21"/>
              </w:rPr>
              <w:t>2</w:t>
            </w:r>
            <w:r>
              <w:rPr>
                <w:rFonts w:hint="eastAsia" w:ascii="宋体" w:hAnsi="宋体"/>
                <w:bCs/>
                <w:szCs w:val="21"/>
              </w:rPr>
              <w:t>剂和第</w:t>
            </w:r>
            <w:r>
              <w:rPr>
                <w:rFonts w:ascii="宋体" w:hAnsi="宋体"/>
                <w:bCs/>
                <w:szCs w:val="21"/>
              </w:rPr>
              <w:t>3</w:t>
            </w:r>
            <w:r>
              <w:rPr>
                <w:rFonts w:hint="eastAsia" w:ascii="宋体" w:hAnsi="宋体"/>
                <w:bCs/>
                <w:szCs w:val="21"/>
              </w:rPr>
              <w:t>剂间隔≥半年。若已≥18周岁，不再补种。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731" w:hRule="exact"/>
        </w:trPr>
        <w:tc>
          <w:tcPr>
            <w:tcW w:w="1082" w:type="dxa"/>
            <w:vMerge w:val="continue"/>
            <w:noWrap w:val="0"/>
            <w:vAlign w:val="center"/>
          </w:tcPr>
          <w:p>
            <w:pPr>
              <w:spacing w:after="156" w:afterLines="50"/>
              <w:jc w:val="center"/>
              <w:rPr>
                <w:rFonts w:hint="eastAsia" w:ascii="宋体" w:hAnsi="宋体"/>
                <w:szCs w:val="21"/>
              </w:rPr>
            </w:pPr>
          </w:p>
        </w:tc>
        <w:tc>
          <w:tcPr>
            <w:tcW w:w="1215" w:type="dxa"/>
            <w:noWrap w:val="0"/>
            <w:vAlign w:val="center"/>
          </w:tcPr>
          <w:p>
            <w:pPr>
              <w:jc w:val="center"/>
              <w:rPr>
                <w:rFonts w:hint="eastAsia" w:ascii="宋体" w:hAnsi="宋体"/>
                <w:bCs/>
                <w:szCs w:val="21"/>
              </w:rPr>
            </w:pPr>
            <w:r>
              <w:rPr>
                <w:rFonts w:hint="eastAsia" w:ascii="宋体" w:hAnsi="宋体"/>
                <w:bCs/>
                <w:szCs w:val="21"/>
              </w:rPr>
              <w:t>1.5岁加强</w:t>
            </w:r>
          </w:p>
        </w:tc>
        <w:tc>
          <w:tcPr>
            <w:tcW w:w="6990" w:type="dxa"/>
            <w:noWrap w:val="0"/>
            <w:vAlign w:val="center"/>
          </w:tcPr>
          <w:p>
            <w:pPr>
              <w:jc w:val="left"/>
              <w:rPr>
                <w:rFonts w:hint="eastAsia" w:ascii="宋体" w:hAnsi="宋体"/>
                <w:bCs/>
                <w:szCs w:val="21"/>
              </w:rPr>
            </w:pPr>
            <w:r>
              <w:rPr>
                <w:rFonts w:hint="eastAsia" w:ascii="宋体" w:hAnsi="宋体"/>
                <w:bCs/>
                <w:szCs w:val="21"/>
              </w:rPr>
              <w:t>与基础剂次间隔≥半年补种。若已&gt;6岁，用白破补种。若已≥18周岁，不再补种。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563" w:hRule="exact"/>
        </w:trPr>
        <w:tc>
          <w:tcPr>
            <w:tcW w:w="1082" w:type="dxa"/>
            <w:vMerge w:val="continue"/>
            <w:noWrap w:val="0"/>
            <w:vAlign w:val="center"/>
          </w:tcPr>
          <w:p>
            <w:pPr>
              <w:spacing w:after="156" w:afterLines="50"/>
              <w:jc w:val="center"/>
              <w:rPr>
                <w:rFonts w:hint="eastAsia" w:ascii="宋体" w:hAnsi="宋体"/>
                <w:szCs w:val="21"/>
              </w:rPr>
            </w:pPr>
          </w:p>
        </w:tc>
        <w:tc>
          <w:tcPr>
            <w:tcW w:w="1215" w:type="dxa"/>
            <w:noWrap w:val="0"/>
            <w:vAlign w:val="center"/>
          </w:tcPr>
          <w:p>
            <w:pPr>
              <w:jc w:val="center"/>
              <w:rPr>
                <w:rFonts w:hint="eastAsia" w:ascii="宋体" w:hAnsi="宋体"/>
                <w:bCs/>
                <w:szCs w:val="21"/>
              </w:rPr>
            </w:pPr>
            <w:r>
              <w:rPr>
                <w:rFonts w:hint="eastAsia" w:ascii="宋体" w:hAnsi="宋体"/>
                <w:bCs/>
                <w:szCs w:val="21"/>
              </w:rPr>
              <w:t>6岁白破</w:t>
            </w:r>
          </w:p>
        </w:tc>
        <w:tc>
          <w:tcPr>
            <w:tcW w:w="6990" w:type="dxa"/>
            <w:noWrap w:val="0"/>
            <w:vAlign w:val="center"/>
          </w:tcPr>
          <w:p>
            <w:pPr>
              <w:jc w:val="left"/>
              <w:rPr>
                <w:rFonts w:hint="eastAsia" w:ascii="宋体" w:hAnsi="宋体"/>
                <w:bCs/>
                <w:szCs w:val="21"/>
              </w:rPr>
            </w:pPr>
            <w:r>
              <w:rPr>
                <w:rFonts w:hint="eastAsia" w:ascii="宋体" w:hAnsi="宋体"/>
                <w:bCs/>
                <w:szCs w:val="21"/>
              </w:rPr>
              <w:t>与前剂次间隔≥半年补种。若已≥18周岁，不再补种。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704" w:hRule="exact"/>
        </w:trPr>
        <w:tc>
          <w:tcPr>
            <w:tcW w:w="1082" w:type="dxa"/>
            <w:vMerge w:val="continue"/>
            <w:noWrap w:val="0"/>
            <w:vAlign w:val="center"/>
          </w:tcPr>
          <w:p>
            <w:pPr>
              <w:spacing w:after="156" w:afterLines="50"/>
              <w:jc w:val="center"/>
              <w:rPr>
                <w:rFonts w:hint="eastAsia" w:ascii="宋体" w:hAnsi="宋体"/>
                <w:szCs w:val="21"/>
              </w:rPr>
            </w:pPr>
          </w:p>
        </w:tc>
        <w:tc>
          <w:tcPr>
            <w:tcW w:w="1215" w:type="dxa"/>
            <w:noWrap w:val="0"/>
            <w:vAlign w:val="center"/>
          </w:tcPr>
          <w:p>
            <w:pPr>
              <w:jc w:val="center"/>
              <w:rPr>
                <w:rFonts w:hint="eastAsia" w:ascii="宋体" w:hAnsi="宋体"/>
                <w:bCs/>
                <w:szCs w:val="21"/>
              </w:rPr>
            </w:pPr>
            <w:r>
              <w:rPr>
                <w:rFonts w:hint="eastAsia" w:ascii="宋体" w:hAnsi="宋体"/>
                <w:bCs/>
                <w:szCs w:val="21"/>
              </w:rPr>
              <w:t>初三白破</w:t>
            </w:r>
          </w:p>
        </w:tc>
        <w:tc>
          <w:tcPr>
            <w:tcW w:w="6990" w:type="dxa"/>
            <w:noWrap w:val="0"/>
            <w:vAlign w:val="center"/>
          </w:tcPr>
          <w:p>
            <w:pPr>
              <w:jc w:val="left"/>
              <w:rPr>
                <w:rFonts w:hint="eastAsia" w:ascii="宋体" w:hAnsi="宋体"/>
                <w:bCs/>
                <w:szCs w:val="21"/>
              </w:rPr>
            </w:pPr>
            <w:r>
              <w:rPr>
                <w:rFonts w:hint="eastAsia" w:ascii="宋体" w:hAnsi="宋体"/>
                <w:bCs/>
                <w:szCs w:val="21"/>
              </w:rPr>
              <w:t>与前剂次间隔≥半年补种。初中毕业后不再补种。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725" w:hRule="exact"/>
        </w:trPr>
        <w:tc>
          <w:tcPr>
            <w:tcW w:w="1082" w:type="dxa"/>
            <w:vMerge w:val="restart"/>
            <w:noWrap w:val="0"/>
            <w:vAlign w:val="center"/>
          </w:tcPr>
          <w:p>
            <w:pPr>
              <w:spacing w:after="156" w:afterLines="50"/>
              <w:jc w:val="center"/>
              <w:rPr>
                <w:rFonts w:hint="eastAsia" w:ascii="宋体" w:hAnsi="宋体"/>
                <w:szCs w:val="21"/>
              </w:rPr>
            </w:pPr>
          </w:p>
          <w:p>
            <w:pPr>
              <w:spacing w:after="156" w:afterLines="50"/>
              <w:jc w:val="center"/>
              <w:rPr>
                <w:rFonts w:ascii="宋体" w:hAnsi="宋体"/>
                <w:szCs w:val="21"/>
              </w:rPr>
            </w:pPr>
            <w:r>
              <w:rPr>
                <w:rFonts w:ascii="宋体" w:hAnsi="宋体"/>
                <w:szCs w:val="21"/>
              </w:rPr>
              <w:t>麻腮风</w:t>
            </w:r>
          </w:p>
          <w:p>
            <w:pPr>
              <w:spacing w:after="156" w:afterLines="50"/>
              <w:jc w:val="center"/>
              <w:rPr>
                <w:rFonts w:ascii="宋体" w:hAnsi="宋体"/>
                <w:szCs w:val="21"/>
              </w:rPr>
            </w:pPr>
            <w:r>
              <w:rPr>
                <w:rFonts w:hint="eastAsia" w:ascii="宋体" w:hAnsi="宋体"/>
                <w:szCs w:val="21"/>
              </w:rPr>
              <w:t>疫苗</w:t>
            </w:r>
          </w:p>
        </w:tc>
        <w:tc>
          <w:tcPr>
            <w:tcW w:w="1215" w:type="dxa"/>
            <w:noWrap w:val="0"/>
            <w:vAlign w:val="center"/>
          </w:tcPr>
          <w:p>
            <w:pPr>
              <w:spacing w:after="156" w:afterLines="50"/>
              <w:jc w:val="center"/>
              <w:rPr>
                <w:rFonts w:ascii="宋体" w:hAnsi="宋体"/>
                <w:szCs w:val="21"/>
              </w:rPr>
            </w:pPr>
            <w:r>
              <w:rPr>
                <w:rFonts w:hint="eastAsia" w:ascii="宋体" w:hAnsi="宋体"/>
                <w:szCs w:val="21"/>
              </w:rPr>
              <w:t>基础</w:t>
            </w:r>
          </w:p>
        </w:tc>
        <w:tc>
          <w:tcPr>
            <w:tcW w:w="6990" w:type="dxa"/>
            <w:noWrap w:val="0"/>
            <w:vAlign w:val="center"/>
          </w:tcPr>
          <w:p>
            <w:pPr>
              <w:jc w:val="left"/>
              <w:rPr>
                <w:rFonts w:ascii="宋体" w:hAnsi="宋体"/>
                <w:szCs w:val="21"/>
              </w:rPr>
            </w:pPr>
            <w:r>
              <w:rPr>
                <w:rFonts w:hint="eastAsia" w:ascii="宋体" w:hAnsi="宋体"/>
                <w:bCs/>
                <w:szCs w:val="21"/>
              </w:rPr>
              <w:t>若未接种过含麻疹成分的疫苗，用麻腮风疫苗补种，与含风疹</w:t>
            </w:r>
            <w:r>
              <w:rPr>
                <w:rFonts w:ascii="宋体" w:hAnsi="宋体"/>
                <w:bCs/>
                <w:szCs w:val="21"/>
              </w:rPr>
              <w:t>/</w:t>
            </w:r>
            <w:r>
              <w:rPr>
                <w:rFonts w:hint="eastAsia" w:ascii="宋体" w:hAnsi="宋体"/>
                <w:bCs/>
                <w:szCs w:val="21"/>
              </w:rPr>
              <w:t>流腮成分的疫苗间隔≥</w:t>
            </w:r>
            <w:r>
              <w:rPr>
                <w:rFonts w:ascii="宋体" w:hAnsi="宋体"/>
                <w:bCs/>
                <w:szCs w:val="21"/>
              </w:rPr>
              <w:t>28</w:t>
            </w:r>
            <w:r>
              <w:rPr>
                <w:rFonts w:hint="eastAsia" w:ascii="宋体" w:hAnsi="宋体"/>
                <w:bCs/>
                <w:szCs w:val="21"/>
              </w:rPr>
              <w:t>天补种。若已&gt;1.5周岁，不再补种。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482" w:hRule="exact"/>
        </w:trPr>
        <w:tc>
          <w:tcPr>
            <w:tcW w:w="1082" w:type="dxa"/>
            <w:vMerge w:val="continue"/>
            <w:noWrap w:val="0"/>
            <w:vAlign w:val="center"/>
          </w:tcPr>
          <w:p>
            <w:pPr>
              <w:spacing w:after="156" w:afterLines="50"/>
              <w:jc w:val="center"/>
              <w:rPr>
                <w:rFonts w:ascii="宋体" w:hAnsi="宋体"/>
                <w:szCs w:val="21"/>
              </w:rPr>
            </w:pPr>
          </w:p>
        </w:tc>
        <w:tc>
          <w:tcPr>
            <w:tcW w:w="1215" w:type="dxa"/>
            <w:noWrap w:val="0"/>
            <w:vAlign w:val="center"/>
          </w:tcPr>
          <w:p>
            <w:pPr>
              <w:spacing w:after="156" w:afterLines="50"/>
              <w:jc w:val="center"/>
              <w:rPr>
                <w:rFonts w:ascii="宋体" w:hAnsi="宋体"/>
                <w:szCs w:val="21"/>
              </w:rPr>
            </w:pPr>
            <w:r>
              <w:rPr>
                <w:rFonts w:ascii="宋体" w:hAnsi="宋体"/>
                <w:szCs w:val="21"/>
              </w:rPr>
              <w:t>1.5岁</w:t>
            </w:r>
          </w:p>
        </w:tc>
        <w:tc>
          <w:tcPr>
            <w:tcW w:w="6990" w:type="dxa"/>
            <w:noWrap w:val="0"/>
            <w:vAlign w:val="center"/>
          </w:tcPr>
          <w:p>
            <w:pPr>
              <w:spacing w:after="156" w:afterLines="50"/>
              <w:jc w:val="left"/>
              <w:rPr>
                <w:rFonts w:ascii="宋体" w:hAnsi="宋体"/>
                <w:szCs w:val="21"/>
              </w:rPr>
            </w:pPr>
            <w:r>
              <w:rPr>
                <w:rFonts w:hint="eastAsia" w:ascii="宋体" w:hAnsi="宋体"/>
                <w:bCs/>
                <w:szCs w:val="21"/>
              </w:rPr>
              <w:t>与含麻疹</w:t>
            </w:r>
            <w:r>
              <w:rPr>
                <w:rFonts w:ascii="宋体" w:hAnsi="宋体"/>
                <w:bCs/>
                <w:szCs w:val="21"/>
              </w:rPr>
              <w:t>/</w:t>
            </w:r>
            <w:r>
              <w:rPr>
                <w:rFonts w:hint="eastAsia" w:ascii="宋体" w:hAnsi="宋体"/>
                <w:bCs/>
                <w:szCs w:val="21"/>
              </w:rPr>
              <w:t>风疹</w:t>
            </w:r>
            <w:r>
              <w:rPr>
                <w:rFonts w:ascii="宋体" w:hAnsi="宋体"/>
                <w:bCs/>
                <w:szCs w:val="21"/>
              </w:rPr>
              <w:t>/</w:t>
            </w:r>
            <w:r>
              <w:rPr>
                <w:rFonts w:hint="eastAsia" w:ascii="宋体" w:hAnsi="宋体"/>
                <w:bCs/>
                <w:szCs w:val="21"/>
              </w:rPr>
              <w:t>流腮成分疫苗间隔≥</w:t>
            </w:r>
            <w:r>
              <w:rPr>
                <w:rFonts w:ascii="宋体" w:hAnsi="宋体"/>
                <w:bCs/>
                <w:szCs w:val="21"/>
              </w:rPr>
              <w:t>28</w:t>
            </w:r>
            <w:r>
              <w:rPr>
                <w:rFonts w:hint="eastAsia" w:ascii="宋体" w:hAnsi="宋体"/>
                <w:bCs/>
                <w:szCs w:val="21"/>
              </w:rPr>
              <w:t>天补种。若已≥</w:t>
            </w:r>
            <w:r>
              <w:rPr>
                <w:rFonts w:ascii="宋体" w:hAnsi="宋体"/>
                <w:bCs/>
                <w:szCs w:val="21"/>
              </w:rPr>
              <w:t>1</w:t>
            </w:r>
            <w:r>
              <w:rPr>
                <w:rFonts w:hint="eastAsia" w:ascii="宋体" w:hAnsi="宋体"/>
                <w:bCs/>
                <w:szCs w:val="21"/>
              </w:rPr>
              <w:t>8周岁，不再补种。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408" w:hRule="exact"/>
        </w:trPr>
        <w:tc>
          <w:tcPr>
            <w:tcW w:w="1082" w:type="dxa"/>
            <w:vMerge w:val="continue"/>
            <w:noWrap w:val="0"/>
            <w:vAlign w:val="center"/>
          </w:tcPr>
          <w:p>
            <w:pPr>
              <w:spacing w:after="156" w:afterLines="50"/>
              <w:jc w:val="center"/>
              <w:rPr>
                <w:rFonts w:ascii="宋体" w:hAnsi="宋体"/>
                <w:szCs w:val="21"/>
              </w:rPr>
            </w:pPr>
          </w:p>
        </w:tc>
        <w:tc>
          <w:tcPr>
            <w:tcW w:w="1215" w:type="dxa"/>
            <w:noWrap w:val="0"/>
            <w:vAlign w:val="center"/>
          </w:tcPr>
          <w:p>
            <w:pPr>
              <w:spacing w:after="156" w:afterLines="50"/>
              <w:jc w:val="center"/>
              <w:rPr>
                <w:rFonts w:ascii="宋体" w:hAnsi="宋体"/>
                <w:szCs w:val="21"/>
              </w:rPr>
            </w:pPr>
            <w:r>
              <w:rPr>
                <w:rFonts w:ascii="宋体" w:hAnsi="宋体"/>
                <w:szCs w:val="21"/>
              </w:rPr>
              <w:t>6岁</w:t>
            </w:r>
          </w:p>
        </w:tc>
        <w:tc>
          <w:tcPr>
            <w:tcW w:w="6990" w:type="dxa"/>
            <w:noWrap w:val="0"/>
            <w:vAlign w:val="center"/>
          </w:tcPr>
          <w:p>
            <w:pPr>
              <w:spacing w:after="156" w:afterLines="50"/>
              <w:jc w:val="left"/>
              <w:rPr>
                <w:rFonts w:ascii="宋体" w:hAnsi="宋体"/>
                <w:szCs w:val="21"/>
              </w:rPr>
            </w:pPr>
            <w:r>
              <w:rPr>
                <w:rFonts w:hint="eastAsia" w:ascii="宋体" w:hAnsi="宋体"/>
                <w:bCs/>
                <w:szCs w:val="21"/>
              </w:rPr>
              <w:t>与前剂次间隔≥28天补种。若已≥</w:t>
            </w:r>
            <w:r>
              <w:rPr>
                <w:rFonts w:ascii="宋体" w:hAnsi="宋体"/>
                <w:bCs/>
                <w:szCs w:val="21"/>
              </w:rPr>
              <w:t>1</w:t>
            </w:r>
            <w:r>
              <w:rPr>
                <w:rFonts w:hint="eastAsia" w:ascii="宋体" w:hAnsi="宋体"/>
                <w:bCs/>
                <w:szCs w:val="21"/>
              </w:rPr>
              <w:t>8周岁，不再补种。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474" w:hRule="exact"/>
        </w:trPr>
        <w:tc>
          <w:tcPr>
            <w:tcW w:w="1082" w:type="dxa"/>
            <w:vMerge w:val="restart"/>
            <w:noWrap w:val="0"/>
            <w:vAlign w:val="center"/>
          </w:tcPr>
          <w:p>
            <w:pPr>
              <w:spacing w:after="156" w:afterLines="50"/>
              <w:jc w:val="center"/>
              <w:rPr>
                <w:rFonts w:hint="eastAsia" w:ascii="宋体" w:hAnsi="宋体"/>
                <w:szCs w:val="21"/>
              </w:rPr>
            </w:pPr>
            <w:r>
              <w:rPr>
                <w:rFonts w:hint="eastAsia" w:ascii="宋体" w:hAnsi="宋体"/>
                <w:szCs w:val="21"/>
              </w:rPr>
              <w:t>流脑多糖疫苗</w:t>
            </w:r>
          </w:p>
        </w:tc>
        <w:tc>
          <w:tcPr>
            <w:tcW w:w="1215" w:type="dxa"/>
            <w:noWrap w:val="0"/>
            <w:vAlign w:val="center"/>
          </w:tcPr>
          <w:p>
            <w:pPr>
              <w:spacing w:after="156" w:afterLines="50"/>
              <w:jc w:val="center"/>
              <w:rPr>
                <w:rFonts w:ascii="宋体" w:hAnsi="宋体"/>
                <w:szCs w:val="21"/>
              </w:rPr>
            </w:pPr>
            <w:r>
              <w:rPr>
                <w:rFonts w:ascii="宋体" w:hAnsi="宋体"/>
                <w:szCs w:val="21"/>
              </w:rPr>
              <w:t>基础1-2</w:t>
            </w:r>
          </w:p>
        </w:tc>
        <w:tc>
          <w:tcPr>
            <w:tcW w:w="6990" w:type="dxa"/>
            <w:noWrap w:val="0"/>
            <w:vAlign w:val="center"/>
          </w:tcPr>
          <w:p>
            <w:pPr>
              <w:spacing w:after="156" w:afterLines="50"/>
              <w:jc w:val="left"/>
              <w:rPr>
                <w:rFonts w:hint="eastAsia" w:ascii="宋体" w:hAnsi="宋体"/>
                <w:bCs/>
                <w:szCs w:val="21"/>
              </w:rPr>
            </w:pPr>
            <w:r>
              <w:rPr>
                <w:rFonts w:ascii="宋体" w:hAnsi="宋体"/>
                <w:bCs/>
                <w:szCs w:val="21"/>
              </w:rPr>
              <w:t>A</w:t>
            </w:r>
            <w:r>
              <w:rPr>
                <w:rFonts w:hint="eastAsia" w:ascii="宋体" w:hAnsi="宋体"/>
                <w:bCs/>
                <w:szCs w:val="21"/>
              </w:rPr>
              <w:t>群流脑疫苗补基础，</w:t>
            </w:r>
            <w:r>
              <w:rPr>
                <w:rFonts w:ascii="宋体" w:hAnsi="宋体"/>
                <w:bCs/>
                <w:szCs w:val="21"/>
              </w:rPr>
              <w:t>2</w:t>
            </w:r>
            <w:r>
              <w:rPr>
                <w:rFonts w:hint="eastAsia" w:ascii="宋体" w:hAnsi="宋体"/>
                <w:bCs/>
                <w:szCs w:val="21"/>
              </w:rPr>
              <w:t>剂次间隔≥</w:t>
            </w:r>
            <w:r>
              <w:rPr>
                <w:rFonts w:ascii="宋体" w:hAnsi="宋体"/>
                <w:bCs/>
                <w:szCs w:val="21"/>
              </w:rPr>
              <w:t>3</w:t>
            </w:r>
            <w:r>
              <w:rPr>
                <w:rFonts w:hint="eastAsia" w:ascii="宋体" w:hAnsi="宋体"/>
                <w:bCs/>
                <w:szCs w:val="21"/>
              </w:rPr>
              <w:t>个月。若已﹥</w:t>
            </w:r>
            <w:r>
              <w:rPr>
                <w:rFonts w:ascii="宋体" w:hAnsi="宋体"/>
                <w:bCs/>
                <w:szCs w:val="21"/>
              </w:rPr>
              <w:t>3</w:t>
            </w:r>
            <w:r>
              <w:rPr>
                <w:rFonts w:hint="eastAsia" w:ascii="宋体" w:hAnsi="宋体"/>
                <w:bCs/>
                <w:szCs w:val="21"/>
              </w:rPr>
              <w:t>岁，不再补种。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812" w:hRule="exact"/>
        </w:trPr>
        <w:tc>
          <w:tcPr>
            <w:tcW w:w="1082" w:type="dxa"/>
            <w:vMerge w:val="continue"/>
            <w:noWrap w:val="0"/>
            <w:vAlign w:val="center"/>
          </w:tcPr>
          <w:p>
            <w:pPr>
              <w:spacing w:after="156" w:afterLines="50"/>
              <w:jc w:val="center"/>
              <w:rPr>
                <w:rFonts w:ascii="宋体" w:hAnsi="宋体"/>
                <w:szCs w:val="21"/>
                <w:highlight w:val="yellow"/>
              </w:rPr>
            </w:pPr>
          </w:p>
        </w:tc>
        <w:tc>
          <w:tcPr>
            <w:tcW w:w="1215" w:type="dxa"/>
            <w:noWrap w:val="0"/>
            <w:vAlign w:val="center"/>
          </w:tcPr>
          <w:p>
            <w:pPr>
              <w:spacing w:after="156" w:afterLines="50"/>
              <w:jc w:val="center"/>
              <w:rPr>
                <w:rFonts w:ascii="宋体" w:hAnsi="宋体"/>
                <w:szCs w:val="21"/>
              </w:rPr>
            </w:pPr>
            <w:r>
              <w:rPr>
                <w:rFonts w:ascii="宋体" w:hAnsi="宋体"/>
                <w:szCs w:val="21"/>
              </w:rPr>
              <w:t>3岁A+C</w:t>
            </w:r>
          </w:p>
        </w:tc>
        <w:tc>
          <w:tcPr>
            <w:tcW w:w="6990" w:type="dxa"/>
            <w:noWrap w:val="0"/>
            <w:vAlign w:val="center"/>
          </w:tcPr>
          <w:p>
            <w:pPr>
              <w:spacing w:after="156" w:afterLines="50"/>
              <w:jc w:val="left"/>
              <w:rPr>
                <w:rFonts w:hint="eastAsia" w:ascii="宋体" w:hAnsi="宋体"/>
                <w:szCs w:val="21"/>
              </w:rPr>
            </w:pPr>
            <w:r>
              <w:rPr>
                <w:rFonts w:hint="eastAsia" w:ascii="宋体" w:hAnsi="宋体"/>
                <w:bCs/>
                <w:szCs w:val="21"/>
              </w:rPr>
              <w:t>若之前接种过</w:t>
            </w:r>
            <w:r>
              <w:rPr>
                <w:rFonts w:ascii="宋体" w:hAnsi="宋体"/>
                <w:bCs/>
                <w:szCs w:val="21"/>
              </w:rPr>
              <w:t>2</w:t>
            </w:r>
            <w:r>
              <w:rPr>
                <w:rFonts w:hint="eastAsia" w:ascii="宋体" w:hAnsi="宋体"/>
                <w:bCs/>
                <w:szCs w:val="21"/>
              </w:rPr>
              <w:t>剂次</w:t>
            </w:r>
            <w:r>
              <w:rPr>
                <w:rFonts w:ascii="宋体" w:hAnsi="宋体"/>
                <w:bCs/>
                <w:szCs w:val="21"/>
              </w:rPr>
              <w:t>A</w:t>
            </w:r>
            <w:r>
              <w:rPr>
                <w:rFonts w:hint="eastAsia" w:ascii="宋体" w:hAnsi="宋体"/>
                <w:bCs/>
                <w:szCs w:val="21"/>
              </w:rPr>
              <w:t>群流脑疫苗，与前剂次间隔≥</w:t>
            </w:r>
            <w:r>
              <w:rPr>
                <w:rFonts w:ascii="宋体" w:hAnsi="宋体"/>
                <w:bCs/>
                <w:szCs w:val="21"/>
              </w:rPr>
              <w:t>1</w:t>
            </w:r>
            <w:r>
              <w:rPr>
                <w:rFonts w:hint="eastAsia" w:ascii="宋体" w:hAnsi="宋体"/>
                <w:bCs/>
                <w:szCs w:val="21"/>
              </w:rPr>
              <w:t>年补种。若之前接种过</w:t>
            </w:r>
            <w:r>
              <w:rPr>
                <w:rFonts w:ascii="宋体" w:hAnsi="宋体"/>
                <w:bCs/>
                <w:szCs w:val="21"/>
              </w:rPr>
              <w:t>1</w:t>
            </w:r>
            <w:r>
              <w:rPr>
                <w:rFonts w:hint="eastAsia" w:ascii="宋体" w:hAnsi="宋体"/>
                <w:bCs/>
                <w:szCs w:val="21"/>
              </w:rPr>
              <w:t>剂次</w:t>
            </w:r>
            <w:r>
              <w:rPr>
                <w:rFonts w:ascii="宋体" w:hAnsi="宋体"/>
                <w:bCs/>
                <w:szCs w:val="21"/>
              </w:rPr>
              <w:t>A</w:t>
            </w:r>
            <w:r>
              <w:rPr>
                <w:rFonts w:hint="eastAsia" w:ascii="宋体" w:hAnsi="宋体"/>
                <w:bCs/>
                <w:szCs w:val="21"/>
              </w:rPr>
              <w:t>群流脑疫苗，需间隔≥</w:t>
            </w:r>
            <w:r>
              <w:rPr>
                <w:rFonts w:ascii="宋体" w:hAnsi="宋体"/>
                <w:bCs/>
                <w:szCs w:val="21"/>
              </w:rPr>
              <w:t>3</w:t>
            </w:r>
            <w:r>
              <w:rPr>
                <w:rFonts w:hint="eastAsia" w:ascii="宋体" w:hAnsi="宋体"/>
                <w:bCs/>
                <w:szCs w:val="21"/>
              </w:rPr>
              <w:t>个月补种。若已≥</w:t>
            </w:r>
            <w:r>
              <w:rPr>
                <w:rFonts w:ascii="宋体" w:hAnsi="宋体"/>
                <w:bCs/>
                <w:szCs w:val="21"/>
              </w:rPr>
              <w:t>1</w:t>
            </w:r>
            <w:r>
              <w:rPr>
                <w:rFonts w:hint="eastAsia" w:ascii="宋体" w:hAnsi="宋体"/>
                <w:bCs/>
                <w:szCs w:val="21"/>
              </w:rPr>
              <w:t>8周岁，不再补种。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509" w:hRule="exact"/>
        </w:trPr>
        <w:tc>
          <w:tcPr>
            <w:tcW w:w="1082" w:type="dxa"/>
            <w:vMerge w:val="continue"/>
            <w:noWrap w:val="0"/>
            <w:vAlign w:val="center"/>
          </w:tcPr>
          <w:p>
            <w:pPr>
              <w:spacing w:after="156" w:afterLines="50"/>
              <w:jc w:val="center"/>
              <w:rPr>
                <w:rFonts w:ascii="宋体" w:hAnsi="宋体"/>
                <w:szCs w:val="21"/>
                <w:highlight w:val="yellow"/>
              </w:rPr>
            </w:pPr>
          </w:p>
        </w:tc>
        <w:tc>
          <w:tcPr>
            <w:tcW w:w="1215" w:type="dxa"/>
            <w:noWrap w:val="0"/>
            <w:vAlign w:val="center"/>
          </w:tcPr>
          <w:p>
            <w:pPr>
              <w:spacing w:after="156" w:afterLines="50"/>
              <w:jc w:val="center"/>
              <w:rPr>
                <w:rFonts w:ascii="宋体" w:hAnsi="宋体"/>
                <w:szCs w:val="21"/>
              </w:rPr>
            </w:pPr>
            <w:r>
              <w:rPr>
                <w:rFonts w:ascii="宋体" w:hAnsi="宋体"/>
                <w:szCs w:val="21"/>
              </w:rPr>
              <w:t>小四A+C</w:t>
            </w:r>
          </w:p>
        </w:tc>
        <w:tc>
          <w:tcPr>
            <w:tcW w:w="6990" w:type="dxa"/>
            <w:noWrap w:val="0"/>
            <w:vAlign w:val="center"/>
          </w:tcPr>
          <w:p>
            <w:pPr>
              <w:spacing w:after="156" w:afterLines="50"/>
              <w:jc w:val="left"/>
              <w:rPr>
                <w:rFonts w:hint="eastAsia" w:ascii="宋体" w:hAnsi="宋体"/>
                <w:szCs w:val="21"/>
              </w:rPr>
            </w:pPr>
            <w:r>
              <w:rPr>
                <w:rFonts w:hint="eastAsia" w:ascii="宋体" w:hAnsi="宋体"/>
                <w:szCs w:val="21"/>
              </w:rPr>
              <w:t>与前剂次间隔</w:t>
            </w:r>
            <w:r>
              <w:rPr>
                <w:rFonts w:hint="eastAsia" w:ascii="宋体" w:hAnsi="宋体"/>
                <w:bCs/>
                <w:szCs w:val="21"/>
              </w:rPr>
              <w:t>≥</w:t>
            </w:r>
            <w:r>
              <w:rPr>
                <w:rFonts w:ascii="宋体" w:hAnsi="宋体"/>
                <w:bCs/>
                <w:szCs w:val="21"/>
              </w:rPr>
              <w:t>3</w:t>
            </w:r>
            <w:r>
              <w:rPr>
                <w:rFonts w:hint="eastAsia" w:ascii="宋体" w:hAnsi="宋体"/>
                <w:bCs/>
                <w:szCs w:val="21"/>
              </w:rPr>
              <w:t>年补种。若已≥</w:t>
            </w:r>
            <w:r>
              <w:rPr>
                <w:rFonts w:ascii="宋体" w:hAnsi="宋体"/>
                <w:bCs/>
                <w:szCs w:val="21"/>
              </w:rPr>
              <w:t>1</w:t>
            </w:r>
            <w:r>
              <w:rPr>
                <w:rFonts w:hint="eastAsia" w:ascii="宋体" w:hAnsi="宋体"/>
                <w:bCs/>
                <w:szCs w:val="21"/>
              </w:rPr>
              <w:t>8周岁，不再补种。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965" w:hRule="atLeast"/>
        </w:trPr>
        <w:tc>
          <w:tcPr>
            <w:tcW w:w="1082" w:type="dxa"/>
            <w:vMerge w:val="restart"/>
            <w:noWrap w:val="0"/>
            <w:vAlign w:val="center"/>
          </w:tcPr>
          <w:p>
            <w:pPr>
              <w:spacing w:after="156" w:afterLines="50"/>
              <w:jc w:val="center"/>
              <w:rPr>
                <w:rFonts w:ascii="宋体" w:hAnsi="宋体"/>
                <w:szCs w:val="21"/>
              </w:rPr>
            </w:pPr>
            <w:r>
              <w:rPr>
                <w:rFonts w:ascii="宋体" w:hAnsi="宋体"/>
                <w:szCs w:val="21"/>
              </w:rPr>
              <w:t>乙脑</w:t>
            </w:r>
          </w:p>
          <w:p>
            <w:pPr>
              <w:spacing w:after="156" w:afterLines="50"/>
              <w:jc w:val="center"/>
              <w:rPr>
                <w:rFonts w:ascii="宋体" w:hAnsi="宋体"/>
                <w:szCs w:val="21"/>
              </w:rPr>
            </w:pPr>
            <w:r>
              <w:rPr>
                <w:rFonts w:hint="eastAsia" w:ascii="宋体" w:hAnsi="宋体"/>
                <w:szCs w:val="21"/>
              </w:rPr>
              <w:t>减毒活</w:t>
            </w:r>
          </w:p>
          <w:p>
            <w:pPr>
              <w:spacing w:after="156" w:afterLines="50"/>
              <w:jc w:val="center"/>
              <w:rPr>
                <w:rFonts w:ascii="宋体" w:hAnsi="宋体"/>
                <w:szCs w:val="21"/>
              </w:rPr>
            </w:pPr>
            <w:r>
              <w:rPr>
                <w:rFonts w:hint="eastAsia" w:ascii="宋体" w:hAnsi="宋体"/>
                <w:szCs w:val="21"/>
              </w:rPr>
              <w:t>疫苗</w:t>
            </w:r>
          </w:p>
        </w:tc>
        <w:tc>
          <w:tcPr>
            <w:tcW w:w="1215" w:type="dxa"/>
            <w:noWrap w:val="0"/>
            <w:vAlign w:val="center"/>
          </w:tcPr>
          <w:p>
            <w:pPr>
              <w:spacing w:after="156" w:afterLines="50"/>
              <w:jc w:val="center"/>
              <w:rPr>
                <w:rFonts w:ascii="宋体" w:hAnsi="宋体"/>
                <w:szCs w:val="21"/>
              </w:rPr>
            </w:pPr>
            <w:r>
              <w:rPr>
                <w:rFonts w:ascii="宋体" w:hAnsi="宋体"/>
                <w:szCs w:val="21"/>
              </w:rPr>
              <w:t>基础</w:t>
            </w:r>
          </w:p>
        </w:tc>
        <w:tc>
          <w:tcPr>
            <w:tcW w:w="6990" w:type="dxa"/>
            <w:noWrap w:val="0"/>
            <w:vAlign w:val="center"/>
          </w:tcPr>
          <w:p>
            <w:pPr>
              <w:spacing w:after="156" w:afterLines="50"/>
              <w:jc w:val="left"/>
              <w:rPr>
                <w:rFonts w:ascii="宋体" w:hAnsi="宋体"/>
                <w:szCs w:val="21"/>
              </w:rPr>
            </w:pPr>
            <w:r>
              <w:rPr>
                <w:rFonts w:hint="eastAsia" w:ascii="宋体" w:hAnsi="宋体"/>
                <w:bCs/>
                <w:szCs w:val="21"/>
              </w:rPr>
              <w:t>补基础。若之前接种过</w:t>
            </w:r>
            <w:r>
              <w:rPr>
                <w:rFonts w:ascii="宋体" w:hAnsi="宋体"/>
                <w:bCs/>
                <w:szCs w:val="21"/>
              </w:rPr>
              <w:t>1</w:t>
            </w:r>
            <w:r>
              <w:rPr>
                <w:rFonts w:hint="eastAsia" w:ascii="宋体" w:hAnsi="宋体"/>
                <w:bCs/>
                <w:szCs w:val="21"/>
              </w:rPr>
              <w:t>剂次灭活乙脑疫苗，视为无效接种，补</w:t>
            </w:r>
            <w:r>
              <w:rPr>
                <w:rFonts w:ascii="宋体" w:hAnsi="宋体"/>
                <w:bCs/>
                <w:szCs w:val="21"/>
              </w:rPr>
              <w:t>1</w:t>
            </w:r>
            <w:r>
              <w:rPr>
                <w:rFonts w:hint="eastAsia" w:ascii="宋体" w:hAnsi="宋体"/>
                <w:bCs/>
                <w:szCs w:val="21"/>
              </w:rPr>
              <w:t>剂次乙脑减毒活疫苗。若之前已按国家免疫程序完成基础免疫（</w:t>
            </w:r>
            <w:r>
              <w:rPr>
                <w:rFonts w:ascii="宋体" w:hAnsi="宋体"/>
                <w:bCs/>
                <w:szCs w:val="21"/>
              </w:rPr>
              <w:t>2</w:t>
            </w:r>
            <w:r>
              <w:rPr>
                <w:rFonts w:hint="eastAsia" w:ascii="宋体" w:hAnsi="宋体"/>
                <w:bCs/>
                <w:szCs w:val="21"/>
              </w:rPr>
              <w:t>剂次灭活或</w:t>
            </w:r>
            <w:r>
              <w:rPr>
                <w:rFonts w:ascii="宋体" w:hAnsi="宋体"/>
                <w:bCs/>
                <w:szCs w:val="21"/>
              </w:rPr>
              <w:t>1</w:t>
            </w:r>
            <w:r>
              <w:rPr>
                <w:rFonts w:hint="eastAsia" w:ascii="宋体" w:hAnsi="宋体"/>
                <w:bCs/>
                <w:szCs w:val="21"/>
              </w:rPr>
              <w:t>剂次乙脑减毒活疫苗），不再补种。若已≥</w:t>
            </w:r>
            <w:r>
              <w:rPr>
                <w:rFonts w:ascii="宋体" w:hAnsi="宋体"/>
                <w:bCs/>
                <w:szCs w:val="21"/>
              </w:rPr>
              <w:t>1</w:t>
            </w:r>
            <w:r>
              <w:rPr>
                <w:rFonts w:hint="eastAsia" w:ascii="宋体" w:hAnsi="宋体"/>
                <w:bCs/>
                <w:szCs w:val="21"/>
              </w:rPr>
              <w:t>8周岁，不再补种。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565" w:hRule="atLeast"/>
        </w:trPr>
        <w:tc>
          <w:tcPr>
            <w:tcW w:w="1082" w:type="dxa"/>
            <w:vMerge w:val="continue"/>
            <w:noWrap w:val="0"/>
            <w:vAlign w:val="center"/>
          </w:tcPr>
          <w:p>
            <w:pPr>
              <w:spacing w:after="156" w:afterLines="50"/>
              <w:jc w:val="center"/>
              <w:rPr>
                <w:rFonts w:ascii="宋体" w:hAnsi="宋体"/>
                <w:szCs w:val="21"/>
              </w:rPr>
            </w:pPr>
          </w:p>
        </w:tc>
        <w:tc>
          <w:tcPr>
            <w:tcW w:w="1215" w:type="dxa"/>
            <w:noWrap w:val="0"/>
            <w:vAlign w:val="center"/>
          </w:tcPr>
          <w:p>
            <w:pPr>
              <w:spacing w:after="156" w:afterLines="50"/>
              <w:jc w:val="center"/>
              <w:rPr>
                <w:rFonts w:ascii="宋体" w:hAnsi="宋体"/>
                <w:szCs w:val="21"/>
              </w:rPr>
            </w:pPr>
            <w:r>
              <w:rPr>
                <w:rFonts w:ascii="宋体" w:hAnsi="宋体"/>
                <w:szCs w:val="21"/>
              </w:rPr>
              <w:t>2岁</w:t>
            </w:r>
          </w:p>
        </w:tc>
        <w:tc>
          <w:tcPr>
            <w:tcW w:w="6990" w:type="dxa"/>
            <w:noWrap w:val="0"/>
            <w:vAlign w:val="center"/>
          </w:tcPr>
          <w:p>
            <w:pPr>
              <w:spacing w:after="156" w:afterLines="50"/>
              <w:jc w:val="left"/>
              <w:rPr>
                <w:rFonts w:ascii="宋体" w:hAnsi="宋体"/>
                <w:szCs w:val="21"/>
              </w:rPr>
            </w:pPr>
            <w:r>
              <w:rPr>
                <w:rFonts w:hint="eastAsia" w:ascii="宋体" w:hAnsi="宋体"/>
                <w:bCs/>
                <w:szCs w:val="21"/>
              </w:rPr>
              <w:t>与基础间隔≥</w:t>
            </w:r>
            <w:r>
              <w:rPr>
                <w:rFonts w:ascii="宋体" w:hAnsi="宋体"/>
                <w:bCs/>
                <w:szCs w:val="21"/>
              </w:rPr>
              <w:t>1</w:t>
            </w:r>
            <w:r>
              <w:rPr>
                <w:rFonts w:hint="eastAsia" w:ascii="宋体" w:hAnsi="宋体"/>
                <w:bCs/>
                <w:szCs w:val="21"/>
              </w:rPr>
              <w:t>年补种。若已≥</w:t>
            </w:r>
            <w:r>
              <w:rPr>
                <w:rFonts w:ascii="宋体" w:hAnsi="宋体"/>
                <w:bCs/>
                <w:szCs w:val="21"/>
              </w:rPr>
              <w:t>1</w:t>
            </w:r>
            <w:r>
              <w:rPr>
                <w:rFonts w:hint="eastAsia" w:ascii="宋体" w:hAnsi="宋体"/>
                <w:bCs/>
                <w:szCs w:val="21"/>
              </w:rPr>
              <w:t>8周岁，不再补种。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518" w:hRule="exact"/>
        </w:trPr>
        <w:tc>
          <w:tcPr>
            <w:tcW w:w="1082" w:type="dxa"/>
            <w:vMerge w:val="restart"/>
            <w:noWrap w:val="0"/>
            <w:vAlign w:val="center"/>
          </w:tcPr>
          <w:p>
            <w:pPr>
              <w:spacing w:after="156" w:afterLines="50"/>
              <w:jc w:val="center"/>
              <w:rPr>
                <w:rFonts w:ascii="宋体" w:hAnsi="宋体"/>
                <w:szCs w:val="21"/>
              </w:rPr>
            </w:pPr>
            <w:r>
              <w:rPr>
                <w:rFonts w:hint="eastAsia" w:ascii="宋体" w:hAnsi="宋体"/>
                <w:szCs w:val="21"/>
              </w:rPr>
              <w:t>甲肝灭活疫苗</w:t>
            </w:r>
          </w:p>
        </w:tc>
        <w:tc>
          <w:tcPr>
            <w:tcW w:w="1215" w:type="dxa"/>
            <w:noWrap w:val="0"/>
            <w:vAlign w:val="center"/>
          </w:tcPr>
          <w:p>
            <w:pPr>
              <w:spacing w:after="156" w:afterLines="50"/>
              <w:jc w:val="center"/>
              <w:rPr>
                <w:rFonts w:ascii="宋体" w:hAnsi="宋体"/>
                <w:szCs w:val="21"/>
              </w:rPr>
            </w:pPr>
            <w:r>
              <w:rPr>
                <w:rFonts w:hint="eastAsia" w:ascii="宋体" w:hAnsi="宋体"/>
                <w:szCs w:val="21"/>
              </w:rPr>
              <w:t>1.5岁</w:t>
            </w:r>
          </w:p>
        </w:tc>
        <w:tc>
          <w:tcPr>
            <w:tcW w:w="6990" w:type="dxa"/>
            <w:noWrap w:val="0"/>
            <w:vAlign w:val="center"/>
          </w:tcPr>
          <w:p>
            <w:pPr>
              <w:spacing w:after="156" w:afterLines="50"/>
              <w:jc w:val="left"/>
              <w:rPr>
                <w:rFonts w:ascii="宋体" w:hAnsi="宋体"/>
                <w:bCs/>
                <w:szCs w:val="21"/>
              </w:rPr>
            </w:pPr>
            <w:r>
              <w:rPr>
                <w:rFonts w:hint="eastAsia" w:ascii="宋体" w:hAnsi="宋体"/>
                <w:bCs/>
                <w:szCs w:val="21"/>
              </w:rPr>
              <w:t>补基础，若已≥</w:t>
            </w:r>
            <w:r>
              <w:rPr>
                <w:rFonts w:ascii="宋体" w:hAnsi="宋体"/>
                <w:bCs/>
                <w:szCs w:val="21"/>
              </w:rPr>
              <w:t>1</w:t>
            </w:r>
            <w:r>
              <w:rPr>
                <w:rFonts w:hint="eastAsia" w:ascii="宋体" w:hAnsi="宋体"/>
                <w:bCs/>
                <w:szCs w:val="21"/>
              </w:rPr>
              <w:t>8周岁，不再补种。</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cantSplit/>
          <w:trHeight w:val="857" w:hRule="exact"/>
        </w:trPr>
        <w:tc>
          <w:tcPr>
            <w:tcW w:w="1082" w:type="dxa"/>
            <w:vMerge w:val="continue"/>
            <w:noWrap w:val="0"/>
            <w:vAlign w:val="center"/>
          </w:tcPr>
          <w:p>
            <w:pPr>
              <w:spacing w:after="156" w:afterLines="50"/>
              <w:jc w:val="center"/>
              <w:rPr>
                <w:rFonts w:ascii="宋体" w:hAnsi="宋体"/>
                <w:szCs w:val="21"/>
              </w:rPr>
            </w:pPr>
          </w:p>
        </w:tc>
        <w:tc>
          <w:tcPr>
            <w:tcW w:w="1215" w:type="dxa"/>
            <w:noWrap w:val="0"/>
            <w:vAlign w:val="center"/>
          </w:tcPr>
          <w:p>
            <w:pPr>
              <w:spacing w:after="156" w:afterLines="50"/>
              <w:jc w:val="center"/>
              <w:rPr>
                <w:rFonts w:ascii="宋体" w:hAnsi="宋体"/>
                <w:szCs w:val="21"/>
              </w:rPr>
            </w:pPr>
            <w:r>
              <w:rPr>
                <w:rFonts w:hint="eastAsia" w:ascii="宋体" w:hAnsi="宋体"/>
                <w:szCs w:val="21"/>
              </w:rPr>
              <w:t>2岁</w:t>
            </w:r>
          </w:p>
        </w:tc>
        <w:tc>
          <w:tcPr>
            <w:tcW w:w="6990" w:type="dxa"/>
            <w:noWrap w:val="0"/>
            <w:vAlign w:val="center"/>
          </w:tcPr>
          <w:p>
            <w:pPr>
              <w:spacing w:after="156" w:afterLines="50"/>
              <w:jc w:val="left"/>
              <w:rPr>
                <w:rFonts w:ascii="宋体" w:hAnsi="宋体"/>
                <w:bCs/>
                <w:szCs w:val="21"/>
              </w:rPr>
            </w:pPr>
            <w:r>
              <w:rPr>
                <w:rFonts w:hint="eastAsia" w:ascii="宋体" w:hAnsi="宋体"/>
                <w:bCs/>
                <w:szCs w:val="21"/>
              </w:rPr>
              <w:t>与基础间隔≥半年补种。若已≥</w:t>
            </w:r>
            <w:r>
              <w:rPr>
                <w:rFonts w:ascii="宋体" w:hAnsi="宋体"/>
                <w:bCs/>
                <w:szCs w:val="21"/>
              </w:rPr>
              <w:t>1</w:t>
            </w:r>
            <w:r>
              <w:rPr>
                <w:rFonts w:hint="eastAsia" w:ascii="宋体" w:hAnsi="宋体"/>
                <w:bCs/>
                <w:szCs w:val="21"/>
              </w:rPr>
              <w:t>8周岁，不再补种。若之前已按国家免疫程序接种过1剂甲肝减毒活疫苗，不再补种。</w:t>
            </w:r>
          </w:p>
        </w:tc>
      </w:tr>
    </w:tbl>
    <w:p>
      <w:pPr>
        <w:spacing w:after="156" w:afterLines="50"/>
        <w:jc w:val="left"/>
        <w:rPr>
          <w:rFonts w:hint="eastAsia" w:ascii="宋体" w:hAnsi="宋体"/>
          <w:bCs/>
          <w:sz w:val="20"/>
          <w:szCs w:val="20"/>
        </w:rPr>
      </w:pPr>
    </w:p>
    <w:p>
      <w:pPr>
        <w:tabs>
          <w:tab w:val="right" w:pos="8640"/>
        </w:tabs>
        <w:adjustRightInd w:val="0"/>
        <w:snapToGrid w:val="0"/>
        <w:spacing w:line="520" w:lineRule="exact"/>
        <w:ind w:left="15052" w:right="55" w:rightChars="26" w:hanging="15052" w:hangingChars="3550"/>
        <w:jc w:val="center"/>
        <w:rPr>
          <w:rFonts w:ascii="宋体" w:hAnsi="宋体"/>
          <w:spacing w:val="-8"/>
          <w:sz w:val="44"/>
          <w:szCs w:val="44"/>
        </w:rPr>
      </w:pPr>
    </w:p>
    <w:p>
      <w:pPr>
        <w:tabs>
          <w:tab w:val="right" w:pos="8640"/>
        </w:tabs>
        <w:adjustRightInd w:val="0"/>
        <w:snapToGrid w:val="0"/>
        <w:spacing w:line="520" w:lineRule="exact"/>
        <w:ind w:left="9372" w:right="55" w:rightChars="26" w:hanging="9372" w:hangingChars="3550"/>
        <w:rPr>
          <w:rFonts w:ascii="仿宋_GB2312" w:hAnsi="仿宋" w:eastAsia="仿宋_GB2312"/>
          <w:spacing w:val="-8"/>
          <w:sz w:val="28"/>
          <w:szCs w:val="28"/>
        </w:rPr>
      </w:pPr>
    </w:p>
    <w:p>
      <w:pPr>
        <w:tabs>
          <w:tab w:val="right" w:pos="8640"/>
        </w:tabs>
        <w:adjustRightInd w:val="0"/>
        <w:snapToGrid w:val="0"/>
        <w:spacing w:line="520" w:lineRule="exact"/>
        <w:ind w:left="9372" w:right="55" w:rightChars="26" w:hanging="9372" w:hangingChars="3550"/>
        <w:rPr>
          <w:rFonts w:hint="eastAsia" w:ascii="仿宋_GB2312" w:hAnsi="仿宋" w:eastAsia="仿宋_GB2312"/>
          <w:spacing w:val="-8"/>
          <w:sz w:val="28"/>
          <w:szCs w:val="28"/>
          <w:lang w:eastAsia="zh-CN"/>
        </w:rPr>
      </w:pPr>
    </w:p>
    <w:p>
      <w:pPr>
        <w:tabs>
          <w:tab w:val="right" w:pos="8640"/>
        </w:tabs>
        <w:adjustRightInd w:val="0"/>
        <w:snapToGrid w:val="0"/>
        <w:spacing w:line="520" w:lineRule="exact"/>
        <w:ind w:left="9372" w:right="55" w:rightChars="26" w:hanging="9372" w:hangingChars="3550"/>
        <w:rPr>
          <w:rFonts w:hint="eastAsia" w:ascii="仿宋_GB2312" w:hAnsi="仿宋" w:eastAsia="仿宋_GB2312"/>
          <w:spacing w:val="-8"/>
          <w:sz w:val="28"/>
          <w:szCs w:val="28"/>
          <w:lang w:eastAsia="zh-CN"/>
        </w:rPr>
      </w:pPr>
    </w:p>
    <w:p>
      <w:pPr>
        <w:tabs>
          <w:tab w:val="right" w:pos="8640"/>
        </w:tabs>
        <w:adjustRightInd w:val="0"/>
        <w:snapToGrid w:val="0"/>
        <w:spacing w:line="520" w:lineRule="exact"/>
        <w:ind w:left="9372" w:right="55" w:rightChars="26" w:hanging="9372" w:hangingChars="3550"/>
        <w:rPr>
          <w:rFonts w:hint="eastAsia" w:ascii="仿宋_GB2312" w:hAnsi="仿宋" w:eastAsia="仿宋_GB2312"/>
          <w:spacing w:val="-8"/>
          <w:sz w:val="28"/>
          <w:szCs w:val="28"/>
          <w:lang w:eastAsia="zh-CN"/>
        </w:rPr>
      </w:pPr>
    </w:p>
    <w:p>
      <w:pPr>
        <w:tabs>
          <w:tab w:val="right" w:pos="8640"/>
        </w:tabs>
        <w:adjustRightInd w:val="0"/>
        <w:snapToGrid w:val="0"/>
        <w:spacing w:line="520" w:lineRule="exact"/>
        <w:ind w:left="9372" w:right="55" w:rightChars="26" w:hanging="9372" w:hangingChars="3550"/>
        <w:rPr>
          <w:rFonts w:hint="eastAsia" w:ascii="仿宋_GB2312" w:hAnsi="仿宋" w:eastAsia="仿宋_GB2312"/>
          <w:spacing w:val="-8"/>
          <w:sz w:val="28"/>
          <w:szCs w:val="28"/>
          <w:lang w:eastAsia="zh-CN"/>
        </w:rPr>
      </w:pPr>
    </w:p>
    <w:p>
      <w:pPr>
        <w:tabs>
          <w:tab w:val="right" w:pos="8640"/>
        </w:tabs>
        <w:adjustRightInd w:val="0"/>
        <w:snapToGrid w:val="0"/>
        <w:spacing w:line="520" w:lineRule="exact"/>
        <w:ind w:left="9372" w:right="55" w:rightChars="26" w:hanging="9372" w:hangingChars="3550"/>
        <w:rPr>
          <w:rFonts w:hint="eastAsia" w:ascii="仿宋_GB2312" w:hAnsi="仿宋" w:eastAsia="仿宋_GB2312"/>
          <w:spacing w:val="-8"/>
          <w:sz w:val="28"/>
          <w:szCs w:val="28"/>
          <w:lang w:eastAsia="zh-CN"/>
        </w:rPr>
      </w:pPr>
    </w:p>
    <w:p>
      <w:pPr>
        <w:tabs>
          <w:tab w:val="right" w:pos="8640"/>
        </w:tabs>
        <w:adjustRightInd w:val="0"/>
        <w:snapToGrid w:val="0"/>
        <w:spacing w:line="520" w:lineRule="exact"/>
        <w:ind w:left="9372" w:right="55" w:rightChars="26" w:hanging="9372" w:hangingChars="3550"/>
        <w:rPr>
          <w:rFonts w:hint="eastAsia" w:ascii="仿宋_GB2312" w:hAnsi="仿宋" w:eastAsia="仿宋_GB2312"/>
          <w:spacing w:val="-8"/>
          <w:sz w:val="28"/>
          <w:szCs w:val="28"/>
          <w:lang w:eastAsia="zh-CN"/>
        </w:rPr>
      </w:pP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r>
      <w:rPr>
        <w:rFonts w:hint="eastAsia" w:ascii="宋体" w:hAnsi="宋体"/>
        <w:sz w:val="28"/>
        <w:szCs w:val="28"/>
      </w:rPr>
      <w:t xml:space="preserve"> </w:t>
    </w:r>
    <w:r>
      <w:rPr>
        <w:rFonts w:ascii="宋体" w:hAnsi="宋体"/>
        <w:sz w:val="28"/>
        <w:szCs w:val="28"/>
      </w:rPr>
      <w:t xml:space="preserve"> </w: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56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v:imagedata o:title=""/>
              <o:lock v:ext="edit" grouping="f" rotation="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- 2 -</w:t>
                    </w:r>
                    <w:r>
                      <w:rPr>
                        <w:rFonts w:hint="eastAsia" w:ascii="宋体" w:hAnsi="宋体" w:eastAsia="宋体" w:cs="宋体"/>
                        <w:sz w:val="28"/>
                        <w:szCs w:val="28"/>
                        <w:lang w:eastAsia="zh-CN"/>
                      </w:rPr>
                      <w:fldChar w:fldCharType="end"/>
                    </w:r>
                  </w:p>
                </w:txbxContent>
              </v:textbox>
            </v:shape>
          </w:pict>
        </mc:Fallback>
      </mc:AlternateContent>
    </w:r>
    <w:r>
      <w:rPr>
        <w:rFonts w:hint="eastAsia" w:ascii="宋体" w:hAnsi="宋体"/>
        <w:sz w:val="28"/>
        <w:szCs w:val="28"/>
      </w:rPr>
      <w:t xml:space="preserve"> </w:t>
    </w:r>
    <w:r>
      <w:rPr>
        <w:rFonts w:ascii="宋体" w:hAnsi="宋体"/>
        <w:sz w:val="28"/>
        <w:szCs w:val="28"/>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r>
      <w:rPr>
        <w:rFonts w:hint="eastAsia" w:ascii="宋体" w:hAnsi="宋体"/>
        <w:sz w:val="28"/>
        <w:szCs w:val="28"/>
      </w:rPr>
      <w:t xml:space="preserve"> </w:t>
    </w:r>
    <w:r>
      <w:rPr>
        <w:rFonts w:ascii="宋体" w:hAnsi="宋体"/>
        <w:sz w:val="28"/>
        <w:szCs w:val="28"/>
      </w:rPr>
      <w:t xml:space="preserve"> </w:t>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8A21C"/>
    <w:multiLevelType w:val="singleLevel"/>
    <w:tmpl w:val="5C98A21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186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2021-06-01T02:45:39Z</dcterms:created>
  <dc:creator>wu'x's</dc:creator>
  <cp:lastModifiedBy>mongolian</cp:lastModifiedBy>
  <dcterms:modified xsi:type="dcterms:W3CDTF">2021-06-01T02:47:34Z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