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AF9FC" w14:textId="77777777" w:rsidR="003704B4" w:rsidRDefault="003704B4" w:rsidP="003704B4">
      <w:pPr>
        <w:pStyle w:val="1"/>
        <w:adjustRightInd w:val="0"/>
        <w:snapToGrid w:val="0"/>
        <w:spacing w:line="360" w:lineRule="auto"/>
        <w:ind w:firstLineChars="0" w:firstLine="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14:paraId="34D50BA5" w14:textId="77777777" w:rsidR="003704B4" w:rsidRDefault="003704B4" w:rsidP="003704B4">
      <w:pPr>
        <w:pStyle w:val="1"/>
        <w:adjustRightInd w:val="0"/>
        <w:snapToGrid w:val="0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8"/>
          <w:sz w:val="44"/>
          <w:szCs w:val="44"/>
        </w:rPr>
        <w:t>系列有奖答题方式和地址</w:t>
      </w:r>
    </w:p>
    <w:p w14:paraId="6C2C7D46" w14:textId="77777777" w:rsidR="003704B4" w:rsidRDefault="003704B4" w:rsidP="003704B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1CED973" w14:textId="77777777" w:rsidR="003704B4" w:rsidRDefault="003704B4" w:rsidP="003704B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1.关注“营在校园平衡膳食行动”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微信公众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平台，点击平台下方功能栏【系列竞答活动】即可参与活动。</w:t>
      </w:r>
    </w:p>
    <w:p w14:paraId="7778BD5B" w14:textId="77777777" w:rsidR="003704B4" w:rsidRDefault="003704B4" w:rsidP="003704B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2.点击活动链接：</w:t>
      </w:r>
    </w:p>
    <w:p w14:paraId="6E054F2F" w14:textId="77777777" w:rsidR="003704B4" w:rsidRDefault="003704B4" w:rsidP="003704B4">
      <w:pPr>
        <w:adjustRightInd w:val="0"/>
        <w:snapToGrid w:val="0"/>
        <w:spacing w:line="360" w:lineRule="auto"/>
        <w:ind w:firstLineChars="200" w:firstLine="640"/>
        <w:rPr>
          <w:sz w:val="32"/>
          <w:szCs w:val="32"/>
        </w:rPr>
      </w:pPr>
      <w:hyperlink r:id="rId6" w:history="1">
        <w:r>
          <w:rPr>
            <w:rFonts w:ascii="仿宋_GB2312" w:eastAsia="仿宋_GB2312" w:hAnsi="仿宋_GB2312" w:cs="仿宋_GB2312"/>
            <w:sz w:val="32"/>
            <w:szCs w:val="32"/>
          </w:rPr>
          <w:t>https://open.weixin.qq.com/connect/oauth2/authorize?appid=wx20a6e51d5d641b77&amp;redirect_uri=http://www.zenithward.cn/modMainWx/mainwx_snsapiBase&amp;response_type=code&amp;scope=snsapi_base&amp;state=ff808181719f91b80171a5f836244296_no#wechat_redirect</w:t>
        </w:r>
      </w:hyperlink>
    </w:p>
    <w:p w14:paraId="5CBBAA0B" w14:textId="77777777" w:rsidR="003704B4" w:rsidRDefault="003704B4" w:rsidP="003704B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3.网站参与方式：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手机微信扫描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下方二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维码参与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活动。</w:t>
      </w:r>
    </w:p>
    <w:p w14:paraId="26775E76" w14:textId="77777777" w:rsidR="003704B4" w:rsidRDefault="003704B4" w:rsidP="003704B4">
      <w:pPr>
        <w:adjustRightInd w:val="0"/>
        <w:snapToGrid w:val="0"/>
        <w:spacing w:line="360" w:lineRule="auto"/>
        <w:rPr>
          <w:rFonts w:hint="eastAsia"/>
        </w:rPr>
      </w:pPr>
    </w:p>
    <w:p w14:paraId="4C6F8F03" w14:textId="14AAC4CD" w:rsidR="003704B4" w:rsidRDefault="003704B4" w:rsidP="003704B4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等线" w:eastAsia="等线" w:hAnsi="等线" w:cs="黑体"/>
          <w:noProof/>
          <w:sz w:val="24"/>
        </w:rPr>
        <w:drawing>
          <wp:inline distT="0" distB="0" distL="0" distR="0" wp14:anchorId="4BC69625" wp14:editId="2C2EA633">
            <wp:extent cx="3133725" cy="3019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9B074" w14:textId="77777777" w:rsidR="00811718" w:rsidRDefault="00811718"/>
    <w:sectPr w:rsidR="0081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A0EE7" w14:textId="77777777" w:rsidR="00AC2CF1" w:rsidRDefault="00AC2CF1" w:rsidP="003704B4">
      <w:r>
        <w:separator/>
      </w:r>
    </w:p>
  </w:endnote>
  <w:endnote w:type="continuationSeparator" w:id="0">
    <w:p w14:paraId="79E99563" w14:textId="77777777" w:rsidR="00AC2CF1" w:rsidRDefault="00AC2CF1" w:rsidP="0037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2544E" w14:textId="77777777" w:rsidR="00AC2CF1" w:rsidRDefault="00AC2CF1" w:rsidP="003704B4">
      <w:r>
        <w:separator/>
      </w:r>
    </w:p>
  </w:footnote>
  <w:footnote w:type="continuationSeparator" w:id="0">
    <w:p w14:paraId="216AB79C" w14:textId="77777777" w:rsidR="00AC2CF1" w:rsidRDefault="00AC2CF1" w:rsidP="00370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D2"/>
    <w:rsid w:val="003704B4"/>
    <w:rsid w:val="00811718"/>
    <w:rsid w:val="008277D2"/>
    <w:rsid w:val="00AC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ED0354-2CF7-47EA-9021-44A5EA17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4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04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04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04B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704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.weixin.qq.com/connect/oauth2/authorize?appid=wx20a6e51d5d641b77&amp;redirect_uri=http:/www.zenithward.cn/modMainWx/mainwx_snsapiBase&amp;response_type=code&amp;scope=snsapi_base&amp;state=ff808181719f91b80171a5f836244296_no#wechat_redirec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2020-05-15T02:17:00Z</dcterms:created>
  <dcterms:modified xsi:type="dcterms:W3CDTF">2020-05-15T02:17:00Z</dcterms:modified>
</cp:coreProperties>
</file>