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696"/>
        <w:gridCol w:w="794"/>
        <w:gridCol w:w="678"/>
        <w:gridCol w:w="641"/>
        <w:gridCol w:w="1379"/>
        <w:gridCol w:w="794"/>
        <w:gridCol w:w="552"/>
        <w:gridCol w:w="991"/>
        <w:gridCol w:w="1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8522" w:type="dxa"/>
            <w:gridSpan w:val="10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项目支出绩效目标申报表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522" w:type="dxa"/>
            <w:gridSpan w:val="10"/>
          </w:tcPr>
          <w:p>
            <w:pPr>
              <w:jc w:val="center"/>
            </w:pPr>
            <w:r>
              <w:rPr>
                <w:rFonts w:hint="eastAsia"/>
              </w:rPr>
              <w:t>（2018</w:t>
            </w:r>
            <w:bookmarkStart w:id="0" w:name="_GoBack"/>
            <w:bookmarkEnd w:id="0"/>
            <w:r>
              <w:rPr>
                <w:rFonts w:hint="eastAsia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314" w:type="dxa"/>
            <w:gridSpan w:val="2"/>
          </w:tcPr>
          <w:p>
            <w:r>
              <w:rPr>
                <w:rFonts w:hint="eastAsia"/>
              </w:rPr>
              <w:t>项目名称</w:t>
            </w:r>
          </w:p>
        </w:tc>
        <w:tc>
          <w:tcPr>
            <w:tcW w:w="7208" w:type="dxa"/>
            <w:gridSpan w:val="8"/>
          </w:tcPr>
          <w:p>
            <w:r>
              <w:rPr>
                <w:rFonts w:hint="eastAsia"/>
              </w:rPr>
              <w:t>首发-CDKN2A基因拷贝缺失与口腔黏膜上皮异型增生癌变关系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314" w:type="dxa"/>
            <w:gridSpan w:val="2"/>
          </w:tcPr>
          <w:p>
            <w:r>
              <w:rPr>
                <w:rFonts w:hint="eastAsia"/>
              </w:rPr>
              <w:t>主管部门及代码</w:t>
            </w:r>
          </w:p>
        </w:tc>
        <w:tc>
          <w:tcPr>
            <w:tcW w:w="3492" w:type="dxa"/>
            <w:gridSpan w:val="4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北京市卫生和计划生育委员会</w:t>
            </w:r>
          </w:p>
        </w:tc>
        <w:tc>
          <w:tcPr>
            <w:tcW w:w="1346" w:type="dxa"/>
            <w:gridSpan w:val="2"/>
          </w:tcPr>
          <w:p>
            <w:r>
              <w:rPr>
                <w:rFonts w:hint="eastAsia"/>
              </w:rPr>
              <w:t>实施单位</w:t>
            </w:r>
          </w:p>
        </w:tc>
        <w:tc>
          <w:tcPr>
            <w:tcW w:w="2370" w:type="dxa"/>
            <w:gridSpan w:val="2"/>
          </w:tcPr>
          <w:p>
            <w:r>
              <w:rPr>
                <w:rFonts w:hint="eastAsia"/>
              </w:rPr>
              <w:t>北京市肿瘤防治研究所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314" w:type="dxa"/>
            <w:gridSpan w:val="2"/>
          </w:tcPr>
          <w:p>
            <w:r>
              <w:rPr>
                <w:rFonts w:hint="eastAsia"/>
              </w:rPr>
              <w:t>项目属性</w:t>
            </w:r>
          </w:p>
        </w:tc>
        <w:tc>
          <w:tcPr>
            <w:tcW w:w="3492" w:type="dxa"/>
            <w:gridSpan w:val="4"/>
          </w:tcPr>
          <w:p>
            <w:r>
              <w:rPr>
                <w:rFonts w:hint="eastAsia"/>
              </w:rPr>
              <w:t>新增</w:t>
            </w:r>
          </w:p>
        </w:tc>
        <w:tc>
          <w:tcPr>
            <w:tcW w:w="1346" w:type="dxa"/>
            <w:gridSpan w:val="2"/>
          </w:tcPr>
          <w:p>
            <w:r>
              <w:rPr>
                <w:rFonts w:hint="eastAsia"/>
              </w:rPr>
              <w:t>项目期</w:t>
            </w:r>
          </w:p>
        </w:tc>
        <w:tc>
          <w:tcPr>
            <w:tcW w:w="2370" w:type="dxa"/>
            <w:gridSpan w:val="2"/>
          </w:tcPr>
          <w:p>
            <w:r>
              <w:rPr>
                <w:rFonts w:hint="eastAsia"/>
              </w:rPr>
              <w:t>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314" w:type="dxa"/>
            <w:gridSpan w:val="2"/>
            <w:vMerge w:val="restart"/>
          </w:tcPr>
          <w:p>
            <w:r>
              <w:rPr>
                <w:rFonts w:hint="eastAsia"/>
              </w:rPr>
              <w:t>项目资金 （万元）</w:t>
            </w:r>
          </w:p>
        </w:tc>
        <w:tc>
          <w:tcPr>
            <w:tcW w:w="1472" w:type="dxa"/>
            <w:gridSpan w:val="2"/>
          </w:tcPr>
          <w:p>
            <w:r>
              <w:rPr>
                <w:rFonts w:hint="eastAsia"/>
              </w:rPr>
              <w:t>中期资金总额：</w:t>
            </w:r>
          </w:p>
        </w:tc>
        <w:tc>
          <w:tcPr>
            <w:tcW w:w="2020" w:type="dxa"/>
            <w:gridSpan w:val="2"/>
          </w:tcPr>
          <w:p>
            <w:r>
              <w:rPr>
                <w:rFonts w:hint="eastAsia"/>
              </w:rPr>
              <w:t>100</w:t>
            </w:r>
          </w:p>
        </w:tc>
        <w:tc>
          <w:tcPr>
            <w:tcW w:w="1346" w:type="dxa"/>
            <w:gridSpan w:val="2"/>
          </w:tcPr>
          <w:p>
            <w:r>
              <w:rPr>
                <w:rFonts w:hint="eastAsia"/>
              </w:rPr>
              <w:t>年度资金总额：</w:t>
            </w:r>
          </w:p>
        </w:tc>
        <w:tc>
          <w:tcPr>
            <w:tcW w:w="2370" w:type="dxa"/>
            <w:gridSpan w:val="2"/>
          </w:tcPr>
          <w:p>
            <w:r>
              <w:rPr>
                <w:rFonts w:hint="eastAsia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314" w:type="dxa"/>
            <w:gridSpan w:val="2"/>
            <w:vMerge w:val="continue"/>
          </w:tcPr>
          <w:p/>
        </w:tc>
        <w:tc>
          <w:tcPr>
            <w:tcW w:w="1472" w:type="dxa"/>
            <w:gridSpan w:val="2"/>
          </w:tcPr>
          <w:p>
            <w:r>
              <w:rPr>
                <w:rFonts w:hint="eastAsia"/>
              </w:rPr>
              <w:t>其中：财政拨款</w:t>
            </w:r>
          </w:p>
        </w:tc>
        <w:tc>
          <w:tcPr>
            <w:tcW w:w="2020" w:type="dxa"/>
            <w:gridSpan w:val="2"/>
          </w:tcPr>
          <w:p>
            <w:r>
              <w:rPr>
                <w:rFonts w:hint="eastAsia"/>
              </w:rPr>
              <w:t>100</w:t>
            </w:r>
          </w:p>
        </w:tc>
        <w:tc>
          <w:tcPr>
            <w:tcW w:w="1346" w:type="dxa"/>
            <w:gridSpan w:val="2"/>
          </w:tcPr>
          <w:p>
            <w:r>
              <w:rPr>
                <w:rFonts w:hint="eastAsia"/>
              </w:rPr>
              <w:t>其中：财政拨款</w:t>
            </w:r>
          </w:p>
        </w:tc>
        <w:tc>
          <w:tcPr>
            <w:tcW w:w="2370" w:type="dxa"/>
            <w:gridSpan w:val="2"/>
          </w:tcPr>
          <w:p>
            <w:r>
              <w:rPr>
                <w:rFonts w:hint="eastAsia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314" w:type="dxa"/>
            <w:gridSpan w:val="2"/>
            <w:vMerge w:val="continue"/>
          </w:tcPr>
          <w:p/>
        </w:tc>
        <w:tc>
          <w:tcPr>
            <w:tcW w:w="1472" w:type="dxa"/>
            <w:gridSpan w:val="2"/>
          </w:tcPr>
          <w:p>
            <w:r>
              <w:rPr>
                <w:rFonts w:hint="eastAsia"/>
              </w:rPr>
              <w:t>其他资金</w:t>
            </w:r>
          </w:p>
        </w:tc>
        <w:tc>
          <w:tcPr>
            <w:tcW w:w="202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46" w:type="dxa"/>
            <w:gridSpan w:val="2"/>
          </w:tcPr>
          <w:p>
            <w:r>
              <w:rPr>
                <w:rFonts w:hint="eastAsia"/>
              </w:rPr>
              <w:t>其他资金</w:t>
            </w:r>
          </w:p>
        </w:tc>
        <w:tc>
          <w:tcPr>
            <w:tcW w:w="2370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618" w:type="dxa"/>
            <w:vMerge w:val="restart"/>
          </w:tcPr>
          <w:p>
            <w:r>
              <w:rPr>
                <w:rFonts w:hint="eastAsia"/>
              </w:rPr>
              <w:t>总 体 目 标</w:t>
            </w:r>
          </w:p>
        </w:tc>
        <w:tc>
          <w:tcPr>
            <w:tcW w:w="4188" w:type="dxa"/>
            <w:gridSpan w:val="5"/>
          </w:tcPr>
          <w:p>
            <w:r>
              <w:rPr>
                <w:rFonts w:hint="eastAsia"/>
              </w:rPr>
              <w:t>中期目标（2018年—2020年）</w:t>
            </w:r>
          </w:p>
        </w:tc>
        <w:tc>
          <w:tcPr>
            <w:tcW w:w="3716" w:type="dxa"/>
            <w:gridSpan w:val="4"/>
          </w:tcPr>
          <w:p>
            <w:r>
              <w:rPr>
                <w:rFonts w:hint="eastAsia"/>
              </w:rPr>
              <w:t>2018年度目标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</w:trPr>
        <w:tc>
          <w:tcPr>
            <w:tcW w:w="618" w:type="dxa"/>
            <w:vMerge w:val="continue"/>
          </w:tcPr>
          <w:p/>
        </w:tc>
        <w:tc>
          <w:tcPr>
            <w:tcW w:w="4188" w:type="dxa"/>
            <w:gridSpan w:val="5"/>
          </w:tcPr>
          <w:p>
            <w:r>
              <w:rPr>
                <w:rFonts w:hint="eastAsia"/>
              </w:rPr>
              <w:t>目标1：完善灵敏特异的CDKN2A拷贝缺失检测方法；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目标2：确定CDKN2A拷贝缺失是否有预测口腔OED癌变的作用；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目标3：确定CDKN2A拷贝缺失与P16甲基化是否存在互补作用，其组合能否进一步提高预测口腔OED癌变的准确性；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目标4：探索CDKN2A共同缺失序列对肿瘤发生的影响及其机制。</w:t>
            </w:r>
          </w:p>
        </w:tc>
        <w:tc>
          <w:tcPr>
            <w:tcW w:w="3716" w:type="dxa"/>
            <w:gridSpan w:val="4"/>
          </w:tcPr>
          <w:p>
            <w:r>
              <w:rPr>
                <w:rFonts w:hint="eastAsia"/>
              </w:rPr>
              <w:t xml:space="preserve">目标1：建立CDKN2A拷贝缺失的灵敏检测方法；    目标2：完成患者DNA样品准备，开始CDKN2A拷贝缺失分析。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618" w:type="dxa"/>
            <w:vMerge w:val="restart"/>
          </w:tcPr>
          <w:p>
            <w:r>
              <w:rPr>
                <w:rFonts w:hint="eastAsia"/>
              </w:rPr>
              <w:t>绩 效 指 标</w:t>
            </w:r>
          </w:p>
        </w:tc>
        <w:tc>
          <w:tcPr>
            <w:tcW w:w="696" w:type="dxa"/>
          </w:tcPr>
          <w:p>
            <w:r>
              <w:rPr>
                <w:rFonts w:hint="eastAsia"/>
              </w:rPr>
              <w:t>一级指标</w:t>
            </w:r>
          </w:p>
        </w:tc>
        <w:tc>
          <w:tcPr>
            <w:tcW w:w="794" w:type="dxa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1319" w:type="dxa"/>
            <w:gridSpan w:val="2"/>
          </w:tcPr>
          <w:p>
            <w:r>
              <w:rPr>
                <w:rFonts w:hint="eastAsia"/>
              </w:rPr>
              <w:t>三级指标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指标值</w:t>
            </w:r>
          </w:p>
        </w:tc>
        <w:tc>
          <w:tcPr>
            <w:tcW w:w="794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543" w:type="dxa"/>
            <w:gridSpan w:val="2"/>
          </w:tcPr>
          <w:p>
            <w:r>
              <w:rPr>
                <w:rFonts w:hint="eastAsia"/>
              </w:rPr>
              <w:t>三级指标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指标值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618" w:type="dxa"/>
            <w:vMerge w:val="continue"/>
          </w:tcPr>
          <w:p/>
        </w:tc>
        <w:tc>
          <w:tcPr>
            <w:tcW w:w="696" w:type="dxa"/>
            <w:vMerge w:val="restart"/>
          </w:tcPr>
          <w:p>
            <w:r>
              <w:rPr>
                <w:rFonts w:hint="eastAsia"/>
              </w:rPr>
              <w:t>产 出 指 标</w:t>
            </w:r>
          </w:p>
        </w:tc>
        <w:tc>
          <w:tcPr>
            <w:tcW w:w="794" w:type="dxa"/>
            <w:vMerge w:val="restart"/>
          </w:tcPr>
          <w:p>
            <w:r>
              <w:rPr>
                <w:rFonts w:hint="eastAsia"/>
              </w:rPr>
              <w:t>数量指标</w:t>
            </w:r>
          </w:p>
        </w:tc>
        <w:tc>
          <w:tcPr>
            <w:tcW w:w="1319" w:type="dxa"/>
            <w:gridSpan w:val="2"/>
          </w:tcPr>
          <w:p>
            <w:r>
              <w:rPr>
                <w:rFonts w:hint="eastAsia"/>
              </w:rPr>
              <w:t xml:space="preserve"> 指标1：培养研究生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培养博士、硕士研究生5名</w:t>
            </w:r>
          </w:p>
        </w:tc>
        <w:tc>
          <w:tcPr>
            <w:tcW w:w="794" w:type="dxa"/>
            <w:vMerge w:val="restart"/>
          </w:tcPr>
          <w:p>
            <w:r>
              <w:rPr>
                <w:rFonts w:hint="eastAsia"/>
              </w:rPr>
              <w:t>数量指标</w:t>
            </w:r>
          </w:p>
        </w:tc>
        <w:tc>
          <w:tcPr>
            <w:tcW w:w="1543" w:type="dxa"/>
            <w:gridSpan w:val="2"/>
          </w:tcPr>
          <w:p>
            <w:r>
              <w:rPr>
                <w:rFonts w:hint="eastAsia"/>
              </w:rPr>
              <w:t>指标1：培养研究生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培养博士或硕士研究生1-2名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618" w:type="dxa"/>
            <w:vMerge w:val="continue"/>
          </w:tcPr>
          <w:p/>
        </w:tc>
        <w:tc>
          <w:tcPr>
            <w:tcW w:w="696" w:type="dxa"/>
            <w:vMerge w:val="continue"/>
          </w:tcPr>
          <w:p/>
        </w:tc>
        <w:tc>
          <w:tcPr>
            <w:tcW w:w="794" w:type="dxa"/>
            <w:vMerge w:val="continue"/>
          </w:tcPr>
          <w:p/>
        </w:tc>
        <w:tc>
          <w:tcPr>
            <w:tcW w:w="1319" w:type="dxa"/>
            <w:gridSpan w:val="2"/>
          </w:tcPr>
          <w:p>
            <w:r>
              <w:rPr>
                <w:rFonts w:hint="eastAsia"/>
              </w:rPr>
              <w:t xml:space="preserve"> 指标2：发表文章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发表论文2篇，在高水平杂志上发表至少1篇</w:t>
            </w:r>
          </w:p>
        </w:tc>
        <w:tc>
          <w:tcPr>
            <w:tcW w:w="794" w:type="dxa"/>
            <w:vMerge w:val="continue"/>
          </w:tcPr>
          <w:p/>
        </w:tc>
        <w:tc>
          <w:tcPr>
            <w:tcW w:w="1543" w:type="dxa"/>
            <w:gridSpan w:val="2"/>
          </w:tcPr>
          <w:p>
            <w:r>
              <w:rPr>
                <w:rFonts w:hint="eastAsia"/>
              </w:rPr>
              <w:t>指标2：建立方法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建立CDKN2A拷贝缺失检测方法；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618" w:type="dxa"/>
            <w:vMerge w:val="continue"/>
          </w:tcPr>
          <w:p/>
        </w:tc>
        <w:tc>
          <w:tcPr>
            <w:tcW w:w="696" w:type="dxa"/>
            <w:vMerge w:val="continue"/>
          </w:tcPr>
          <w:p/>
        </w:tc>
        <w:tc>
          <w:tcPr>
            <w:tcW w:w="794" w:type="dxa"/>
            <w:vMerge w:val="continue"/>
          </w:tcPr>
          <w:p/>
        </w:tc>
        <w:tc>
          <w:tcPr>
            <w:tcW w:w="1319" w:type="dxa"/>
            <w:gridSpan w:val="2"/>
          </w:tcPr>
          <w:p>
            <w:r>
              <w:rPr>
                <w:rFonts w:hint="eastAsia"/>
              </w:rPr>
              <w:t>指标3：建立新技术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建立靶向捕获组合超深度测序法检测CDKN2A拷贝缺失新技术</w:t>
            </w:r>
          </w:p>
        </w:tc>
        <w:tc>
          <w:tcPr>
            <w:tcW w:w="794" w:type="dxa"/>
            <w:vMerge w:val="continue"/>
          </w:tcPr>
          <w:p/>
        </w:tc>
        <w:tc>
          <w:tcPr>
            <w:tcW w:w="1543" w:type="dxa"/>
            <w:gridSpan w:val="2"/>
          </w:tcPr>
          <w:p>
            <w:r>
              <w:rPr>
                <w:rFonts w:hint="eastAsia"/>
              </w:rPr>
              <w:t>指标3：专利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申报专利1项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618" w:type="dxa"/>
            <w:vMerge w:val="continue"/>
          </w:tcPr>
          <w:p/>
        </w:tc>
        <w:tc>
          <w:tcPr>
            <w:tcW w:w="696" w:type="dxa"/>
            <w:vMerge w:val="continue"/>
          </w:tcPr>
          <w:p/>
        </w:tc>
        <w:tc>
          <w:tcPr>
            <w:tcW w:w="794" w:type="dxa"/>
            <w:vMerge w:val="continue"/>
          </w:tcPr>
          <w:p/>
        </w:tc>
        <w:tc>
          <w:tcPr>
            <w:tcW w:w="1319" w:type="dxa"/>
            <w:gridSpan w:val="2"/>
          </w:tcPr>
          <w:p>
            <w:r>
              <w:rPr>
                <w:rFonts w:hint="eastAsia"/>
              </w:rPr>
              <w:t>指标4：专利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获得发明专利1项</w:t>
            </w:r>
          </w:p>
        </w:tc>
        <w:tc>
          <w:tcPr>
            <w:tcW w:w="794" w:type="dxa"/>
            <w:vMerge w:val="continue"/>
          </w:tcPr>
          <w:p/>
        </w:tc>
        <w:tc>
          <w:tcPr>
            <w:tcW w:w="1543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618" w:type="dxa"/>
            <w:vMerge w:val="continue"/>
          </w:tcPr>
          <w:p/>
        </w:tc>
        <w:tc>
          <w:tcPr>
            <w:tcW w:w="696" w:type="dxa"/>
            <w:vMerge w:val="continue"/>
          </w:tcPr>
          <w:p/>
        </w:tc>
        <w:tc>
          <w:tcPr>
            <w:tcW w:w="794" w:type="dxa"/>
            <w:vMerge w:val="restart"/>
          </w:tcPr>
          <w:p>
            <w:r>
              <w:rPr>
                <w:rFonts w:hint="eastAsia"/>
              </w:rPr>
              <w:t>质量指标</w:t>
            </w:r>
          </w:p>
        </w:tc>
        <w:tc>
          <w:tcPr>
            <w:tcW w:w="1319" w:type="dxa"/>
            <w:gridSpan w:val="2"/>
          </w:tcPr>
          <w:p>
            <w:r>
              <w:rPr>
                <w:rFonts w:hint="eastAsia"/>
              </w:rPr>
              <w:t xml:space="preserve"> 指标1：确定口腔OED癌变预警作用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确定CDKN2A拷贝缺失在口腔OED癌变预警中的应用价值及其与P16甲基化的互补作用，使方法的灵敏度提高到70%以上；</w:t>
            </w:r>
          </w:p>
        </w:tc>
        <w:tc>
          <w:tcPr>
            <w:tcW w:w="794" w:type="dxa"/>
            <w:vMerge w:val="restart"/>
          </w:tcPr>
          <w:p>
            <w:r>
              <w:rPr>
                <w:rFonts w:hint="eastAsia"/>
              </w:rPr>
              <w:t>质量指标</w:t>
            </w:r>
          </w:p>
        </w:tc>
        <w:tc>
          <w:tcPr>
            <w:tcW w:w="1543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618" w:type="dxa"/>
            <w:vMerge w:val="continue"/>
          </w:tcPr>
          <w:p/>
        </w:tc>
        <w:tc>
          <w:tcPr>
            <w:tcW w:w="696" w:type="dxa"/>
            <w:vMerge w:val="continue"/>
          </w:tcPr>
          <w:p/>
        </w:tc>
        <w:tc>
          <w:tcPr>
            <w:tcW w:w="794" w:type="dxa"/>
            <w:vMerge w:val="continue"/>
          </w:tcPr>
          <w:p/>
        </w:tc>
        <w:tc>
          <w:tcPr>
            <w:tcW w:w="1319" w:type="dxa"/>
            <w:gridSpan w:val="2"/>
          </w:tcPr>
          <w:p>
            <w:r>
              <w:rPr>
                <w:rFonts w:hint="eastAsia"/>
              </w:rPr>
              <w:t xml:space="preserve"> 指标2：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94" w:type="dxa"/>
            <w:vMerge w:val="continue"/>
          </w:tcPr>
          <w:p/>
        </w:tc>
        <w:tc>
          <w:tcPr>
            <w:tcW w:w="1543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618" w:type="dxa"/>
            <w:vMerge w:val="continue"/>
          </w:tcPr>
          <w:p/>
        </w:tc>
        <w:tc>
          <w:tcPr>
            <w:tcW w:w="696" w:type="dxa"/>
            <w:vMerge w:val="continue"/>
          </w:tcPr>
          <w:p/>
        </w:tc>
        <w:tc>
          <w:tcPr>
            <w:tcW w:w="794" w:type="dxa"/>
            <w:vMerge w:val="continue"/>
          </w:tcPr>
          <w:p/>
        </w:tc>
        <w:tc>
          <w:tcPr>
            <w:tcW w:w="1319" w:type="dxa"/>
            <w:gridSpan w:val="2"/>
          </w:tcPr>
          <w:p>
            <w:r>
              <w:rPr>
                <w:rFonts w:hint="eastAsia"/>
              </w:rPr>
              <w:t xml:space="preserve"> ……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94" w:type="dxa"/>
            <w:vMerge w:val="continue"/>
          </w:tcPr>
          <w:p/>
        </w:tc>
        <w:tc>
          <w:tcPr>
            <w:tcW w:w="1543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618" w:type="dxa"/>
            <w:vMerge w:val="continue"/>
          </w:tcPr>
          <w:p/>
        </w:tc>
        <w:tc>
          <w:tcPr>
            <w:tcW w:w="696" w:type="dxa"/>
            <w:vMerge w:val="continue"/>
          </w:tcPr>
          <w:p/>
        </w:tc>
        <w:tc>
          <w:tcPr>
            <w:tcW w:w="794" w:type="dxa"/>
            <w:vMerge w:val="restart"/>
          </w:tcPr>
          <w:p>
            <w:r>
              <w:rPr>
                <w:rFonts w:hint="eastAsia"/>
              </w:rPr>
              <w:t>进度指标</w:t>
            </w:r>
          </w:p>
        </w:tc>
        <w:tc>
          <w:tcPr>
            <w:tcW w:w="1319" w:type="dxa"/>
            <w:gridSpan w:val="2"/>
          </w:tcPr>
          <w:p>
            <w:r>
              <w:rPr>
                <w:rFonts w:hint="eastAsia"/>
              </w:rPr>
              <w:t xml:space="preserve"> 指标1：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94" w:type="dxa"/>
            <w:vMerge w:val="restart"/>
          </w:tcPr>
          <w:p>
            <w:r>
              <w:rPr>
                <w:rFonts w:hint="eastAsia"/>
              </w:rPr>
              <w:t>进度指标</w:t>
            </w:r>
          </w:p>
        </w:tc>
        <w:tc>
          <w:tcPr>
            <w:tcW w:w="1543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618" w:type="dxa"/>
            <w:vMerge w:val="continue"/>
          </w:tcPr>
          <w:p/>
        </w:tc>
        <w:tc>
          <w:tcPr>
            <w:tcW w:w="696" w:type="dxa"/>
            <w:vMerge w:val="continue"/>
          </w:tcPr>
          <w:p/>
        </w:tc>
        <w:tc>
          <w:tcPr>
            <w:tcW w:w="794" w:type="dxa"/>
            <w:vMerge w:val="continue"/>
          </w:tcPr>
          <w:p/>
        </w:tc>
        <w:tc>
          <w:tcPr>
            <w:tcW w:w="1319" w:type="dxa"/>
            <w:gridSpan w:val="2"/>
          </w:tcPr>
          <w:p>
            <w:r>
              <w:rPr>
                <w:rFonts w:hint="eastAsia"/>
              </w:rPr>
              <w:t xml:space="preserve"> 指标2：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94" w:type="dxa"/>
            <w:vMerge w:val="continue"/>
          </w:tcPr>
          <w:p/>
        </w:tc>
        <w:tc>
          <w:tcPr>
            <w:tcW w:w="1543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618" w:type="dxa"/>
            <w:vMerge w:val="continue"/>
          </w:tcPr>
          <w:p/>
        </w:tc>
        <w:tc>
          <w:tcPr>
            <w:tcW w:w="696" w:type="dxa"/>
            <w:vMerge w:val="continue"/>
          </w:tcPr>
          <w:p/>
        </w:tc>
        <w:tc>
          <w:tcPr>
            <w:tcW w:w="794" w:type="dxa"/>
            <w:vMerge w:val="continue"/>
          </w:tcPr>
          <w:p/>
        </w:tc>
        <w:tc>
          <w:tcPr>
            <w:tcW w:w="1319" w:type="dxa"/>
            <w:gridSpan w:val="2"/>
          </w:tcPr>
          <w:p>
            <w:r>
              <w:rPr>
                <w:rFonts w:hint="eastAsia"/>
              </w:rPr>
              <w:t xml:space="preserve"> ……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94" w:type="dxa"/>
            <w:vMerge w:val="continue"/>
          </w:tcPr>
          <w:p/>
        </w:tc>
        <w:tc>
          <w:tcPr>
            <w:tcW w:w="1543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618" w:type="dxa"/>
            <w:vMerge w:val="continue"/>
          </w:tcPr>
          <w:p/>
        </w:tc>
        <w:tc>
          <w:tcPr>
            <w:tcW w:w="696" w:type="dxa"/>
            <w:vMerge w:val="continue"/>
          </w:tcPr>
          <w:p/>
        </w:tc>
        <w:tc>
          <w:tcPr>
            <w:tcW w:w="794" w:type="dxa"/>
            <w:vMerge w:val="restart"/>
          </w:tcPr>
          <w:p>
            <w:r>
              <w:rPr>
                <w:rFonts w:hint="eastAsia"/>
              </w:rPr>
              <w:t>成本指标</w:t>
            </w:r>
          </w:p>
        </w:tc>
        <w:tc>
          <w:tcPr>
            <w:tcW w:w="1319" w:type="dxa"/>
            <w:gridSpan w:val="2"/>
          </w:tcPr>
          <w:p>
            <w:r>
              <w:rPr>
                <w:rFonts w:hint="eastAsia"/>
              </w:rPr>
              <w:t xml:space="preserve"> 指标1：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94" w:type="dxa"/>
            <w:vMerge w:val="restart"/>
          </w:tcPr>
          <w:p>
            <w:r>
              <w:rPr>
                <w:rFonts w:hint="eastAsia"/>
              </w:rPr>
              <w:t>成本指标</w:t>
            </w:r>
          </w:p>
        </w:tc>
        <w:tc>
          <w:tcPr>
            <w:tcW w:w="1543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618" w:type="dxa"/>
            <w:vMerge w:val="continue"/>
          </w:tcPr>
          <w:p/>
        </w:tc>
        <w:tc>
          <w:tcPr>
            <w:tcW w:w="696" w:type="dxa"/>
            <w:vMerge w:val="continue"/>
          </w:tcPr>
          <w:p/>
        </w:tc>
        <w:tc>
          <w:tcPr>
            <w:tcW w:w="794" w:type="dxa"/>
            <w:vMerge w:val="continue"/>
          </w:tcPr>
          <w:p/>
        </w:tc>
        <w:tc>
          <w:tcPr>
            <w:tcW w:w="1319" w:type="dxa"/>
            <w:gridSpan w:val="2"/>
          </w:tcPr>
          <w:p>
            <w:r>
              <w:rPr>
                <w:rFonts w:hint="eastAsia"/>
              </w:rPr>
              <w:t xml:space="preserve"> 指标2：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94" w:type="dxa"/>
            <w:vMerge w:val="continue"/>
          </w:tcPr>
          <w:p/>
        </w:tc>
        <w:tc>
          <w:tcPr>
            <w:tcW w:w="1543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618" w:type="dxa"/>
            <w:vMerge w:val="continue"/>
          </w:tcPr>
          <w:p/>
        </w:tc>
        <w:tc>
          <w:tcPr>
            <w:tcW w:w="696" w:type="dxa"/>
            <w:vMerge w:val="continue"/>
          </w:tcPr>
          <w:p/>
        </w:tc>
        <w:tc>
          <w:tcPr>
            <w:tcW w:w="794" w:type="dxa"/>
            <w:vMerge w:val="continue"/>
          </w:tcPr>
          <w:p/>
        </w:tc>
        <w:tc>
          <w:tcPr>
            <w:tcW w:w="1319" w:type="dxa"/>
            <w:gridSpan w:val="2"/>
          </w:tcPr>
          <w:p>
            <w:r>
              <w:rPr>
                <w:rFonts w:hint="eastAsia"/>
              </w:rPr>
              <w:t xml:space="preserve"> ……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94" w:type="dxa"/>
            <w:vMerge w:val="continue"/>
          </w:tcPr>
          <w:p/>
        </w:tc>
        <w:tc>
          <w:tcPr>
            <w:tcW w:w="1543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618" w:type="dxa"/>
            <w:vMerge w:val="continue"/>
          </w:tcPr>
          <w:p/>
        </w:tc>
        <w:tc>
          <w:tcPr>
            <w:tcW w:w="696" w:type="dxa"/>
            <w:vMerge w:val="continue"/>
          </w:tcPr>
          <w:p/>
        </w:tc>
        <w:tc>
          <w:tcPr>
            <w:tcW w:w="794" w:type="dxa"/>
          </w:tcPr>
          <w:p>
            <w:r>
              <w:rPr>
                <w:rFonts w:hint="eastAsia"/>
              </w:rPr>
              <w:t>……</w:t>
            </w:r>
          </w:p>
        </w:tc>
        <w:tc>
          <w:tcPr>
            <w:tcW w:w="1319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94" w:type="dxa"/>
          </w:tcPr>
          <w:p>
            <w:r>
              <w:rPr>
                <w:rFonts w:hint="eastAsia"/>
              </w:rPr>
              <w:t>……</w:t>
            </w:r>
          </w:p>
        </w:tc>
        <w:tc>
          <w:tcPr>
            <w:tcW w:w="1543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618" w:type="dxa"/>
            <w:vMerge w:val="continue"/>
          </w:tcPr>
          <w:p/>
        </w:tc>
        <w:tc>
          <w:tcPr>
            <w:tcW w:w="696" w:type="dxa"/>
            <w:vMerge w:val="restart"/>
          </w:tcPr>
          <w:p>
            <w:r>
              <w:rPr>
                <w:rFonts w:hint="eastAsia"/>
              </w:rPr>
              <w:t>效 果 指 标</w:t>
            </w:r>
          </w:p>
        </w:tc>
        <w:tc>
          <w:tcPr>
            <w:tcW w:w="794" w:type="dxa"/>
            <w:vMerge w:val="restart"/>
          </w:tcPr>
          <w:p>
            <w:r>
              <w:rPr>
                <w:rFonts w:hint="eastAsia"/>
              </w:rPr>
              <w:t>效益指标</w:t>
            </w:r>
          </w:p>
        </w:tc>
        <w:tc>
          <w:tcPr>
            <w:tcW w:w="1319" w:type="dxa"/>
            <w:gridSpan w:val="2"/>
          </w:tcPr>
          <w:p>
            <w:r>
              <w:rPr>
                <w:rFonts w:hint="eastAsia"/>
              </w:rPr>
              <w:t>社会效益指标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建立癌前病变癌变预警新方法和研究范例</w:t>
            </w:r>
          </w:p>
        </w:tc>
        <w:tc>
          <w:tcPr>
            <w:tcW w:w="794" w:type="dxa"/>
            <w:vMerge w:val="restart"/>
          </w:tcPr>
          <w:p>
            <w:r>
              <w:rPr>
                <w:rFonts w:hint="eastAsia"/>
              </w:rPr>
              <w:t>效益指标</w:t>
            </w:r>
          </w:p>
        </w:tc>
        <w:tc>
          <w:tcPr>
            <w:tcW w:w="1543" w:type="dxa"/>
            <w:gridSpan w:val="2"/>
          </w:tcPr>
          <w:p>
            <w:r>
              <w:rPr>
                <w:rFonts w:hint="eastAsia"/>
              </w:rPr>
              <w:t>社会效益指标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建立癌前病变癌变预警新方法和研究范例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618" w:type="dxa"/>
            <w:vMerge w:val="continue"/>
          </w:tcPr>
          <w:p/>
        </w:tc>
        <w:tc>
          <w:tcPr>
            <w:tcW w:w="696" w:type="dxa"/>
            <w:vMerge w:val="continue"/>
          </w:tcPr>
          <w:p/>
        </w:tc>
        <w:tc>
          <w:tcPr>
            <w:tcW w:w="794" w:type="dxa"/>
            <w:vMerge w:val="continue"/>
          </w:tcPr>
          <w:p/>
        </w:tc>
        <w:tc>
          <w:tcPr>
            <w:tcW w:w="1319" w:type="dxa"/>
            <w:gridSpan w:val="2"/>
          </w:tcPr>
          <w:p>
            <w:r>
              <w:rPr>
                <w:rFonts w:hint="eastAsia"/>
              </w:rPr>
              <w:t>可持续性影响指标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可为人类高危个体恶性肿瘤针对性预防提供新手段</w:t>
            </w:r>
          </w:p>
        </w:tc>
        <w:tc>
          <w:tcPr>
            <w:tcW w:w="794" w:type="dxa"/>
            <w:vMerge w:val="continue"/>
          </w:tcPr>
          <w:p/>
        </w:tc>
        <w:tc>
          <w:tcPr>
            <w:tcW w:w="1543" w:type="dxa"/>
            <w:gridSpan w:val="2"/>
          </w:tcPr>
          <w:p>
            <w:r>
              <w:rPr>
                <w:rFonts w:hint="eastAsia"/>
              </w:rPr>
              <w:t>可持续性影响指标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可为人类高危个体恶性肿瘤针对性预防提供新手段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618" w:type="dxa"/>
            <w:vMerge w:val="continue"/>
          </w:tcPr>
          <w:p/>
        </w:tc>
        <w:tc>
          <w:tcPr>
            <w:tcW w:w="696" w:type="dxa"/>
            <w:vMerge w:val="continue"/>
          </w:tcPr>
          <w:p/>
        </w:tc>
        <w:tc>
          <w:tcPr>
            <w:tcW w:w="794" w:type="dxa"/>
            <w:vMerge w:val="continue"/>
          </w:tcPr>
          <w:p/>
        </w:tc>
        <w:tc>
          <w:tcPr>
            <w:tcW w:w="1319" w:type="dxa"/>
            <w:gridSpan w:val="2"/>
          </w:tcPr>
          <w:p>
            <w:r>
              <w:rPr>
                <w:rFonts w:hint="eastAsia"/>
              </w:rPr>
              <w:t xml:space="preserve"> ……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94" w:type="dxa"/>
            <w:vMerge w:val="continue"/>
          </w:tcPr>
          <w:p/>
        </w:tc>
        <w:tc>
          <w:tcPr>
            <w:tcW w:w="1543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618" w:type="dxa"/>
            <w:vMerge w:val="continue"/>
          </w:tcPr>
          <w:p/>
        </w:tc>
        <w:tc>
          <w:tcPr>
            <w:tcW w:w="696" w:type="dxa"/>
            <w:vMerge w:val="continue"/>
          </w:tcPr>
          <w:p/>
        </w:tc>
        <w:tc>
          <w:tcPr>
            <w:tcW w:w="794" w:type="dxa"/>
            <w:vMerge w:val="restart"/>
          </w:tcPr>
          <w:p>
            <w:r>
              <w:rPr>
                <w:rFonts w:hint="eastAsia"/>
              </w:rPr>
              <w:t>服务对象 满意度指标</w:t>
            </w:r>
          </w:p>
        </w:tc>
        <w:tc>
          <w:tcPr>
            <w:tcW w:w="1319" w:type="dxa"/>
            <w:gridSpan w:val="2"/>
          </w:tcPr>
          <w:p>
            <w:r>
              <w:rPr>
                <w:rFonts w:hint="eastAsia"/>
              </w:rPr>
              <w:t xml:space="preserve"> 指标1：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94" w:type="dxa"/>
            <w:vMerge w:val="restart"/>
          </w:tcPr>
          <w:p>
            <w:r>
              <w:rPr>
                <w:rFonts w:hint="eastAsia"/>
              </w:rPr>
              <w:t>服务对象 满意度指标</w:t>
            </w:r>
          </w:p>
        </w:tc>
        <w:tc>
          <w:tcPr>
            <w:tcW w:w="1543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618" w:type="dxa"/>
            <w:vMerge w:val="continue"/>
          </w:tcPr>
          <w:p/>
        </w:tc>
        <w:tc>
          <w:tcPr>
            <w:tcW w:w="696" w:type="dxa"/>
            <w:vMerge w:val="continue"/>
          </w:tcPr>
          <w:p/>
        </w:tc>
        <w:tc>
          <w:tcPr>
            <w:tcW w:w="794" w:type="dxa"/>
            <w:vMerge w:val="continue"/>
          </w:tcPr>
          <w:p/>
        </w:tc>
        <w:tc>
          <w:tcPr>
            <w:tcW w:w="1319" w:type="dxa"/>
            <w:gridSpan w:val="2"/>
          </w:tcPr>
          <w:p>
            <w:r>
              <w:rPr>
                <w:rFonts w:hint="eastAsia"/>
              </w:rPr>
              <w:t xml:space="preserve"> 指标2：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94" w:type="dxa"/>
            <w:vMerge w:val="continue"/>
          </w:tcPr>
          <w:p/>
        </w:tc>
        <w:tc>
          <w:tcPr>
            <w:tcW w:w="1543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618" w:type="dxa"/>
            <w:vMerge w:val="continue"/>
          </w:tcPr>
          <w:p/>
        </w:tc>
        <w:tc>
          <w:tcPr>
            <w:tcW w:w="696" w:type="dxa"/>
            <w:vMerge w:val="continue"/>
          </w:tcPr>
          <w:p/>
        </w:tc>
        <w:tc>
          <w:tcPr>
            <w:tcW w:w="794" w:type="dxa"/>
            <w:vMerge w:val="continue"/>
          </w:tcPr>
          <w:p/>
        </w:tc>
        <w:tc>
          <w:tcPr>
            <w:tcW w:w="1319" w:type="dxa"/>
            <w:gridSpan w:val="2"/>
          </w:tcPr>
          <w:p>
            <w:r>
              <w:rPr>
                <w:rFonts w:hint="eastAsia"/>
              </w:rPr>
              <w:t xml:space="preserve"> ……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94" w:type="dxa"/>
            <w:vMerge w:val="continue"/>
          </w:tcPr>
          <w:p/>
        </w:tc>
        <w:tc>
          <w:tcPr>
            <w:tcW w:w="1543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618" w:type="dxa"/>
            <w:vMerge w:val="continue"/>
          </w:tcPr>
          <w:p/>
        </w:tc>
        <w:tc>
          <w:tcPr>
            <w:tcW w:w="696" w:type="dxa"/>
            <w:vMerge w:val="continue"/>
          </w:tcPr>
          <w:p/>
        </w:tc>
        <w:tc>
          <w:tcPr>
            <w:tcW w:w="794" w:type="dxa"/>
          </w:tcPr>
          <w:p>
            <w:r>
              <w:rPr>
                <w:rFonts w:hint="eastAsia"/>
              </w:rPr>
              <w:t>……</w:t>
            </w:r>
          </w:p>
        </w:tc>
        <w:tc>
          <w:tcPr>
            <w:tcW w:w="1319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794" w:type="dxa"/>
          </w:tcPr>
          <w:p>
            <w:r>
              <w:rPr>
                <w:rFonts w:hint="eastAsia"/>
              </w:rPr>
              <w:t>……</w:t>
            </w:r>
          </w:p>
        </w:tc>
        <w:tc>
          <w:tcPr>
            <w:tcW w:w="1543" w:type="dxa"/>
            <w:gridSpan w:val="2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79" w:type="dxa"/>
          </w:tcPr>
          <w:p>
            <w:r>
              <w:rPr>
                <w:rFonts w:hint="eastAsia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38E"/>
    <w:rsid w:val="008D7497"/>
    <w:rsid w:val="00A3238E"/>
    <w:rsid w:val="5CC204D1"/>
    <w:rsid w:val="64BF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183</Words>
  <Characters>1045</Characters>
  <Lines>8</Lines>
  <Paragraphs>2</Paragraphs>
  <ScaleCrop>false</ScaleCrop>
  <LinksUpToDate>false</LinksUpToDate>
  <CharactersWithSpaces>1226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2018-01-29T08:41:00Z</dcterms:created>
  <dc:creator>HANSKY</dc:creator>
  <cp:lastModifiedBy>Administrator</cp:lastModifiedBy>
  <dcterms:modified xsi:type="dcterms:W3CDTF">2018-02-08T09:59:02Z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