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如对本项目进行实质性响应的供应商不足</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家但大于等于</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_GB2312" w:hAnsi="仿宋_GB2312" w:eastAsia="仿宋_GB2312" w:cs="仿宋_GB2312"/>
          <w:bCs/>
          <w:sz w:val="32"/>
          <w:szCs w:val="32"/>
          <w:lang w:val="en-US" w:eastAsia="zh-CN"/>
        </w:rPr>
        <w:t>60分时，</w:t>
      </w:r>
      <w:r>
        <w:rPr>
          <w:rFonts w:hint="eastAsia" w:ascii="仿宋_GB2312" w:hAnsi="仿宋_GB2312" w:eastAsia="仿宋_GB2312" w:cs="仿宋_GB2312"/>
          <w:bCs/>
          <w:sz w:val="32"/>
          <w:szCs w:val="32"/>
          <w:lang w:eastAsia="zh-CN"/>
        </w:rPr>
        <w:t>项目主办处室可以选择</w:t>
      </w:r>
      <w:r>
        <w:rPr>
          <w:rFonts w:hint="eastAsia" w:ascii="仿宋_GB2312" w:hAnsi="仿宋_GB2312" w:eastAsia="仿宋_GB2312" w:cs="仿宋_GB2312"/>
          <w:bCs/>
          <w:sz w:val="32"/>
          <w:szCs w:val="32"/>
          <w:lang w:val="en-US" w:eastAsia="zh-CN"/>
        </w:rPr>
        <w:t>本项目废标</w:t>
      </w:r>
      <w:r>
        <w:rPr>
          <w:rFonts w:hint="eastAsia" w:ascii="仿宋_GB2312" w:hAnsi="仿宋_GB2312" w:eastAsia="仿宋_GB2312" w:cs="仿宋_GB2312"/>
          <w:bCs/>
          <w:sz w:val="32"/>
          <w:szCs w:val="32"/>
          <w:lang w:eastAsia="zh-CN"/>
        </w:rPr>
        <w:t>。</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25分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eastAsia="zh-CN"/>
              </w:rPr>
              <w:t>营养健康领域，有营养技能提升和培训项目相关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分、一般得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23</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w:t>
            </w:r>
            <w:r>
              <w:rPr>
                <w:rFonts w:hint="eastAsia" w:ascii="仿宋_GB2312" w:hAnsi="仿宋_GB2312" w:eastAsia="仿宋_GB2312" w:cs="仿宋_GB2312"/>
                <w:color w:val="000000"/>
                <w:sz w:val="21"/>
                <w:szCs w:val="21"/>
                <w:lang w:val="en-US" w:eastAsia="zh-CN"/>
              </w:rPr>
              <w:t>65</w:t>
            </w:r>
            <w:r>
              <w:rPr>
                <w:rFonts w:hint="eastAsia" w:ascii="仿宋_GB2312" w:hAnsi="仿宋_GB2312" w:eastAsia="仿宋_GB2312" w:cs="仿宋_GB2312"/>
                <w:color w:val="000000"/>
                <w:sz w:val="21"/>
                <w:szCs w:val="21"/>
              </w:rPr>
              <w:t>分）</w:t>
            </w: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实施方案内容与工作方法（3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项目实施方案编制思路清晰、目标明确、条理严谨，实施方案对项目结果的最终实现具有良好的支撑性、衔接性，符合遴选工作任务要求，预期成果及技术路线完备。优秀的，得</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分；良好的，得20分；一般的，得10分；较差的，得0分。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23</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r>
              <w:rPr>
                <w:rFonts w:hint="eastAsia" w:ascii="仿宋_GB2312" w:hAnsi="仿宋_GB2312" w:eastAsia="仿宋_GB2312" w:cs="仿宋_GB2312"/>
                <w:sz w:val="21"/>
                <w:szCs w:val="21"/>
                <w:lang w:eastAsia="zh-CN"/>
              </w:rPr>
              <w:t>营养技能提升和培训项目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rPr>
            </w:pP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质量保证措施</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供应商质量管理体系健全，技术支持有保障，人员安排合理，能够在服务期内高质量完成合同要求。</w:t>
            </w:r>
            <w:r>
              <w:rPr>
                <w:rFonts w:hint="eastAsia" w:ascii="仿宋_GB2312" w:hAnsi="仿宋_GB2312" w:eastAsia="仿宋_GB2312" w:cs="仿宋_GB2312"/>
                <w:sz w:val="21"/>
                <w:szCs w:val="21"/>
                <w:lang w:eastAsia="zh-CN"/>
              </w:rPr>
              <w:t>包括并不限于以下方面：</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1.具备教育培训相关经历，具备开展实训实践的场所或联合培养单位，可以满足理论教学和实践培训的相关要求；</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2.具备营养方面行业培训相关经验，拥有符合营养指导员培训师资素质和能力要求且相对稳定的专（</w:t>
            </w:r>
            <w:bookmarkStart w:id="0" w:name="_GoBack"/>
            <w:bookmarkEnd w:id="0"/>
            <w:r>
              <w:rPr>
                <w:rFonts w:hint="eastAsia" w:ascii="仿宋_GB2312" w:hAnsi="仿宋_GB2312" w:eastAsia="仿宋_GB2312" w:cs="仿宋_GB2312"/>
                <w:sz w:val="21"/>
                <w:szCs w:val="21"/>
                <w:lang w:val="en-US" w:eastAsia="zh-CN"/>
              </w:rPr>
              <w:t>兼）职师资队伍；</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3.具备健全的培训管理制度，可对教学培训和日常运营管理工作提供人财物配套全面保障，具有专门的培训场所、教学设备、管理服务团队；</w:t>
            </w:r>
          </w:p>
          <w:p>
            <w:pPr>
              <w:widowControl/>
              <w:spacing w:line="30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4.遵守国家各项政策法规，无不良记录。</w:t>
            </w:r>
          </w:p>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优秀的，得15分；良好的，得10分；一般的，得5分；较差的，得0分。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分；一般的，得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473506D4"/>
    <w:rsid w:val="4D7FAF96"/>
    <w:rsid w:val="6BDDFD0F"/>
    <w:rsid w:val="75B7D338"/>
    <w:rsid w:val="7AFFAF45"/>
    <w:rsid w:val="7CAFFD4A"/>
    <w:rsid w:val="DFCD7E5D"/>
    <w:rsid w:val="F3EF8EDC"/>
    <w:rsid w:val="F5C7F393"/>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2022-04-21T04:00:00Z</dcterms:created>
  <dc:creator>强文晓</dc:creator>
  <cp:lastModifiedBy>任薇</cp:lastModifiedBy>
  <dcterms:modified xsi:type="dcterms:W3CDTF">2026-03-12T17:19:37Z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