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cs="黑体"/>
          <w:sz w:val="32"/>
          <w:szCs w:val="28"/>
        </w:rPr>
      </w:pPr>
      <w:r>
        <w:rPr>
          <w:rFonts w:hint="eastAsia" w:ascii="黑体" w:hAnsi="黑体" w:eastAsia="黑体" w:cs="黑体"/>
          <w:sz w:val="32"/>
          <w:szCs w:val="28"/>
        </w:rPr>
        <w:t>附件3</w:t>
      </w:r>
    </w:p>
    <w:p>
      <w:pPr>
        <w:spacing w:line="0" w:lineRule="atLeast"/>
        <w:jc w:val="center"/>
        <w:rPr>
          <w:rFonts w:ascii="黑体" w:hAnsi="黑体" w:eastAsia="黑体" w:cs="黑体"/>
          <w:sz w:val="32"/>
          <w:szCs w:val="28"/>
        </w:rPr>
      </w:pPr>
      <w:r>
        <w:rPr>
          <w:rFonts w:hint="eastAsia" w:ascii="黑体" w:hAnsi="黑体" w:eastAsia="黑体" w:cs="黑体"/>
          <w:sz w:val="32"/>
          <w:szCs w:val="28"/>
        </w:rPr>
        <w:t>申请人须知</w:t>
      </w:r>
    </w:p>
    <w:p>
      <w:pPr>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0" w:lineRule="atLeast"/>
        <w:jc w:val="center"/>
        <w:outlineLvl w:val="1"/>
        <w:rPr>
          <w:rFonts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0" w:lineRule="atLeast"/>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spacing w:line="0" w:lineRule="atLeast"/>
        <w:jc w:val="center"/>
        <w:rPr>
          <w:rFonts w:ascii="黑体" w:hAnsi="黑体" w:eastAsia="黑体" w:cs="黑体"/>
          <w:sz w:val="32"/>
          <w:szCs w:val="32"/>
        </w:rPr>
      </w:pPr>
      <w:r>
        <w:rPr>
          <w:rFonts w:ascii="仿宋" w:hAnsi="仿宋" w:eastAsia="仿宋" w:cs="宋体"/>
          <w:b/>
          <w:bCs/>
          <w:sz w:val="28"/>
          <w:szCs w:val="28"/>
        </w:rPr>
        <w:br w:type="page"/>
      </w: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内容</w:t>
            </w:r>
          </w:p>
        </w:tc>
        <w:tc>
          <w:tcPr>
            <w:tcW w:w="1590"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评分内容</w:t>
            </w:r>
          </w:p>
        </w:tc>
        <w:tc>
          <w:tcPr>
            <w:tcW w:w="5065"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评标标准</w:t>
            </w:r>
          </w:p>
        </w:tc>
        <w:tc>
          <w:tcPr>
            <w:tcW w:w="709" w:type="dxa"/>
            <w:vAlign w:val="center"/>
          </w:tcPr>
          <w:p>
            <w:pPr>
              <w:pStyle w:val="20"/>
              <w:spacing w:line="0" w:lineRule="atLeast"/>
              <w:ind w:firstLine="0" w:firstLineChars="0"/>
              <w:jc w:val="center"/>
              <w:rPr>
                <w:rFonts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vAlign w:val="center"/>
          </w:tcPr>
          <w:p>
            <w:pPr>
              <w:spacing w:line="0" w:lineRule="atLeast"/>
              <w:jc w:val="center"/>
              <w:textAlignment w:val="auto"/>
              <w:rPr>
                <w:rFonts w:ascii="宋体" w:hAnsi="宋体" w:cs="宋体"/>
                <w:szCs w:val="21"/>
              </w:rPr>
            </w:pPr>
            <w:r>
              <w:rPr>
                <w:rFonts w:hint="eastAsia" w:ascii="仿宋_GB2312" w:hAnsi="宋体" w:eastAsia="仿宋_GB2312"/>
                <w:szCs w:val="21"/>
              </w:rPr>
              <w:t>商务部分（</w:t>
            </w:r>
            <w:r>
              <w:rPr>
                <w:rFonts w:ascii="仿宋_GB2312" w:hAnsi="宋体" w:eastAsia="仿宋_GB2312"/>
                <w:szCs w:val="21"/>
              </w:rPr>
              <w:t>20</w:t>
            </w:r>
            <w:r>
              <w:rPr>
                <w:rFonts w:hint="eastAsia" w:ascii="仿宋_GB2312" w:hAnsi="宋体" w:eastAsia="仿宋_GB2312"/>
                <w:szCs w:val="21"/>
              </w:rPr>
              <w:t>分）</w:t>
            </w: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供应商基本情况</w:t>
            </w:r>
            <w:r>
              <w:rPr>
                <w:rFonts w:hint="eastAsia" w:ascii="宋体" w:hAns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供应商资质情况良好（承担专业资质等）得5分。</w:t>
            </w:r>
            <w:r>
              <w:rPr>
                <w:rFonts w:hint="eastAsia" w:ascii="宋体" w:hAnsi="宋体" w:cs="宋体"/>
                <w:szCs w:val="21"/>
              </w:rPr>
              <w:br w:type="textWrapping"/>
            </w:r>
            <w:r>
              <w:rPr>
                <w:rFonts w:hint="eastAsia" w:ascii="宋体" w:hAnsi="宋体" w:cs="宋体"/>
                <w:szCs w:val="21"/>
              </w:rPr>
              <w:t>注：供应商需提供相关证明材料，否则不予认可。</w:t>
            </w:r>
          </w:p>
        </w:tc>
        <w:tc>
          <w:tcPr>
            <w:tcW w:w="709" w:type="dxa"/>
            <w:vAlign w:val="center"/>
          </w:tcPr>
          <w:p>
            <w:pPr>
              <w:spacing w:line="0" w:lineRule="atLeast"/>
              <w:jc w:val="center"/>
              <w:rPr>
                <w:rFonts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tcPr>
          <w:p>
            <w:pPr>
              <w:spacing w:line="0" w:lineRule="atLeast"/>
              <w:jc w:val="both"/>
              <w:textAlignment w:val="auto"/>
              <w:rPr>
                <w:rFonts w:ascii="宋体" w:hAnsi="宋体" w:cs="宋体"/>
                <w:szCs w:val="21"/>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供应商的业绩（15分）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供应商近三年（202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月至本采购活动遴选公告发布</w:t>
            </w:r>
            <w:r>
              <w:rPr>
                <w:rFonts w:hint="eastAsia" w:ascii="宋体" w:hAnsi="宋体" w:cs="宋体"/>
                <w:szCs w:val="21"/>
                <w:lang w:eastAsia="zh-CN"/>
              </w:rPr>
              <w:t>之日</w:t>
            </w:r>
            <w:r>
              <w:rPr>
                <w:rFonts w:hint="eastAsia" w:ascii="宋体" w:hAnsi="宋体" w:cs="宋体"/>
                <w:szCs w:val="21"/>
              </w:rPr>
              <w:t>）承接过类似服务业绩，每提供1个业绩得5分，最多得</w:t>
            </w:r>
            <w:r>
              <w:rPr>
                <w:rFonts w:hint="eastAsia" w:ascii="宋体" w:hAnsi="宋体" w:cs="宋体"/>
                <w:szCs w:val="21"/>
                <w:lang w:val="en-US" w:eastAsia="zh-CN"/>
              </w:rPr>
              <w:t>15</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注：需提供业绩合同或协议复印件并加盖公章，如无材料证明或证明材料不完整，上述内容将视为零分。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vAlign w:val="center"/>
          </w:tcPr>
          <w:p>
            <w:pPr>
              <w:spacing w:line="0" w:lineRule="atLeast"/>
              <w:jc w:val="center"/>
              <w:textAlignment w:val="auto"/>
              <w:rPr>
                <w:rFonts w:ascii="宋体" w:hAnsi="宋体" w:cs="宋体"/>
                <w:szCs w:val="21"/>
              </w:rPr>
            </w:pPr>
            <w:r>
              <w:rPr>
                <w:rFonts w:hint="eastAsia" w:ascii="宋体" w:hAnsi="宋体" w:cs="宋体"/>
                <w:color w:val="000000"/>
                <w:szCs w:val="21"/>
              </w:rPr>
              <w:t>技术部分（</w:t>
            </w:r>
            <w:r>
              <w:rPr>
                <w:rFonts w:ascii="宋体" w:hAnsi="宋体" w:cs="宋体"/>
                <w:color w:val="000000"/>
                <w:szCs w:val="21"/>
              </w:rPr>
              <w:t>7</w:t>
            </w:r>
            <w:r>
              <w:rPr>
                <w:rFonts w:hint="eastAsia" w:ascii="宋体" w:hAnsi="宋体" w:cs="宋体"/>
                <w:color w:val="000000"/>
                <w:szCs w:val="21"/>
              </w:rPr>
              <w:t>0分）</w:t>
            </w: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项目方案</w:t>
            </w:r>
          </w:p>
          <w:p>
            <w:pPr>
              <w:spacing w:line="300" w:lineRule="exact"/>
              <w:jc w:val="center"/>
              <w:rPr>
                <w:rFonts w:ascii="仿宋" w:hAnsi="仿宋" w:eastAsia="仿宋"/>
                <w:b/>
                <w:bCs/>
                <w:color w:val="000000"/>
                <w:szCs w:val="22"/>
              </w:rPr>
            </w:pPr>
            <w:r>
              <w:rPr>
                <w:rFonts w:hint="eastAsia" w:ascii="宋体" w:hAnsi="宋体" w:cs="宋体"/>
                <w:szCs w:val="21"/>
              </w:rPr>
              <w:t>（35分）</w:t>
            </w:r>
          </w:p>
        </w:tc>
        <w:tc>
          <w:tcPr>
            <w:tcW w:w="5065" w:type="dxa"/>
            <w:vAlign w:val="center"/>
          </w:tcPr>
          <w:p>
            <w:pPr>
              <w:spacing w:line="300" w:lineRule="exact"/>
              <w:jc w:val="both"/>
              <w:rPr>
                <w:rFonts w:ascii="仿宋" w:hAnsi="仿宋" w:eastAsia="仿宋" w:cs="仿宋_GB2312"/>
                <w:color w:val="000000"/>
                <w:szCs w:val="21"/>
              </w:rPr>
            </w:pPr>
            <w:r>
              <w:rPr>
                <w:rFonts w:hint="eastAsia" w:ascii="宋体" w:hAnsi="宋体" w:cs="宋体"/>
                <w:szCs w:val="21"/>
              </w:rPr>
              <w:t>整体方案设计及工作流程计划：完善、合理，具有针对性，科学性、可操作性强，进度安排最合理高效。优秀的，得35</w:t>
            </w:r>
            <w:r>
              <w:rPr>
                <w:rFonts w:hint="eastAsia" w:ascii="宋体" w:hAnsi="宋体" w:cs="宋体"/>
                <w:szCs w:val="21"/>
                <w:lang w:val="en-US" w:eastAsia="zh-CN"/>
              </w:rPr>
              <w:t>-21</w:t>
            </w:r>
            <w:r>
              <w:rPr>
                <w:rFonts w:hint="eastAsia" w:ascii="宋体" w:hAnsi="宋体" w:cs="宋体"/>
                <w:szCs w:val="21"/>
              </w:rPr>
              <w:t>分；良好的，得20</w:t>
            </w:r>
            <w:r>
              <w:rPr>
                <w:rFonts w:hint="eastAsia" w:ascii="宋体" w:hAnsi="宋体" w:cs="宋体"/>
                <w:szCs w:val="21"/>
                <w:lang w:val="en-US" w:eastAsia="zh-CN"/>
              </w:rPr>
              <w:t>-11</w:t>
            </w:r>
            <w:r>
              <w:rPr>
                <w:rFonts w:hint="eastAsia" w:ascii="宋体" w:hAnsi="宋体" w:cs="宋体"/>
                <w:szCs w:val="21"/>
              </w:rPr>
              <w:t>分；一般的，得10</w:t>
            </w:r>
            <w:r>
              <w:rPr>
                <w:rFonts w:hint="eastAsia" w:ascii="宋体" w:hAnsi="宋体" w:cs="宋体"/>
                <w:szCs w:val="21"/>
                <w:lang w:val="en-US" w:eastAsia="zh-CN"/>
              </w:rPr>
              <w:t>-1</w:t>
            </w:r>
            <w:r>
              <w:rPr>
                <w:rFonts w:hint="eastAsia" w:ascii="宋体" w:hAnsi="宋体" w:cs="宋体"/>
                <w:szCs w:val="21"/>
              </w:rPr>
              <w:t>分；较差的，得0分。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质量保证措施</w:t>
            </w:r>
          </w:p>
          <w:p>
            <w:pPr>
              <w:spacing w:line="300" w:lineRule="exact"/>
              <w:jc w:val="center"/>
              <w:rPr>
                <w:rFonts w:ascii="仿宋" w:hAnsi="仿宋" w:eastAsia="仿宋"/>
                <w:b/>
                <w:bCs/>
                <w:color w:val="000000"/>
                <w:szCs w:val="22"/>
              </w:rPr>
            </w:pPr>
            <w:r>
              <w:rPr>
                <w:rFonts w:hint="eastAsia" w:ascii="宋体" w:hAnsi="宋体" w:cs="宋体"/>
                <w:szCs w:val="21"/>
              </w:rPr>
              <w:t>（15分）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对项目管理、售后管理、质量保证制度和承诺进行阐述，有具体方案及措施描述，完全贴合项目需求得11-15分；</w:t>
            </w:r>
            <w:bookmarkStart w:id="0" w:name="_GoBack"/>
            <w:bookmarkEnd w:id="0"/>
          </w:p>
          <w:p>
            <w:pPr>
              <w:spacing w:line="300" w:lineRule="exact"/>
              <w:jc w:val="both"/>
              <w:rPr>
                <w:rFonts w:ascii="宋体" w:hAnsi="宋体" w:cs="宋体"/>
                <w:szCs w:val="21"/>
              </w:rPr>
            </w:pPr>
            <w:r>
              <w:rPr>
                <w:rFonts w:hint="eastAsia" w:ascii="宋体" w:hAnsi="宋体" w:cs="宋体"/>
                <w:szCs w:val="21"/>
              </w:rPr>
              <w:t>对项目管理、售后管理、质量保证制度和承诺进行阐述，贴合项目需求，但缺少具体方案及措施描述得6-10分；</w:t>
            </w:r>
          </w:p>
          <w:p>
            <w:pPr>
              <w:spacing w:line="300" w:lineRule="exact"/>
              <w:jc w:val="both"/>
              <w:rPr>
                <w:rFonts w:ascii="宋体" w:hAnsi="宋体" w:cs="宋体"/>
                <w:szCs w:val="21"/>
              </w:rPr>
            </w:pPr>
            <w:r>
              <w:rPr>
                <w:rFonts w:hint="eastAsia" w:ascii="宋体" w:hAnsi="宋体" w:cs="宋体"/>
                <w:szCs w:val="21"/>
              </w:rPr>
              <w:t>对项目管理、售后管理、质量保证制度和承诺，部分贴合项目需求，得1-5 分；</w:t>
            </w:r>
          </w:p>
          <w:p>
            <w:pPr>
              <w:spacing w:line="300" w:lineRule="exact"/>
              <w:jc w:val="both"/>
              <w:rPr>
                <w:rFonts w:ascii="仿宋" w:hAnsi="仿宋" w:eastAsia="仿宋"/>
                <w:color w:val="000000"/>
                <w:szCs w:val="21"/>
              </w:rPr>
            </w:pPr>
            <w:r>
              <w:rPr>
                <w:rFonts w:hint="eastAsia" w:ascii="宋体" w:hAnsi="宋体" w:cs="宋体"/>
                <w:szCs w:val="21"/>
              </w:rPr>
              <w:t>未提供得0分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服务承诺（10分）</w:t>
            </w:r>
          </w:p>
        </w:tc>
        <w:tc>
          <w:tcPr>
            <w:tcW w:w="5065" w:type="dxa"/>
            <w:vAlign w:val="center"/>
          </w:tcPr>
          <w:p>
            <w:pPr>
              <w:spacing w:line="300" w:lineRule="exact"/>
              <w:jc w:val="both"/>
              <w:rPr>
                <w:rFonts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供应商须提供沟通机制，内容包括①服务人员安排②沟通方案，要求有专人定期沟通，配合。优秀的，得10分；良好的，得7分；一般的，得4分；较差的，得0分。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restart"/>
            <w:vAlign w:val="center"/>
          </w:tcPr>
          <w:p>
            <w:pPr>
              <w:spacing w:line="300" w:lineRule="exact"/>
              <w:jc w:val="center"/>
              <w:rPr>
                <w:rFonts w:ascii="宋体" w:hAnsi="宋体" w:cs="宋体"/>
                <w:szCs w:val="21"/>
              </w:rPr>
            </w:pPr>
            <w:r>
              <w:rPr>
                <w:rFonts w:hint="eastAsia" w:ascii="宋体" w:hAnsi="宋体" w:cs="宋体"/>
                <w:szCs w:val="21"/>
              </w:rPr>
              <w:t>项目人员配备</w:t>
            </w:r>
            <w:r>
              <w:rPr>
                <w:rFonts w:hint="eastAsia" w:ascii="宋体" w:hAnsi="宋体" w:cs="宋体"/>
                <w:szCs w:val="21"/>
              </w:rPr>
              <w:br w:type="textWrapping"/>
            </w:r>
            <w:r>
              <w:rPr>
                <w:rFonts w:hint="eastAsia" w:ascii="宋体" w:hAnsi="宋体" w:cs="宋体"/>
                <w:szCs w:val="21"/>
              </w:rPr>
              <w:t>（10分）</w:t>
            </w:r>
          </w:p>
        </w:tc>
        <w:tc>
          <w:tcPr>
            <w:tcW w:w="5065" w:type="dxa"/>
            <w:vAlign w:val="center"/>
          </w:tcPr>
          <w:p>
            <w:pPr>
              <w:spacing w:line="300" w:lineRule="exact"/>
              <w:jc w:val="both"/>
            </w:pPr>
            <w:r>
              <w:rPr>
                <w:rFonts w:hint="eastAsia" w:ascii="宋体" w:hAnsi="宋体" w:cs="宋体"/>
                <w:szCs w:val="21"/>
              </w:rPr>
              <w:t>拟投入本项目负责人应具有</w:t>
            </w:r>
            <w:r>
              <w:rPr>
                <w:rFonts w:ascii="宋体" w:hAnsi="宋体" w:cs="宋体"/>
                <w:szCs w:val="21"/>
              </w:rPr>
              <w:t>5</w:t>
            </w:r>
            <w:r>
              <w:rPr>
                <w:rFonts w:hint="eastAsia" w:ascii="宋体" w:hAnsi="宋体" w:cs="宋体"/>
                <w:szCs w:val="21"/>
              </w:rPr>
              <w:t>年以上媒体从业经验（2分），符合要求得2分，不符合得0分；</w:t>
            </w:r>
            <w:r>
              <w:t xml:space="preserve">项目负责人具备媒体或新闻等相关专业高级及以上职称，得2 分，具有媒体或新闻等相关专业中级及以 上职称，得 1 分。 </w:t>
            </w:r>
          </w:p>
          <w:p>
            <w:pPr>
              <w:spacing w:line="300" w:lineRule="exact"/>
              <w:jc w:val="both"/>
              <w:rPr>
                <w:rFonts w:ascii="宋体" w:hAnsi="宋体" w:cs="宋体"/>
                <w:szCs w:val="21"/>
              </w:rPr>
            </w:pPr>
            <w:r>
              <w:t>注：需提供证书复印件，否则不得分。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continue"/>
            <w:vAlign w:val="center"/>
          </w:tcPr>
          <w:p>
            <w:pPr>
              <w:spacing w:line="300" w:lineRule="exact"/>
              <w:jc w:val="center"/>
              <w:rPr>
                <w:rFonts w:ascii="宋体" w:hAnsi="宋体" w:cs="宋体"/>
                <w:szCs w:val="21"/>
              </w:rPr>
            </w:pPr>
          </w:p>
        </w:tc>
        <w:tc>
          <w:tcPr>
            <w:tcW w:w="5065" w:type="dxa"/>
            <w:vAlign w:val="center"/>
          </w:tcPr>
          <w:p>
            <w:pPr>
              <w:spacing w:line="300" w:lineRule="exact"/>
              <w:jc w:val="both"/>
              <w:rPr>
                <w:rFonts w:ascii="仿宋" w:hAnsi="仿宋" w:eastAsia="仿宋" w:cs="仿宋_GB2312"/>
                <w:color w:val="000000"/>
                <w:szCs w:val="21"/>
              </w:rPr>
            </w:pPr>
            <w:r>
              <w:t>为本项目提供了不少于</w:t>
            </w:r>
            <w:r>
              <w:rPr>
                <w:rFonts w:hint="eastAsia"/>
              </w:rPr>
              <w:t>4</w:t>
            </w:r>
            <w:r>
              <w:t>人的团队（不含项目负责人），在此基础上，团队成员中每有 1 人具有相关专业中级及以上职称得 1 分，本项最多得 6 分。 注：需提供证书复印件，否则不得分。</w:t>
            </w:r>
          </w:p>
        </w:tc>
        <w:tc>
          <w:tcPr>
            <w:tcW w:w="709" w:type="dxa"/>
            <w:vAlign w:val="center"/>
          </w:tcPr>
          <w:p>
            <w:pPr>
              <w:spacing w:line="0" w:lineRule="atLeast"/>
              <w:jc w:val="center"/>
              <w:rPr>
                <w:rFonts w:ascii="仿宋" w:hAnsi="仿宋" w:eastAsia="仿宋" w:cs="仿宋_GB2312"/>
                <w:color w:val="000000"/>
                <w:szCs w:val="21"/>
              </w:rPr>
            </w:pPr>
            <w:r>
              <w:rPr>
                <w:rFonts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pPr>
              <w:spacing w:line="300" w:lineRule="exact"/>
              <w:jc w:val="center"/>
              <w:rPr>
                <w:rFonts w:ascii="宋体" w:hAnsi="宋体" w:cs="宋体"/>
                <w:szCs w:val="21"/>
              </w:rPr>
            </w:pPr>
            <w:r>
              <w:rPr>
                <w:rFonts w:hint="eastAsia" w:ascii="宋体" w:hAnsi="宋体" w:cs="宋体"/>
                <w:szCs w:val="21"/>
              </w:rPr>
              <w:t>投标报价（</w:t>
            </w:r>
            <w:r>
              <w:rPr>
                <w:rFonts w:ascii="宋体" w:hAnsi="宋体" w:cs="Arial"/>
                <w:szCs w:val="21"/>
              </w:rPr>
              <w:t>10</w:t>
            </w:r>
            <w:r>
              <w:rPr>
                <w:rFonts w:hint="eastAsia" w:ascii="宋体" w:hAnsi="宋体" w:cs="宋体"/>
                <w:szCs w:val="21"/>
              </w:rPr>
              <w:t>分）</w:t>
            </w:r>
          </w:p>
        </w:tc>
        <w:tc>
          <w:tcPr>
            <w:tcW w:w="6655" w:type="dxa"/>
            <w:gridSpan w:val="2"/>
            <w:vAlign w:val="center"/>
          </w:tcPr>
          <w:p>
            <w:pPr>
              <w:spacing w:line="300" w:lineRule="exact"/>
              <w:jc w:val="both"/>
              <w:rPr>
                <w:rFonts w:ascii="仿宋" w:hAnsi="仿宋" w:eastAsia="仿宋" w:cs="仿宋_GB2312"/>
                <w:color w:val="000000"/>
                <w:szCs w:val="21"/>
              </w:rPr>
            </w:pPr>
            <w:r>
              <w:rPr>
                <w:rFonts w:hint="eastAsia"/>
              </w:rPr>
              <w:t>报价合理，不超过遴选文件规定预算金额</w:t>
            </w:r>
          </w:p>
        </w:tc>
        <w:tc>
          <w:tcPr>
            <w:tcW w:w="709" w:type="dxa"/>
            <w:vAlign w:val="center"/>
          </w:tcPr>
          <w:p>
            <w:pPr>
              <w:spacing w:line="0" w:lineRule="atLeast"/>
              <w:jc w:val="center"/>
              <w:rPr>
                <w:rFonts w:ascii="仿宋" w:hAnsi="仿宋" w:eastAsia="仿宋"/>
                <w:color w:val="000000"/>
              </w:rPr>
            </w:pPr>
            <w:r>
              <w:rPr>
                <w:rFonts w:hint="eastAsia" w:ascii="仿宋" w:hAnsi="仿宋" w:eastAsia="仿宋"/>
                <w:color w:val="000000"/>
              </w:rPr>
              <w:t>10</w:t>
            </w:r>
          </w:p>
        </w:tc>
      </w:tr>
    </w:tbl>
    <w:p>
      <w:pPr>
        <w:spacing w:line="0" w:lineRule="atLeast"/>
        <w:rPr>
          <w:rFonts w:ascii="仿宋" w:hAnsi="仿宋" w:eastAsia="仿宋" w:cs="宋体"/>
          <w:szCs w:val="21"/>
        </w:rPr>
      </w:pPr>
    </w:p>
    <w:p>
      <w:pPr>
        <w:spacing w:line="0" w:lineRule="atLeast"/>
      </w:pPr>
    </w:p>
    <w:p>
      <w:pPr>
        <w:spacing w:line="0" w:lineRule="atLeast"/>
      </w:pPr>
    </w:p>
    <w:p>
      <w:pPr>
        <w:spacing w:line="0" w:lineRule="atLeast"/>
        <w:rPr>
          <w:rFonts w:hint="eastAsia"/>
          <w:lang w:val="en-US" w:eastAsia="zh-CN"/>
        </w:rPr>
      </w:pPr>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TM1YmI2ZTIzOTQxMzAzMGFmMzkwZjc0YWUwYTcifQ=="/>
  </w:docVars>
  <w:rsids>
    <w:rsidRoot w:val="00172A27"/>
    <w:rsid w:val="00172A27"/>
    <w:rsid w:val="00186F9A"/>
    <w:rsid w:val="0027449C"/>
    <w:rsid w:val="00464F0B"/>
    <w:rsid w:val="00491072"/>
    <w:rsid w:val="006C0E55"/>
    <w:rsid w:val="0075395C"/>
    <w:rsid w:val="00753CD3"/>
    <w:rsid w:val="007C2754"/>
    <w:rsid w:val="008B25B1"/>
    <w:rsid w:val="00925532"/>
    <w:rsid w:val="00932221"/>
    <w:rsid w:val="00A45B36"/>
    <w:rsid w:val="00B834EE"/>
    <w:rsid w:val="00BE39DE"/>
    <w:rsid w:val="00C63320"/>
    <w:rsid w:val="00DD2438"/>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5DD66A5"/>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BD5E6D"/>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2FF7E6B7"/>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4F759D1"/>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7FA668F"/>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DFADCA3"/>
    <w:rsid w:val="7E0F492A"/>
    <w:rsid w:val="7E181679"/>
    <w:rsid w:val="7E1A7217"/>
    <w:rsid w:val="7E9F3A19"/>
    <w:rsid w:val="7EA53C39"/>
    <w:rsid w:val="7F074B4D"/>
    <w:rsid w:val="7F1B558F"/>
    <w:rsid w:val="7F39469E"/>
    <w:rsid w:val="7F4D3459"/>
    <w:rsid w:val="7F9058C7"/>
    <w:rsid w:val="B7FE3C29"/>
    <w:rsid w:val="E073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39"/>
    <w:pPr>
      <w:tabs>
        <w:tab w:val="right" w:leader="dot" w:pos="8800"/>
      </w:tabs>
      <w:spacing w:before="155" w:beforeLines="50"/>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pPr>
    <w:rPr>
      <w:kern w:val="0"/>
      <w:sz w:val="24"/>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pPr>
    <w:rPr>
      <w:rFonts w:ascii="Times New Roman" w:hAnsi="Times New Roman" w:eastAsia="宋体"/>
      <w:sz w:val="32"/>
    </w:rPr>
  </w:style>
  <w:style w:type="paragraph" w:styleId="20">
    <w:name w:val="Body Text First Indent 2"/>
    <w:basedOn w:val="8"/>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style>
  <w:style w:type="paragraph" w:customStyle="1" w:styleId="28">
    <w:name w:val="BodyTextIndent"/>
    <w:basedOn w:val="1"/>
    <w:qFormat/>
    <w:uiPriority w:val="0"/>
    <w:pPr>
      <w:spacing w:after="120"/>
      <w:ind w:left="420" w:leftChars="200"/>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1385</Characters>
  <Lines>11</Lines>
  <Paragraphs>3</Paragraphs>
  <TotalTime>4</TotalTime>
  <ScaleCrop>false</ScaleCrop>
  <LinksUpToDate>false</LinksUpToDate>
  <CharactersWithSpaces>1624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2025-09-24T07:26:00Z</dcterms:created>
  <dc:creator>hp</dc:creator>
  <cp:lastModifiedBy>admin</cp:lastModifiedBy>
  <dcterms:modified xsi:type="dcterms:W3CDTF">2026-03-24T09:31:21Z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y fmtid="{D5CDD505-2E9C-101B-9397-08002B2CF9AE}" pid="4" name="KSOTemplateDocerSaveRecord">
    <vt:lpwstr>eyJoZGlkIjoiOTdkNTA4NWZiMTMwZjM5YTMyYmU2ODNhNmJhYjY1OGYiLCJ1c2VySWQiOiI0MzQ3NDUyNTQifQ==</vt:lpwstr>
  </property>
</Properties>
</file>