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18"/>
                <w:szCs w:val="18"/>
                <w:lang w:val="en-US" w:eastAsia="zh-CN"/>
              </w:rPr>
              <w:t>2026年防灾减灾日卫生应急宣传活动项目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5B530305"/>
    <w:rsid w:val="76F5A083"/>
    <w:rsid w:val="77FFB4C0"/>
    <w:rsid w:val="D5DDEEE6"/>
    <w:rsid w:val="FFF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2022-03-30T17:47:00Z</dcterms:created>
  <dc:creator>强文晓</dc:creator>
  <cp:lastModifiedBy>admin</cp:lastModifiedBy>
  <dcterms:modified xsi:type="dcterms:W3CDTF">2026-03-20T14:48:21Z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