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85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18"/>
                <w:szCs w:val="18"/>
                <w:lang w:val="en-US" w:eastAsia="zh-CN"/>
              </w:rPr>
              <w:t>2026年应急指挥平台及视频会议系统维</w:t>
            </w: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18"/>
                <w:szCs w:val="18"/>
                <w:lang w:val="en-US" w:eastAsia="zh-CN"/>
              </w:rPr>
              <w:t>护项目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5B530305"/>
    <w:rsid w:val="76F5A083"/>
    <w:rsid w:val="77FFB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2022-03-30T01:47:00Z</dcterms:created>
  <dc:creator>强文晓</dc:creator>
  <cp:lastModifiedBy>admin</cp:lastModifiedBy>
  <dcterms:modified xsi:type="dcterms:W3CDTF">2026-03-20T14:38:16Z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