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评分标准</w:t>
      </w:r>
    </w:p>
    <w:tbl>
      <w:tblPr>
        <w:tblStyle w:val="8"/>
        <w:tblpPr w:leftFromText="180" w:rightFromText="180" w:vertAnchor="text" w:horzAnchor="page" w:tblpX="1276" w:tblpY="14"/>
        <w:tblOverlap w:val="never"/>
        <w:tblW w:w="9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78"/>
        <w:gridCol w:w="995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内容</w:t>
            </w: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评分项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6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评估供应商资质、规模、履约能力等：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资质状况良好、履约能力强的，得15分；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资质状况较好、履约能力较强的，得10分；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资质状况一般、履约能力一般的，得5分；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资质状况较差、履约能力较弱的，得0分。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的业绩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评估供应商是否熟悉老龄业务领域，是否有承担相关项目较为成功的案例和经验等：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对老龄业务领域很熟悉，近五年来开展过类似项目5个及以上的，得15分；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对老龄业务领域较熟悉，近五年来开展过类似项目3-4个的，得10分；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对老龄业务领域熟悉程度一般，近五年来开展过类似项目1-2个的，得5分；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对老龄业务领域不熟悉，近五年来未开展过类似项目的，得0分；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（70分）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项目整体方案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7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评估供应商提供的项目整体方案是否全面、合理，内容是否充实详细，是否能够满足服务要求进行评审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（如能否邀请权威健康咨询专家参与老年健康宣传活动等；是否具备专业的布展场地和布展方案；是否有常设的老年人书画才艺展示平台；宣传材料是否全面、生动、易懂、易得等）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项目的整体方案全面、合理，内容充实详细，优于遴选工作任务要求的，得50分；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项目的整体方案较全面、合理，内容较充实详细，完全满足遴选工作任务要求的，得40分；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项目的整体方案全面性、合理性一般，内容完整，基本满足遴选工作任务要求的，得30分；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项目的整体方案全面性、合理性较差，内容不全的，得20分；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项目的整体方案全面性、合理性差的，得10分；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未提供项目方案的，得0分。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项目人员配备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评估拟投入本项目团队人员：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类似工作经验丰富，分工明确，与项目实际契合度高，得10分；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类似工作经验较丰富，分工较明确，与项目实际契合度较高，得7分；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类似工作经验一般，分工一般，与项目实际契合度一般，得4分；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类似工作经验较差，分工不明确，无法满足实际需要，得0分。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质量保证和服务承诺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供应商质量管理体系健全，技术支持有保障，人员安排合理，沟通配合顺畅，能够在服务期内高质量完成合同要求。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优秀的，得10分；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良好的，得7分；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一般的，得4分；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hanging="42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较差的，得0分。</w:t>
            </w:r>
          </w:p>
        </w:tc>
      </w:tr>
    </w:tbl>
    <w:p>
      <w:pPr>
        <w:spacing w:line="360" w:lineRule="auto"/>
        <w:jc w:val="both"/>
        <w:rPr>
          <w:rFonts w:ascii="仿宋" w:hAnsi="仿宋" w:eastAsia="仿宋" w:cs="宋体"/>
          <w:b/>
          <w:bCs/>
          <w:sz w:val="32"/>
          <w:szCs w:val="2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UQU0CMMBAABp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BE5EC"/>
    <w:multiLevelType w:val="singleLevel"/>
    <w:tmpl w:val="9B4BE5E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5C"/>
    <w:rsid w:val="000A22BF"/>
    <w:rsid w:val="00193EAA"/>
    <w:rsid w:val="002813AC"/>
    <w:rsid w:val="00296944"/>
    <w:rsid w:val="002D2684"/>
    <w:rsid w:val="003B2C36"/>
    <w:rsid w:val="003D1C53"/>
    <w:rsid w:val="003E70D5"/>
    <w:rsid w:val="004D73E0"/>
    <w:rsid w:val="004F644E"/>
    <w:rsid w:val="00504DC9"/>
    <w:rsid w:val="00515BAC"/>
    <w:rsid w:val="006337E9"/>
    <w:rsid w:val="006F7B9A"/>
    <w:rsid w:val="0072607C"/>
    <w:rsid w:val="007A7660"/>
    <w:rsid w:val="008A2C42"/>
    <w:rsid w:val="0099485C"/>
    <w:rsid w:val="00B33D64"/>
    <w:rsid w:val="00B927D3"/>
    <w:rsid w:val="00BA4C9E"/>
    <w:rsid w:val="00CA49E3"/>
    <w:rsid w:val="00D875C2"/>
    <w:rsid w:val="00DB1122"/>
    <w:rsid w:val="00FF1677"/>
    <w:rsid w:val="0185358B"/>
    <w:rsid w:val="06481684"/>
    <w:rsid w:val="06EFD077"/>
    <w:rsid w:val="11000A08"/>
    <w:rsid w:val="16F16890"/>
    <w:rsid w:val="1DCE0798"/>
    <w:rsid w:val="1FF7C9F3"/>
    <w:rsid w:val="2A57796D"/>
    <w:rsid w:val="37CFDDA9"/>
    <w:rsid w:val="37FA1A10"/>
    <w:rsid w:val="3DD57A0C"/>
    <w:rsid w:val="3EFB10D2"/>
    <w:rsid w:val="3F5F6658"/>
    <w:rsid w:val="473506D4"/>
    <w:rsid w:val="4EFF4872"/>
    <w:rsid w:val="4FA249AF"/>
    <w:rsid w:val="4FF7E7D6"/>
    <w:rsid w:val="533B5485"/>
    <w:rsid w:val="55B9302C"/>
    <w:rsid w:val="5AF10265"/>
    <w:rsid w:val="5DFB23D1"/>
    <w:rsid w:val="66B605BA"/>
    <w:rsid w:val="66EDEC80"/>
    <w:rsid w:val="67A97754"/>
    <w:rsid w:val="6F57F168"/>
    <w:rsid w:val="7BFFCA7E"/>
    <w:rsid w:val="7DDB2D29"/>
    <w:rsid w:val="7DFFAA9E"/>
    <w:rsid w:val="7EBB8D2D"/>
    <w:rsid w:val="7FC6797C"/>
    <w:rsid w:val="7FE9FB29"/>
    <w:rsid w:val="A2DF5FC8"/>
    <w:rsid w:val="DFECBA55"/>
    <w:rsid w:val="E07F7BBE"/>
    <w:rsid w:val="E6FF2ECE"/>
    <w:rsid w:val="EFA7FA3D"/>
    <w:rsid w:val="F5BB972E"/>
    <w:rsid w:val="FB71B13E"/>
    <w:rsid w:val="FED3C765"/>
    <w:rsid w:val="FFDFB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1">
    <w:name w:val="List Paragraph"/>
    <w:basedOn w:val="1"/>
    <w:link w:val="12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2">
    <w:name w:val="列出段落 Char"/>
    <w:link w:val="11"/>
    <w:qFormat/>
    <w:uiPriority w:val="34"/>
    <w:rPr>
      <w:rFonts w:ascii="Calibri" w:hAnsi="Calibri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1639</Words>
  <Characters>1705</Characters>
  <Lines>15</Lines>
  <Paragraphs>4</Paragraphs>
  <TotalTime>2</TotalTime>
  <ScaleCrop>false</ScaleCrop>
  <LinksUpToDate>false</LinksUpToDate>
  <CharactersWithSpaces>1705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2022-04-22T12:00:00Z</dcterms:created>
  <dc:creator>强文晓</dc:creator>
  <cp:lastModifiedBy>王晓萌</cp:lastModifiedBy>
  <cp:lastPrinted>2022-09-26T14:16:40Z</cp:lastPrinted>
  <dcterms:modified xsi:type="dcterms:W3CDTF">2022-09-26T14:28:56Z</dcterms:modified>
  <dc:title>申请人须知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66FFF1118DB343799D530E6B11A093A0</vt:lpwstr>
  </property>
</Properties>
</file>