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仿宋"/>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2018年首都卫生发展科研专项延期项目</w:t>
      </w:r>
      <w:r>
        <w:rPr>
          <w:rFonts w:hint="eastAsia" w:ascii="方正小标宋简体" w:hAnsi="方正小标宋简体" w:eastAsia="方正小标宋简体" w:cs="方正小标宋简体"/>
          <w:sz w:val="44"/>
          <w:szCs w:val="44"/>
          <w:lang w:eastAsia="zh-CN"/>
        </w:rPr>
        <w:t>验收结论</w:t>
      </w:r>
      <w:r>
        <w:rPr>
          <w:rFonts w:hint="eastAsia" w:ascii="方正小标宋简体" w:hAnsi="方正小标宋简体" w:eastAsia="方正小标宋简体" w:cs="方正小标宋简体"/>
          <w:sz w:val="44"/>
          <w:szCs w:val="44"/>
        </w:rPr>
        <w:t>清单</w:t>
      </w:r>
    </w:p>
    <w:tbl>
      <w:tblPr>
        <w:tblStyle w:val="20"/>
        <w:tblW w:w="14361" w:type="dxa"/>
        <w:jc w:val="right"/>
        <w:tblLayout w:type="fixed"/>
        <w:tblCellMar>
          <w:top w:w="0" w:type="dxa"/>
          <w:left w:w="0" w:type="dxa"/>
          <w:bottom w:w="0" w:type="dxa"/>
          <w:right w:w="0" w:type="dxa"/>
        </w:tblCellMar>
      </w:tblPr>
      <w:tblGrid>
        <w:gridCol w:w="585"/>
        <w:gridCol w:w="2127"/>
        <w:gridCol w:w="4525"/>
        <w:gridCol w:w="3845"/>
        <w:gridCol w:w="1105"/>
        <w:gridCol w:w="1055"/>
        <w:gridCol w:w="1119"/>
      </w:tblGrid>
      <w:tr>
        <w:tblPrEx>
          <w:tblCellMar>
            <w:top w:w="0" w:type="dxa"/>
            <w:left w:w="0" w:type="dxa"/>
            <w:bottom w:w="0" w:type="dxa"/>
            <w:right w:w="0" w:type="dxa"/>
          </w:tblCellMar>
        </w:tblPrEx>
        <w:trPr>
          <w:trHeight w:val="946" w:hRule="atLeast"/>
          <w:tblHeader/>
          <w:jc w:val="right"/>
        </w:trPr>
        <w:tc>
          <w:tcPr>
            <w:tcW w:w="585"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eastAsia="宋体" w:cs="Times New Roman"/>
                <w:b/>
                <w:bCs/>
                <w:color w:val="000000"/>
                <w:sz w:val="22"/>
                <w:szCs w:val="22"/>
              </w:rPr>
            </w:pPr>
            <w:r>
              <w:rPr>
                <w:rFonts w:hint="eastAsia" w:ascii="宋体" w:hAnsi="宋体"/>
                <w:b/>
                <w:bCs/>
                <w:color w:val="000000"/>
                <w:kern w:val="0"/>
                <w:sz w:val="22"/>
                <w:szCs w:val="22"/>
              </w:rPr>
              <w:t>序</w:t>
            </w:r>
          </w:p>
        </w:tc>
        <w:tc>
          <w:tcPr>
            <w:tcW w:w="212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项目编号</w:t>
            </w:r>
          </w:p>
        </w:tc>
        <w:tc>
          <w:tcPr>
            <w:tcW w:w="4525"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项目名称</w:t>
            </w:r>
          </w:p>
        </w:tc>
        <w:tc>
          <w:tcPr>
            <w:tcW w:w="384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承担单位</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kern w:val="0"/>
                <w:sz w:val="22"/>
                <w:szCs w:val="22"/>
              </w:rPr>
            </w:pPr>
            <w:r>
              <w:rPr>
                <w:rFonts w:hint="eastAsia" w:ascii="宋体" w:hAnsi="宋体"/>
                <w:b/>
                <w:bCs/>
                <w:color w:val="000000"/>
                <w:kern w:val="0"/>
                <w:sz w:val="22"/>
                <w:szCs w:val="22"/>
              </w:rPr>
              <w:t>项目</w:t>
            </w:r>
          </w:p>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负责人</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项目类型</w:t>
            </w:r>
          </w:p>
        </w:tc>
        <w:tc>
          <w:tcPr>
            <w:tcW w:w="1119"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验收结论</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首发2018-1-4021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肝动脉灌注化疗联合系统化疗用于结直肠癌肝转移术后辅助治疗的多中心前瞻性随机对照临床研究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中国医学科学院肿瘤医院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蔡建强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首发2018-1-4041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人工智能辅助技术应用于整形外科的开发和临床应用探索</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中国医学科学院整形外科医院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蒋海越</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首发2018-1-4072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含荆花胃康胶丸的补救治疗方案根除耐药幽门螺杆菌感染的多中心随机对照临床研究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北京大学第一医院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张学智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首发2018-1-4091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北京地区育龄人群生殖健康状况影响评估及综合干预示范</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李蓉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首发2018-1-4191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急性缺血性中风中医药院前干预的临床登记研究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北京中医药大学东直门医院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高颖</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首发2018-1-1071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肺源性脑转移癌的基因诊断与多学科诊疗策略研究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北京市神经外科研究所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贾旺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首发2018-1-2032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LIFT-plug治疗经括约肌肛瘘的多中心前瞻性随机对照研究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首都医科大学附属北京朝阳医院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王振军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首发2018-1-2061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急性冠脉综合征抗栓治疗全疗程出血风险评估系统的建立与验证</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首都医科大学附属北京安贞医院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聂绍平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首发2018-1-2071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多科室协作为基础的老年髋部骨折临床路径的多中心研究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北京积水潭医院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杨明辉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35"/>
                <w:rFonts w:hint="eastAsia" w:ascii="仿宋_GB2312" w:hAnsi="仿宋_GB2312" w:eastAsia="仿宋_GB2312" w:cs="仿宋_GB2312"/>
              </w:rPr>
              <w:t>首发2018-1-2172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益气养阴活血法对乙肝肝硬化并发慢性肾损伤高危人群的疗效评价</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首都医科大学附属北京地坛医院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王宪波</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整合素αvβ3受体SPECT/CT显像用于肺癌诊断和分期的多中心临床研究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中国医学科学院北京协和医院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朱朝晖</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首发2018-1-4061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生姜泻心汤防治肺癌化疗相关腹泻的多中心、随机、对照临床研究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贾立群</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首发2018-1-4071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右美托咪定辅助镇痛对老年恶性肿瘤病人术后谵妄发生率和远期存活的影响：随机、双盲、安慰剂对照研究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北京大学第一医院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王东信</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首发2018-1-4081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碳青霉烯类耐药肠杆菌科细菌早期预警和干预的关键技术研究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首发2018-1-4111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基于柔性微电极和人体天线的无源无线睡眠监测技术开发及临床验证</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孙洪强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首发2018-1-4161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芪黄益肾颗粒改善糖尿病肾脏病临床蛋白尿的多中心临床研究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中国中医科学院望京医院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张宁</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首发2018-1-4181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医院联动社区防治原发性开角型青光眼的示范性研究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中国中医科学院眼科医院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张丽霞</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首发2018-1-4192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基于病证结合名老中医独特辨证方法传承研究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北京中医药大学东直门医院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李靖</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首发2018-1-4201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从中医“热者寒之”理论探讨晚期非小细胞肺癌一线化疗失败后微创冷消融术疗效的前瞻性多中心随机对照研究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北京中医药大学东方医院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胡凯文</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首发2018-1-5021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膝关节半月板重建新技术、新器械的研究与转化</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中国人民解放军总医院第四医学中心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章亚东</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首发2018-1-5091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克罗恩病早期诊断的队列建立与临床标志物的组学研究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中国人民解放军总医院第七医学中心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盛剑秋</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首发2018-1-6011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脊髓损伤康复平台及远程康复指导体系的建立</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北京博爱医院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李建军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首发2018-1-1011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北京市人群健康综合评价指标体系研究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北京市预防医学研究中心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韦再华</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首发2018-1-1021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CDKN2A基因拷贝缺失与口腔黏膜上皮异型增生癌变关系</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北京市肿瘤防治研究所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邓大君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784"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首发2018-1-1111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血清循环肿瘤DNA（ctDNA）在结直肠癌复发与疗效评价中的价值研究：多中心、前瞻性研究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北京市临床医学研究所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姚宏伟</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739"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首发2018-1-1061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基于风险分层的妇科盆腔手术后下肢深静脉血栓预防策略的前瞻性多中心随机对照研究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北京市呼吸疾病研究所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桑翠琴</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首发2018-1-1161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芪归银方治疗重症细菌性肺炎的临床疗效及细菌耐药性研究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北京市中医研究所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刘清泉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首发2018-1-2021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视路磁共振动脉自旋标记技术对眼缺血综合征早期诊断策略研究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首都医科大学附属北京友谊医院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王艳玲</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首发2018-1-2062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复杂腹主动脉瘤综合治疗方案的多中心研究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首都医科大学附属北京安贞医院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陈忠</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首发2018-1-2072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加速康复外科（ERAS）临床路径在创伤骨科常见骨折围手术期应用的多中心前瞻性队列研究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北京积水潭医院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李庭</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首发2018-1-2081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肝硬化门脉高症患者肝静脉压力梯度测定方法的改进及临床应用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首都医科大学附属北京世纪坛医院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刘福全</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首发2018-1-2181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中晚期肝癌的iNKT细胞免疫精准治疗技术及策略研究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首都医科大学附属北京佑安医院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闾军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首发2018-1-2241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基于北京市健康体检数据的健康管理队列研究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北京市体检中心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首发2018-1-3011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40岁以上人群急性乙肝危险因素及干预措施研究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吴疆</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首发2018-1-3012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北京市饮用水中苯二氮卓类药物消毒副产物污染状况及神经毒性研究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邵兵</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首发2018-1-2122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北京市精神分裂症超高危人群识别干预网络的建立及中医干预方案推广研究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首都医科大学附属北京安定医院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贾竑晓</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首发2018-1-2171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艾滋病合并急性呼吸衰竭的呼吸支持方案优化研究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首都医科大学附属北京地坛医院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李昂</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首发2018-1-2191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老年患者在传统和老年医疗服务模式下的临床对照研究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北京老年医院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宋岳涛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首发2018-2-4073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血浆半乳糖缺陷IgA1糖型结构在IgA肾病诊断、分型和预后中的临床应用价值研究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北京大学第一医院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吕继成</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首发2018-2-4083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胎儿先天性心脏畸形的孕早期超声诊断的相关研究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裴秋艳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首发2018-2-1052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微创多支冠状动脉旁路移植术新型术式的疗效及安全性----倾向性评分匹配的前瞻性研究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北京市心肺血管疾病研究所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孔晴宇</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首发2018-2-1162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慢性斑块型银屑病的中医和针灸综合治疗的近期和远期疗效评价研究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北京市中医研究所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李萍</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首发2018-2-2065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糖皮质激素受体多基因变异预测难治性鼻鼻窦炎发生风险的临床研究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首都医科大学附属北京安贞医院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sz w:val="22"/>
                <w:szCs w:val="22"/>
                <w:lang w:eastAsia="zh-CN"/>
              </w:rPr>
              <w:t>占小俊</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首发2018-2-2073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加速康复外科（ERAS）围手术期流程优化——葡萄糖预处理对创伤骨科糖尿病患者围术期主观舒适度及血糖影响的前瞻性非随机对照研究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北京积水潭医院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孙旭</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首发2018-2-2153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进展期胃上部癌腹腔镜D2根治术保脾No.10淋巴结清扫的安全性及疗效评估</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苏向前</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围术期患者低体温防治体系的建立及对患者预后影响的前瞻性多中心随机对照研究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中国医学科学院北京协和医院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易杰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首发2018-2-4022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吲哚菁绿（ICG）荧光用于进展期胃癌腹腔镜根治术淋巴结清扫的随机对照研究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田艳涛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生物瓣置换术后房颤患者新型口服抗凝药抗栓治疗探索性研究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中国医学科学院阜外医院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杨艳敏</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首发2018-2-4032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评价经皮冠状动脉介入治疗联合主动脉腔内修复术的一站式治疗策略有效性和安全性的前瞻性，随机对照，探索性研究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中国医学科学院阜外医院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唐熠达</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首发2018-2Z-4034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心血管药物基因位点的检测和应用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中国医学科学院阜外医院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周洲</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首发2018-2Z-4035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免缝合带支架四分支人工血管的研发及其临床前研究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中国医学科学院阜外医院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于存涛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首发2018-2Z-4036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新型体外可调节二尖瓣成形环的研发</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中国医学科学院阜外医院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孙寒松</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首发2018-2-4042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整形外科脱细胞软骨基质材料与产品开发的临床前研究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中国医学科学院整形外科医院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潘博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首发2018-2-4062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糖肾方治疗糖尿病肾病显性蛋白尿期患者有效性评价及临床代谢组学研究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彭亮</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首发2018-2-4063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桑杞清眩颗粒防治原发性高血压血管内皮功能损伤的随机双盲双模拟对照临床研究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首发2018-2-4066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基于尼古丁代谢率的吸烟慢阻肺患者个体化戒烟干预研究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肖丹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首发2018-2-4067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固本止咳中药治疗慢性阻塞性肺疾病稳定期临床疗效评价研究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李得民</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首发2018-2-4075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“互联网+”技术降低社区慢阻肺患者未来风险</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北京大学第一医院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迟春花</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首发2018-2Z-4076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儿童视力自动评估系统的研发与初步应用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北京大学第一医院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李晓清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首发2018-2-4082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高危患者主动筛查及早期预警降低重症监护病房耐碳青霉烯肠杆菌感染率的研究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朱凤雪</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首发2018-2-4084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供者来源靶向CD19 T细胞治疗造血干细胞移植后急性B淋巴细胞白血病的疗效和安全性评价</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赵翔宇</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首发2018-2-4085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子宫内膜容受性特异PCR芯片的研发及优化</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沈浣</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首发2018-2Z-4086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植入式青光眼眼压监测与微引流智能仪器的研究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王乐今</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首发2018-2Z-4088</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无创电磁驱动骨科植入物在肢体短缩矫形中的应用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姬涛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首发2018-2-4092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角膜塑形镜矫治儿童近视性屈光参差疗效的随机对照研究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陈跃国</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首发2018-2-4095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儿童青少年女性不同年龄肿瘤患者卵巢组织保存生育力技术研究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王海燕</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首发2018-2-4102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广泛型重度牙周炎患者全牙弓种植即刻修复临床研究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北京大学口腔医院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邸萍</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记忆绑定测验识别遗忘型轻度认知损害的诊断研究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广泛性焦虑障碍应用团体正念治疗的单盲随机对照研究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黄薛冰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首发2018-2-4153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室性早搏证候分布规律及养阴定悸颗粒对阴虚型室早疗效评价研究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中国中医科学院广安门医院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姚魁武</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首发2018-2-4173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基于“虚-风-瘀-毒”中医病机的加味黄芪赤风汤治疗IgA肾病蛋白尿临床疗效评价研究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中国中医科学院西苑医院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张昱</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首发2018-2-4182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益精补阳还五颗粒影响高度近视眼黄斑部视网膜脉络膜厚度及血流的随机对照研究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中国中医科学院眼科医院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尹连荣</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首发2018-2-4203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基于HRMRI研究化痰活血通络方对症状性动脉粥样硬化性颅内动脉狭窄脑灌注及斑块稳定性的影响</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北京中医药大学东方医院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郭蓉娟</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首发2018-2Z-5012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磁刺激仪配套磁共振导航的研发</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李世俊</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首发2018-2-5032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益气健脾活血养肝法治疗肝硬化低蛋白血症的中药研究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中国人民解放军总医院第五医学中心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赵艳玲</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首发2018-2-5034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慢性HCV感染治愈者乙肝疫苗接种时机及其与免疫重建的相关性研究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中国人民解放军总医院第五医学中心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程勇前</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首发2018-2Z-5061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自动静脉穿刺器的研发</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中国人民解放军总医院第五医学中心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王燕青</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首发2018-2-5121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青少年特发性脊柱侧弯检测及随访指标的研究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中国人民解放军空军特色医学中心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郭伟</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首发2018-2-5122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激光治疗糖尿病伴牙周炎患者牙槽骨丧失的疗效评估</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中国人民解放军空军特色医学中心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逄键梁</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首发2018-2-1023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应用DNA错配修复缺陷及微卫星不稳定状态对局部进展期胃癌新辅助化疗开展分子评效的观察性研究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北京市肿瘤防治研究所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贾淑芹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首发2018-2-1051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基于ICG-PDD法的个体化血液净化方案治疗急性失代偿性心力衰竭急性肾损伤的研究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北京市心肺血管疾病研究所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程虹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首发2018-2Z-1076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升级手术机器人系统辅助核磁共振阴性的致痫病灶手术精确定位的安全、有效性研究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北京市神经外科研究所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杨岸超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眼内结核的眼内液检测与临床表型的关联性分析</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北京市眼科研究所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彭晓燕</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首发2018-2-1092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遗传性出血性毛细血管扩张症基因突变筛查试剂盒研发及应用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北京市耳鼻咽喉科研究所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赵亚丽</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首发2018-2-1102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优化数字排牙后精准正畸综合治疗的应用研究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北京市热带医学研究所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黄晓峰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首发2018-2-1114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艰难梭菌感染耐药性检测和选药谱研究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北京市临床医学研究所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苏建荣</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首发2018-2-1062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构建慢性阻塞性肺疾病急性加重风险预测模型的注册登记研究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北京市呼吸疾病研究所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卜小宁</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补肾活血方对双平面开放楔形胫骨高位截骨术后骨愈合影响的研究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首都医科大学宣武医院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曹光磊</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一体化PET/MRI在子宫内膜癌诊断及术前精准分期中的应用效果</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首都医科大学宣武医院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王世军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首发2018-2-2023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基于多参数MRI创建肝静脉压力梯度无创性估测模型</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首都医科大学附属北京友谊医院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杨正汉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首发2018-2-2063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合并多支冠脉血管病变的慢性闭完全塞病变是否开通对患者心功能影响的随机对照研究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首都医科大学附属北京安贞医院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宋现涛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首发2018-2Z-2074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基于体感交互与生物力学约束的智能化下肢长骨骨折复位系统</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北京积水潭医院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王军强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首发2018-2-2093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幼年皮肌炎靶器官损害特异性抗体图谱及其临床应用研究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首都医科大学附属北京儿童医院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李彩凤</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首发2018-2-2096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迷走神经刺激术治疗儿童药物难治性癫痫痉挛发作非随机对照临床研究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首都医科大学附属北京儿童医院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方方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首发2018-2-2123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基于听觉认知加工的精神分裂症早期诊断的模式识别研究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首都医科大学附属北京安定医院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李先宾</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抗精神病药物引起体重增加的早期预测指标探索性研究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首都医科大学附属北京回龙观医院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陈大春</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首发2018-2-2152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准确评估淋巴结阳性乳腺癌新辅助化疗后淋巴结状态的研究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范照青</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首发2018-2-2174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艾滋病患者骨科手术部位感染的早期防治研究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首都医科大学附属北京地坛医院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首发2018-2-2231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调肝理脾方治疗胃食管反流病相关咽喉反流病的疗效评价研究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首都医科大学附属北京中医医院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陶琳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首发2018-2-3015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北京市病媒生物综合防制示范社区建设标准及技术研究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佟颖</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首发2018-2-4068</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北京地区住院医师规范化培训医教协同后实施效果评估</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首发2018-2Z-4069</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前列腺穿刺人工智能图像分析导航系统的研究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周晓峰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首发2018-2Z-40610</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温络通外用颗粒的临床前转化研究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邓博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首发2018-2Z-4087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快速简易尿钠/肌酐/白蛋白联合检测试剂盒在基层高血压人群的应用和推广</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王鸿懿</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首发2018-2-4093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砭石艾灸红外干眼治疗仪在睑板腺功能障碍治疗中的有效性及安全性研究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李学民</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首发2018-2-4094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北京市三级医院医务社会工作现状及管理策略研究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金昌晓</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首发2018-2-4162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宫廷理筋拔戳揉捻法治疗肱骨外上髁炎的临床研究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中国中医科学院望京医院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首发2018-2-4174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补肾填精中药治疗卵巢储备功能下降所致不孕症及提高生育力的临床研究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中国中医科学院西苑医院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黄欲晓</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首发2018-2-4202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结合功能磁共振评价温肾健脑法治疗多系统萎缩疗效的临床研究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北京中医药大学东方医院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陈志刚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基于脑影像的纤维肌痛症共病抑郁的疗效预测指标研究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姜荣环</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首发2018-2-5092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尿液AQP1和PLIN2检测在肾癌辅助诊断中的作用研究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中国人民解放军总医院第七医学中心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王海英</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首发2018-2-2111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北京市高危孕产妇管理策略研究与评估</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首都医科大学附属北京妇产医院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刘凯波</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首发2018-2Z-2097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一种治疗儿童性早熟的复幼口服凝胶剂的研发</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首都医科大学附属北京儿童医院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赵立波</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首发2018-2Z-2155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非小细胞肺癌EGFR基因无创精准检测试剂盒的开发及产品化</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陈晋峰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首发2018-2-3013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控制吸烟政策执行力提升研究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段佳丽</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首发2018-2-3014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北京市食品安全风险评估与预警数据挖掘分析平台的构建研究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李春雨</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自主创新</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首发2018-3-4017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北京协和医院医疗联合体框架下药师介入的慢病用药管理模式研究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中国医学科学院北京协和医院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梅丹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首发2018-3-6012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老年腰椎退变疾患微创精准止痛关键技术研究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北京博爱医院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王方永</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首发2018-3-1031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基于中西医学科联盟-活血化瘀法治疗高血压性脑出血的基层推广</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北京市老年病医疗研究中心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王平平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首发2018-3-1171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抑郁症的无抽搐电痉挛治疗技术社区应用和推广研究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北京市精神卫生保健所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任艳萍</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首发2018-3-2232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针刺改善乳腺癌患者化疗后认知障碍的推广研究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首都医科大学附属北京中医医院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张青</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北京市社区糖尿病及其并发症的中医防治指南推广应用研究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北京市东城区和平里社区卫生服务中心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周源</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首发2018-3-7022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更年期妇女社区管理远期效果评价</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北京市西城区首都医科大学附属复兴医院月坛社区卫生服务中心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孙艳格</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首发2018-3-7023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急性冠脉综合征患者社区心脏康复适宜技术的研究与应用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北京市西城区首都医科大学附属复兴医院月坛社区卫生服务中心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杨玲</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首发2018-3-7034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社区老年冠心病管理中的药学服务模式研究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北京市朝阳区高碑店社区卫生服务中心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姜岳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首发2018-3-7035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社区多学科团队服务模式在老年病管理中的应用效果评价</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北京市朝阳区高碑店社区卫生服务中心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赵付英</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首发2018-3-7042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中药灌肠联合电针治疗晚期癌性不全性肠梗阻的临床研究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北京市中西医结合医院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梁超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首发2018-3-7083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基于微信网络平台管理的医院-社区-家庭“三位一体”脑卒中康复治疗模式的研究与应用推广</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首都医科大学附属北京潞河医院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张洪兵</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首发2018-3-7111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智齿拔除后位点保存的研究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北京市昌平区医院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马钧</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基层普及</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首发2018-4-4024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食管癌免疫治疗中疗效预测模型的研究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莫红楠</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首发2018-4-40611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体外震波联合保髋药物干预激素诱导股骨头坏死形成的临床研究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高福强</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首发2018-4-4089</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基于MLL基因监测的干扰素-α干预策略预防异基因造血干细胞移植后复发的临床研究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北京大学人民医院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莫晓冬</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首发2018-4-4097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3D打印定制化脊柱矫形器治疗青少年特发性脊柱侧弯的随机临床试验研究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许南方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首发2018-4-4204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益肾消癥颗粒治疗盆腔子宫内膜异位症所致痛经（肾虚血瘀证）的随机对照研究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北京中医药大学东方医院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贡欣</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首发2018-4-5013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电针对PCI围手术期焦虑患者心脏康复治疗的随机对照研究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王欢</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首发2018-4-5014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新型弯角椎体后凸成形装置的研制及临床应用研究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中国人民解放军总医院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刘建恒</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首发2018-4-5041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认知功能障碍患者情景记忆损害相关的脑电功率谱及功能连接分析</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中国人民解放军第305医院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韩玉梁</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首发2018-4-6031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基于Go/Nogo任务的重度OSAHS患者执行功能障碍的病例对照研究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民航总医院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肖冰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首发2018-4-1014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鹅膏肽类食物中毒因子可视化快速检测方法研究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北京市预防医学研究中心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孙洁芳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首发2018-4-1054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非瓣膜性房颤患者发生心源性脑栓塞和体循环栓塞风险预测模型的建立及与CHA2DS2-VASc模型的比较</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北京市心肺血管疾病研究所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郝永臣</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首发2018-4-1142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第三代头孢菌素在新生儿抗感染治疗中的群体药代动力学研究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北京市儿科研究所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綦辉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首发2018-4-2015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散发性肌萎缩侧索硬化患者多模态神经影像学研究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首都医科大学宣武医院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朱文佳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首发2018-4-2025</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中西医结合调理肠道菌群对脑卒中的影响及机制探讨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首都医科大学附属北京友谊医院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赵莹莹</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首发2018-4-2056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硬性透气性角膜接触镜控制青少年高度近视及眼底改变的初步探索</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首都医科大学附属北京同仁医院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郭寅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首发2018-4-2082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CD57+T细胞和NK细胞活性在口腔鳞状细胞癌预后评价及疾病进展监测中的价值研究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首都医科大学附属北京世纪坛医院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刘骁蕾</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首发2018-4-2113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乳腺癌妇女口服三苯氧胺治疗后子宫内膜异常增生超声诊断界值制定</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首都医科大学附属北京妇产医院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何玥</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首发2018-4-2133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精神分裂症患者内侧前额叶谷氨酸水平对临床症状预测的磁共振波谱研究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首都医科大学附属北京回龙观医院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李慧</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首发2018-4-2141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口腔癌风险指数在口腔白斑预后评估中的应用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首都医科大学附属北京口腔医院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刘瑶</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首发2018-4-2156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高龄局部进展期胃癌患者接受腹腔镜根治手术安全性的随机、平行对照、开放、单中心临床研究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北京肿瘤医院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陕飞</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首发2018-4-3017</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北京地区食品源病原菌多黏菌素耐药基因MCR-3的分子流行病学及耐药机制研究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首发2018-4-3041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北京市献血人群中艾滋病病毒感染者的毒株类型、传播特征及其来源研究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北京市红十字血液中心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高占</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首发2018-4-7033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基于吕仁和教授微型癥瘕理论的芪蛭肾消汤治疗糖尿病肾病显性蛋白尿的临床研究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北京市第一中西医结合医院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董超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r>
        <w:tblPrEx>
          <w:tblCellMar>
            <w:top w:w="0" w:type="dxa"/>
            <w:left w:w="0" w:type="dxa"/>
            <w:bottom w:w="0" w:type="dxa"/>
            <w:right w:w="0" w:type="dxa"/>
          </w:tblCellMar>
        </w:tblPrEx>
        <w:trPr>
          <w:trHeight w:val="600" w:hRule="atLeast"/>
          <w:jc w:val="right"/>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首发2018-4-7036</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结合DRGs建立区域协同胸痛救治网络医院专病综合救治能力评估考核体系的探索研究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北京市朝阳区紧急医疗救援中心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赵杨子</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青年优才</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通过</w:t>
            </w:r>
          </w:p>
        </w:tc>
      </w:tr>
    </w:tbl>
    <w:p>
      <w:pPr>
        <w:pStyle w:val="2"/>
        <w:rPr>
          <w:rFonts w:hint="default"/>
          <w:lang w:val="en-US" w:eastAsia="zh-CN"/>
        </w:rPr>
      </w:pPr>
      <w:bookmarkStart w:id="0" w:name="_GoBack"/>
      <w:bookmarkEnd w:id="0"/>
    </w:p>
    <w:sectPr>
      <w:pgSz w:w="16838" w:h="11906" w:orient="landscape"/>
      <w:pgMar w:top="1800" w:right="1440" w:bottom="1800" w:left="1440" w:header="851" w:footer="850"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imes New Roman Uni">
    <w:altName w:val="Times New Roman"/>
    <w:panose1 w:val="00000000000000000000"/>
    <w:charset w:val="00"/>
    <w:family w:val="auto"/>
    <w:pitch w:val="default"/>
    <w:sig w:usb0="00000000" w:usb1="00000000" w:usb2="0000003E" w:usb3="00000000" w:csb0="001F01FF"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E4002EFF" w:usb1="C000247B" w:usb2="00000009" w:usb3="00000000" w:csb0="200001FF" w:csb1="00000000"/>
  </w:font>
  <w:font w:name="方正小标宋简体">
    <w:altName w:val="Arial Unicode MS"/>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方正小标宋简体">
    <w:altName w:val="Arial Unicode MS"/>
    <w:panose1 w:val="02000000000000000000"/>
    <w:charset w:val="86"/>
    <w:family w:val="script"/>
    <w:pitch w:val="default"/>
    <w:sig w:usb0="00000000" w:usb1="00000000"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E0CC31"/>
    <w:multiLevelType w:val="multilevel"/>
    <w:tmpl w:val="87E0CC31"/>
    <w:lvl w:ilvl="0" w:tentative="0">
      <w:start w:val="1"/>
      <w:numFmt w:val="chineseCounting"/>
      <w:pStyle w:val="3"/>
      <w:suff w:val="nothing"/>
      <w:lvlText w:val="第%1章 "/>
      <w:lvlJc w:val="left"/>
      <w:pPr>
        <w:ind w:left="432" w:hanging="432"/>
      </w:pPr>
      <w:rPr>
        <w:rFonts w:hint="eastAsia"/>
      </w:rPr>
    </w:lvl>
    <w:lvl w:ilvl="1" w:tentative="0">
      <w:start w:val="1"/>
      <w:numFmt w:val="decimal"/>
      <w:pStyle w:val="4"/>
      <w:isLgl/>
      <w:suff w:val="space"/>
      <w:lvlText w:val="%1.%2"/>
      <w:lvlJc w:val="left"/>
      <w:pPr>
        <w:tabs>
          <w:tab w:val="left" w:pos="0"/>
        </w:tabs>
        <w:ind w:left="0" w:leftChars="0" w:firstLine="0" w:firstLineChars="0"/>
      </w:pPr>
      <w:rPr>
        <w:rFonts w:hint="eastAsia" w:ascii="宋体" w:hAnsi="宋体" w:eastAsia="宋体" w:cs="宋体"/>
        <w:szCs w:val="24"/>
      </w:rPr>
    </w:lvl>
    <w:lvl w:ilvl="2" w:tentative="0">
      <w:start w:val="1"/>
      <w:numFmt w:val="decimal"/>
      <w:pStyle w:val="5"/>
      <w:isLgl/>
      <w:lvlText w:val="%1.%2.%3."/>
      <w:lvlJc w:val="left"/>
      <w:pPr>
        <w:ind w:left="720" w:hanging="720"/>
      </w:pPr>
      <w:rPr>
        <w:rFonts w:hint="eastAsia"/>
      </w:rPr>
    </w:lvl>
    <w:lvl w:ilvl="3" w:tentative="0">
      <w:start w:val="1"/>
      <w:numFmt w:val="decimal"/>
      <w:pStyle w:val="6"/>
      <w:isLgl/>
      <w:lvlText w:val="%1.%2.%3.%4."/>
      <w:lvlJc w:val="left"/>
      <w:pPr>
        <w:ind w:left="864" w:hanging="864"/>
      </w:pPr>
      <w:rPr>
        <w:rFonts w:hint="eastAsia"/>
      </w:rPr>
    </w:lvl>
    <w:lvl w:ilvl="4" w:tentative="0">
      <w:start w:val="1"/>
      <w:numFmt w:val="decimal"/>
      <w:pStyle w:val="7"/>
      <w:isLgl/>
      <w:lvlText w:val="%1.%2.%3.%4.%5."/>
      <w:lvlJc w:val="left"/>
      <w:pPr>
        <w:ind w:left="1008" w:hanging="1008"/>
      </w:pPr>
      <w:rPr>
        <w:rFonts w:hint="eastAsia"/>
      </w:rPr>
    </w:lvl>
    <w:lvl w:ilvl="5" w:tentative="0">
      <w:start w:val="1"/>
      <w:numFmt w:val="decimal"/>
      <w:pStyle w:val="8"/>
      <w:isLgl/>
      <w:lvlText w:val="%1.%2.%3.%4.%5.%6."/>
      <w:lvlJc w:val="left"/>
      <w:pPr>
        <w:ind w:left="1151" w:hanging="1151"/>
      </w:pPr>
      <w:rPr>
        <w:rFonts w:hint="eastAsia"/>
      </w:rPr>
    </w:lvl>
    <w:lvl w:ilvl="6" w:tentative="0">
      <w:start w:val="1"/>
      <w:numFmt w:val="decimal"/>
      <w:pStyle w:val="9"/>
      <w:isLgl/>
      <w:lvlText w:val="%1.%2.%3.%4.%5.%6.%7."/>
      <w:lvlJc w:val="left"/>
      <w:pPr>
        <w:ind w:left="1296" w:hanging="1296"/>
      </w:pPr>
      <w:rPr>
        <w:rFonts w:hint="eastAsia"/>
      </w:rPr>
    </w:lvl>
    <w:lvl w:ilvl="7" w:tentative="0">
      <w:start w:val="1"/>
      <w:numFmt w:val="decimal"/>
      <w:pStyle w:val="10"/>
      <w:isLgl/>
      <w:lvlText w:val="%1.%2.%3.%4.%5.%6.%7.%8."/>
      <w:lvlJc w:val="left"/>
      <w:pPr>
        <w:ind w:left="1440" w:hanging="1440"/>
      </w:pPr>
      <w:rPr>
        <w:rFonts w:hint="eastAsia"/>
      </w:rPr>
    </w:lvl>
    <w:lvl w:ilvl="8" w:tentative="0">
      <w:start w:val="1"/>
      <w:numFmt w:val="decimal"/>
      <w:pStyle w:val="11"/>
      <w:isLgl/>
      <w:lvlText w:val="%1.%2.%3.%4.%5.%6.%7.%8.%9."/>
      <w:lvlJc w:val="left"/>
      <w:pPr>
        <w:ind w:left="158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iZGM1Y2FiNjc3MTkyZTZmYmM1ZDdiOWYxM2JlODUifQ=="/>
  </w:docVars>
  <w:rsids>
    <w:rsidRoot w:val="00000000"/>
    <w:rsid w:val="00575BB1"/>
    <w:rsid w:val="00BB1AC3"/>
    <w:rsid w:val="01076A0D"/>
    <w:rsid w:val="014974F4"/>
    <w:rsid w:val="01D861DA"/>
    <w:rsid w:val="0226499E"/>
    <w:rsid w:val="02C02722"/>
    <w:rsid w:val="032B496A"/>
    <w:rsid w:val="03351BD3"/>
    <w:rsid w:val="03BA4FAA"/>
    <w:rsid w:val="044A0C68"/>
    <w:rsid w:val="04960995"/>
    <w:rsid w:val="05896C23"/>
    <w:rsid w:val="062E7227"/>
    <w:rsid w:val="06336DDC"/>
    <w:rsid w:val="065C332B"/>
    <w:rsid w:val="068C11C4"/>
    <w:rsid w:val="06977505"/>
    <w:rsid w:val="06993E7B"/>
    <w:rsid w:val="072E2612"/>
    <w:rsid w:val="076676A4"/>
    <w:rsid w:val="07980477"/>
    <w:rsid w:val="080F08D8"/>
    <w:rsid w:val="08A42CF4"/>
    <w:rsid w:val="08B405D9"/>
    <w:rsid w:val="08CF2AB1"/>
    <w:rsid w:val="08EB2D4B"/>
    <w:rsid w:val="08EC6A47"/>
    <w:rsid w:val="092B04EE"/>
    <w:rsid w:val="0968078F"/>
    <w:rsid w:val="097F6E86"/>
    <w:rsid w:val="099E4BE6"/>
    <w:rsid w:val="09B15E18"/>
    <w:rsid w:val="0A0E77C7"/>
    <w:rsid w:val="0A2A20BB"/>
    <w:rsid w:val="0AA84310"/>
    <w:rsid w:val="0AA86E1B"/>
    <w:rsid w:val="0AB06CC8"/>
    <w:rsid w:val="0ACE0464"/>
    <w:rsid w:val="0AF3175C"/>
    <w:rsid w:val="0B313916"/>
    <w:rsid w:val="0B457414"/>
    <w:rsid w:val="0B563D4B"/>
    <w:rsid w:val="0BA0192B"/>
    <w:rsid w:val="0C2A514E"/>
    <w:rsid w:val="0CE51A54"/>
    <w:rsid w:val="0D5C56CA"/>
    <w:rsid w:val="0D8B3B26"/>
    <w:rsid w:val="0D95172A"/>
    <w:rsid w:val="0D951C50"/>
    <w:rsid w:val="0DAA55C8"/>
    <w:rsid w:val="0E4B7DEA"/>
    <w:rsid w:val="0E623A0E"/>
    <w:rsid w:val="0E842E71"/>
    <w:rsid w:val="0E88465C"/>
    <w:rsid w:val="0EA97E09"/>
    <w:rsid w:val="0ECB2D70"/>
    <w:rsid w:val="0ED675FD"/>
    <w:rsid w:val="0EEA3077"/>
    <w:rsid w:val="0EFE331A"/>
    <w:rsid w:val="0F020367"/>
    <w:rsid w:val="0F2C7218"/>
    <w:rsid w:val="0F3A2255"/>
    <w:rsid w:val="0F431E9D"/>
    <w:rsid w:val="0F5B67A8"/>
    <w:rsid w:val="0F8D18D9"/>
    <w:rsid w:val="0FFB743D"/>
    <w:rsid w:val="10110356"/>
    <w:rsid w:val="10167573"/>
    <w:rsid w:val="102F3F33"/>
    <w:rsid w:val="10DB12EB"/>
    <w:rsid w:val="10FE1C80"/>
    <w:rsid w:val="11321245"/>
    <w:rsid w:val="113A003D"/>
    <w:rsid w:val="11576171"/>
    <w:rsid w:val="11A033A3"/>
    <w:rsid w:val="11B048ED"/>
    <w:rsid w:val="11F5236B"/>
    <w:rsid w:val="11F9487A"/>
    <w:rsid w:val="12837D99"/>
    <w:rsid w:val="12A360E6"/>
    <w:rsid w:val="12BF544B"/>
    <w:rsid w:val="12CC4E90"/>
    <w:rsid w:val="13070788"/>
    <w:rsid w:val="1319097B"/>
    <w:rsid w:val="133616E2"/>
    <w:rsid w:val="13475AB7"/>
    <w:rsid w:val="139B649A"/>
    <w:rsid w:val="13AC20DD"/>
    <w:rsid w:val="13B02E76"/>
    <w:rsid w:val="13E65B46"/>
    <w:rsid w:val="140C3B0E"/>
    <w:rsid w:val="1480214E"/>
    <w:rsid w:val="15141074"/>
    <w:rsid w:val="152E5B6B"/>
    <w:rsid w:val="15485925"/>
    <w:rsid w:val="15833B55"/>
    <w:rsid w:val="15D3458B"/>
    <w:rsid w:val="15E1296A"/>
    <w:rsid w:val="15E536DF"/>
    <w:rsid w:val="15EB4E6A"/>
    <w:rsid w:val="15EC088E"/>
    <w:rsid w:val="161D7A6F"/>
    <w:rsid w:val="165D4FD4"/>
    <w:rsid w:val="16984B9D"/>
    <w:rsid w:val="16D472C8"/>
    <w:rsid w:val="16E92923"/>
    <w:rsid w:val="176D0CB1"/>
    <w:rsid w:val="17E12034"/>
    <w:rsid w:val="182919BE"/>
    <w:rsid w:val="182E4D70"/>
    <w:rsid w:val="184748A3"/>
    <w:rsid w:val="184749DE"/>
    <w:rsid w:val="185E23D8"/>
    <w:rsid w:val="18625E31"/>
    <w:rsid w:val="18636AE8"/>
    <w:rsid w:val="18BF5D6F"/>
    <w:rsid w:val="18EB7689"/>
    <w:rsid w:val="19123497"/>
    <w:rsid w:val="1914613E"/>
    <w:rsid w:val="19246E1C"/>
    <w:rsid w:val="19266802"/>
    <w:rsid w:val="194071B0"/>
    <w:rsid w:val="19723160"/>
    <w:rsid w:val="19C61352"/>
    <w:rsid w:val="1A047DBD"/>
    <w:rsid w:val="1A087739"/>
    <w:rsid w:val="1A485DE9"/>
    <w:rsid w:val="1A9038E7"/>
    <w:rsid w:val="1A9C7004"/>
    <w:rsid w:val="1A9F3105"/>
    <w:rsid w:val="1A9F6F05"/>
    <w:rsid w:val="1AE531A4"/>
    <w:rsid w:val="1B0B2485"/>
    <w:rsid w:val="1B4377B5"/>
    <w:rsid w:val="1B755320"/>
    <w:rsid w:val="1B7B08D1"/>
    <w:rsid w:val="1BA73AA4"/>
    <w:rsid w:val="1BB73749"/>
    <w:rsid w:val="1BD12C96"/>
    <w:rsid w:val="1BEC3A64"/>
    <w:rsid w:val="1C2D7273"/>
    <w:rsid w:val="1C603320"/>
    <w:rsid w:val="1CAC0F38"/>
    <w:rsid w:val="1CC66615"/>
    <w:rsid w:val="1CDC6D15"/>
    <w:rsid w:val="1D0906BB"/>
    <w:rsid w:val="1D4C33F0"/>
    <w:rsid w:val="1D547FB4"/>
    <w:rsid w:val="1D7E1E72"/>
    <w:rsid w:val="1D9D1ED9"/>
    <w:rsid w:val="1DCB7E60"/>
    <w:rsid w:val="1DD40918"/>
    <w:rsid w:val="1DF84FC9"/>
    <w:rsid w:val="1E805D69"/>
    <w:rsid w:val="1EDC165B"/>
    <w:rsid w:val="1EF54C87"/>
    <w:rsid w:val="1F870D20"/>
    <w:rsid w:val="1F876ED8"/>
    <w:rsid w:val="1F993631"/>
    <w:rsid w:val="1FB75AF3"/>
    <w:rsid w:val="1FDC05B2"/>
    <w:rsid w:val="200D117F"/>
    <w:rsid w:val="2043553F"/>
    <w:rsid w:val="20727DD8"/>
    <w:rsid w:val="207E5832"/>
    <w:rsid w:val="20A609F4"/>
    <w:rsid w:val="20D82189"/>
    <w:rsid w:val="20DB22C8"/>
    <w:rsid w:val="20EB4A12"/>
    <w:rsid w:val="20FB1FD1"/>
    <w:rsid w:val="21271B30"/>
    <w:rsid w:val="21817DC8"/>
    <w:rsid w:val="21A17A20"/>
    <w:rsid w:val="21B44F4C"/>
    <w:rsid w:val="21BF1549"/>
    <w:rsid w:val="21CC3338"/>
    <w:rsid w:val="21D62F8E"/>
    <w:rsid w:val="22A7377A"/>
    <w:rsid w:val="22C33482"/>
    <w:rsid w:val="234B61D6"/>
    <w:rsid w:val="236D7992"/>
    <w:rsid w:val="237E0413"/>
    <w:rsid w:val="23831E85"/>
    <w:rsid w:val="23F54DA7"/>
    <w:rsid w:val="240045EA"/>
    <w:rsid w:val="241B54BC"/>
    <w:rsid w:val="24A574F5"/>
    <w:rsid w:val="24BF6BA5"/>
    <w:rsid w:val="251D651A"/>
    <w:rsid w:val="2535425C"/>
    <w:rsid w:val="25B05230"/>
    <w:rsid w:val="25C4174D"/>
    <w:rsid w:val="26167F07"/>
    <w:rsid w:val="26356B63"/>
    <w:rsid w:val="266E50FA"/>
    <w:rsid w:val="26856269"/>
    <w:rsid w:val="26B976F9"/>
    <w:rsid w:val="270122E4"/>
    <w:rsid w:val="273B55E0"/>
    <w:rsid w:val="27745192"/>
    <w:rsid w:val="277827B9"/>
    <w:rsid w:val="278C7E2E"/>
    <w:rsid w:val="27B12D39"/>
    <w:rsid w:val="27CF13DE"/>
    <w:rsid w:val="27E40FB6"/>
    <w:rsid w:val="28110AD2"/>
    <w:rsid w:val="28304927"/>
    <w:rsid w:val="28676094"/>
    <w:rsid w:val="28701566"/>
    <w:rsid w:val="289D7C2B"/>
    <w:rsid w:val="28BC65D9"/>
    <w:rsid w:val="290770C2"/>
    <w:rsid w:val="292D05BD"/>
    <w:rsid w:val="29342097"/>
    <w:rsid w:val="29906BC3"/>
    <w:rsid w:val="29ED3F5E"/>
    <w:rsid w:val="29FC4EF2"/>
    <w:rsid w:val="2A4B1981"/>
    <w:rsid w:val="2A5779F1"/>
    <w:rsid w:val="2A692C9D"/>
    <w:rsid w:val="2A947237"/>
    <w:rsid w:val="2AC73565"/>
    <w:rsid w:val="2AEE256A"/>
    <w:rsid w:val="2AF12A73"/>
    <w:rsid w:val="2AFB281B"/>
    <w:rsid w:val="2B422345"/>
    <w:rsid w:val="2B5E2225"/>
    <w:rsid w:val="2B7B5F64"/>
    <w:rsid w:val="2BBB7D62"/>
    <w:rsid w:val="2C185B73"/>
    <w:rsid w:val="2C1E39D0"/>
    <w:rsid w:val="2C222404"/>
    <w:rsid w:val="2C4A05F5"/>
    <w:rsid w:val="2C861112"/>
    <w:rsid w:val="2CC459E9"/>
    <w:rsid w:val="2D0C6947"/>
    <w:rsid w:val="2D1812D8"/>
    <w:rsid w:val="2D392E5B"/>
    <w:rsid w:val="2D414644"/>
    <w:rsid w:val="2D7478BA"/>
    <w:rsid w:val="2D8178FE"/>
    <w:rsid w:val="2D8A5D4E"/>
    <w:rsid w:val="2DB903F1"/>
    <w:rsid w:val="2DC440B0"/>
    <w:rsid w:val="2DFF25FF"/>
    <w:rsid w:val="2E1E4B8A"/>
    <w:rsid w:val="2E745722"/>
    <w:rsid w:val="2E874FFD"/>
    <w:rsid w:val="2EEE6D81"/>
    <w:rsid w:val="30120C49"/>
    <w:rsid w:val="30284655"/>
    <w:rsid w:val="30BB3E79"/>
    <w:rsid w:val="310C0A45"/>
    <w:rsid w:val="314E5D01"/>
    <w:rsid w:val="3150741C"/>
    <w:rsid w:val="31723A53"/>
    <w:rsid w:val="3195440B"/>
    <w:rsid w:val="31991FA4"/>
    <w:rsid w:val="31E25AE6"/>
    <w:rsid w:val="31E64DDE"/>
    <w:rsid w:val="31EE1A97"/>
    <w:rsid w:val="3290627E"/>
    <w:rsid w:val="32A1202B"/>
    <w:rsid w:val="32A96D68"/>
    <w:rsid w:val="32CB6F15"/>
    <w:rsid w:val="33133268"/>
    <w:rsid w:val="33133310"/>
    <w:rsid w:val="333351A3"/>
    <w:rsid w:val="334F3322"/>
    <w:rsid w:val="33B14536"/>
    <w:rsid w:val="340E28C1"/>
    <w:rsid w:val="34337244"/>
    <w:rsid w:val="343425F9"/>
    <w:rsid w:val="346554E4"/>
    <w:rsid w:val="34F10FFC"/>
    <w:rsid w:val="350655BA"/>
    <w:rsid w:val="355A7B62"/>
    <w:rsid w:val="358A6FD3"/>
    <w:rsid w:val="35A848B0"/>
    <w:rsid w:val="35B9082E"/>
    <w:rsid w:val="360105D2"/>
    <w:rsid w:val="363722C1"/>
    <w:rsid w:val="368E39D5"/>
    <w:rsid w:val="36E0445C"/>
    <w:rsid w:val="36FD70AF"/>
    <w:rsid w:val="37150A7E"/>
    <w:rsid w:val="372F3FC5"/>
    <w:rsid w:val="37C606D6"/>
    <w:rsid w:val="381E5579"/>
    <w:rsid w:val="382728C2"/>
    <w:rsid w:val="38396F83"/>
    <w:rsid w:val="386B7C02"/>
    <w:rsid w:val="388F4070"/>
    <w:rsid w:val="38B717C0"/>
    <w:rsid w:val="39040907"/>
    <w:rsid w:val="393D6FEF"/>
    <w:rsid w:val="39632FCF"/>
    <w:rsid w:val="39C1092A"/>
    <w:rsid w:val="39E24F13"/>
    <w:rsid w:val="3A605239"/>
    <w:rsid w:val="3A687C56"/>
    <w:rsid w:val="3AA02DFD"/>
    <w:rsid w:val="3AC202D8"/>
    <w:rsid w:val="3AD37DB6"/>
    <w:rsid w:val="3B756857"/>
    <w:rsid w:val="3B765C41"/>
    <w:rsid w:val="3B9065FA"/>
    <w:rsid w:val="3BAC7FF0"/>
    <w:rsid w:val="3BEF0D4E"/>
    <w:rsid w:val="3BF9617C"/>
    <w:rsid w:val="3C6F63EF"/>
    <w:rsid w:val="3C9F107E"/>
    <w:rsid w:val="3CC95B77"/>
    <w:rsid w:val="3CCC5936"/>
    <w:rsid w:val="3CDD271B"/>
    <w:rsid w:val="3D816D83"/>
    <w:rsid w:val="3DDB17DC"/>
    <w:rsid w:val="3DE4540A"/>
    <w:rsid w:val="3DF32B1F"/>
    <w:rsid w:val="3E585A05"/>
    <w:rsid w:val="3E5F79C4"/>
    <w:rsid w:val="3E723F66"/>
    <w:rsid w:val="3E797888"/>
    <w:rsid w:val="3E7A2CE2"/>
    <w:rsid w:val="3E9736BC"/>
    <w:rsid w:val="3EDD2592"/>
    <w:rsid w:val="3EEA67A9"/>
    <w:rsid w:val="3F1F2ECA"/>
    <w:rsid w:val="3F3B584C"/>
    <w:rsid w:val="3F6748E6"/>
    <w:rsid w:val="3FDB44FE"/>
    <w:rsid w:val="3FDF52CD"/>
    <w:rsid w:val="40151A0C"/>
    <w:rsid w:val="406F0719"/>
    <w:rsid w:val="40707643"/>
    <w:rsid w:val="40AA7B9C"/>
    <w:rsid w:val="40C73D4E"/>
    <w:rsid w:val="40CE2775"/>
    <w:rsid w:val="40D00933"/>
    <w:rsid w:val="41592F6B"/>
    <w:rsid w:val="417B7EE4"/>
    <w:rsid w:val="41822435"/>
    <w:rsid w:val="418232DA"/>
    <w:rsid w:val="41F32219"/>
    <w:rsid w:val="423E32C5"/>
    <w:rsid w:val="424213B7"/>
    <w:rsid w:val="42D94E4D"/>
    <w:rsid w:val="43327C3F"/>
    <w:rsid w:val="434A5A04"/>
    <w:rsid w:val="43571D2B"/>
    <w:rsid w:val="43855BC6"/>
    <w:rsid w:val="43A0110C"/>
    <w:rsid w:val="43CE4703"/>
    <w:rsid w:val="441146A2"/>
    <w:rsid w:val="448C59EA"/>
    <w:rsid w:val="44D519E5"/>
    <w:rsid w:val="44D73E78"/>
    <w:rsid w:val="44DC0F0E"/>
    <w:rsid w:val="44E96C73"/>
    <w:rsid w:val="455C6318"/>
    <w:rsid w:val="458D2708"/>
    <w:rsid w:val="45AA48D9"/>
    <w:rsid w:val="45F8492D"/>
    <w:rsid w:val="464B7434"/>
    <w:rsid w:val="467C2857"/>
    <w:rsid w:val="46947DF8"/>
    <w:rsid w:val="469D3A52"/>
    <w:rsid w:val="46C949E9"/>
    <w:rsid w:val="47610182"/>
    <w:rsid w:val="478F28A2"/>
    <w:rsid w:val="484A786D"/>
    <w:rsid w:val="48610FC7"/>
    <w:rsid w:val="48753139"/>
    <w:rsid w:val="48A60C96"/>
    <w:rsid w:val="48EA3C76"/>
    <w:rsid w:val="48ED6A25"/>
    <w:rsid w:val="493B2AD4"/>
    <w:rsid w:val="498C0C42"/>
    <w:rsid w:val="49A637DA"/>
    <w:rsid w:val="49B2579F"/>
    <w:rsid w:val="49BF4AC4"/>
    <w:rsid w:val="49CF62BD"/>
    <w:rsid w:val="49EF5432"/>
    <w:rsid w:val="4A161186"/>
    <w:rsid w:val="4A2F2D65"/>
    <w:rsid w:val="4A6A26C9"/>
    <w:rsid w:val="4A7209F0"/>
    <w:rsid w:val="4A7B3956"/>
    <w:rsid w:val="4A841A3B"/>
    <w:rsid w:val="4B200C1F"/>
    <w:rsid w:val="4B4952AB"/>
    <w:rsid w:val="4BA87D12"/>
    <w:rsid w:val="4C007236"/>
    <w:rsid w:val="4C170F06"/>
    <w:rsid w:val="4C194A8E"/>
    <w:rsid w:val="4C457EA8"/>
    <w:rsid w:val="4C4A0CCD"/>
    <w:rsid w:val="4C522772"/>
    <w:rsid w:val="4C634BA9"/>
    <w:rsid w:val="4C6C4C46"/>
    <w:rsid w:val="4C9020FF"/>
    <w:rsid w:val="4C9804FB"/>
    <w:rsid w:val="4CD01B8F"/>
    <w:rsid w:val="4D437377"/>
    <w:rsid w:val="4D58331D"/>
    <w:rsid w:val="4D8817AD"/>
    <w:rsid w:val="4DE439F1"/>
    <w:rsid w:val="4E367EAE"/>
    <w:rsid w:val="4E542860"/>
    <w:rsid w:val="4E796594"/>
    <w:rsid w:val="4E8A0D1D"/>
    <w:rsid w:val="4EA27AD9"/>
    <w:rsid w:val="4EA35165"/>
    <w:rsid w:val="4ECF3EEA"/>
    <w:rsid w:val="4EEA77A2"/>
    <w:rsid w:val="4F1764F2"/>
    <w:rsid w:val="4F7C1488"/>
    <w:rsid w:val="4FA65AFA"/>
    <w:rsid w:val="4FC87D7E"/>
    <w:rsid w:val="4FD133F1"/>
    <w:rsid w:val="4FE73392"/>
    <w:rsid w:val="4FED04B6"/>
    <w:rsid w:val="501552A3"/>
    <w:rsid w:val="50183A27"/>
    <w:rsid w:val="50A666C9"/>
    <w:rsid w:val="50D016A3"/>
    <w:rsid w:val="51163C1D"/>
    <w:rsid w:val="51381858"/>
    <w:rsid w:val="513E7B9D"/>
    <w:rsid w:val="51580F3C"/>
    <w:rsid w:val="516A2B35"/>
    <w:rsid w:val="51731724"/>
    <w:rsid w:val="51B136A7"/>
    <w:rsid w:val="51BF344A"/>
    <w:rsid w:val="52170177"/>
    <w:rsid w:val="52266B70"/>
    <w:rsid w:val="522B31D8"/>
    <w:rsid w:val="524C21B7"/>
    <w:rsid w:val="52533586"/>
    <w:rsid w:val="5277286D"/>
    <w:rsid w:val="52CA4C98"/>
    <w:rsid w:val="530905A2"/>
    <w:rsid w:val="532E3DB6"/>
    <w:rsid w:val="533B6D89"/>
    <w:rsid w:val="537B42E2"/>
    <w:rsid w:val="538073C9"/>
    <w:rsid w:val="54006CEC"/>
    <w:rsid w:val="54615A64"/>
    <w:rsid w:val="54A24DF8"/>
    <w:rsid w:val="54C072C3"/>
    <w:rsid w:val="55606561"/>
    <w:rsid w:val="55844053"/>
    <w:rsid w:val="55915F1C"/>
    <w:rsid w:val="55B42450"/>
    <w:rsid w:val="565A4F5F"/>
    <w:rsid w:val="567210F2"/>
    <w:rsid w:val="56A15432"/>
    <w:rsid w:val="56CB24CE"/>
    <w:rsid w:val="56D50981"/>
    <w:rsid w:val="56DD7248"/>
    <w:rsid w:val="572962D9"/>
    <w:rsid w:val="576D77DD"/>
    <w:rsid w:val="57812E7F"/>
    <w:rsid w:val="57FE2B4E"/>
    <w:rsid w:val="58393983"/>
    <w:rsid w:val="584226FB"/>
    <w:rsid w:val="58612B50"/>
    <w:rsid w:val="5867272D"/>
    <w:rsid w:val="587036F8"/>
    <w:rsid w:val="587765A3"/>
    <w:rsid w:val="58DA31C2"/>
    <w:rsid w:val="58E23FB8"/>
    <w:rsid w:val="596B43C6"/>
    <w:rsid w:val="5977221C"/>
    <w:rsid w:val="5980708B"/>
    <w:rsid w:val="59DA7063"/>
    <w:rsid w:val="59FC60B2"/>
    <w:rsid w:val="5A041BE3"/>
    <w:rsid w:val="5A410D3B"/>
    <w:rsid w:val="5A4918AE"/>
    <w:rsid w:val="5A603D04"/>
    <w:rsid w:val="5AD50985"/>
    <w:rsid w:val="5BFC7BA9"/>
    <w:rsid w:val="5C0E3350"/>
    <w:rsid w:val="5C381374"/>
    <w:rsid w:val="5C44524E"/>
    <w:rsid w:val="5C603EEF"/>
    <w:rsid w:val="5C794A68"/>
    <w:rsid w:val="5C8313B3"/>
    <w:rsid w:val="5CC507B6"/>
    <w:rsid w:val="5CDF68D8"/>
    <w:rsid w:val="5D695DA5"/>
    <w:rsid w:val="5D735B94"/>
    <w:rsid w:val="5D743596"/>
    <w:rsid w:val="5D7A04E9"/>
    <w:rsid w:val="5DCE3D00"/>
    <w:rsid w:val="5E6A530B"/>
    <w:rsid w:val="5E8556C9"/>
    <w:rsid w:val="5F1713CB"/>
    <w:rsid w:val="5F413A41"/>
    <w:rsid w:val="5FA769D1"/>
    <w:rsid w:val="5FB25805"/>
    <w:rsid w:val="5FE75753"/>
    <w:rsid w:val="60E17681"/>
    <w:rsid w:val="610927A0"/>
    <w:rsid w:val="61A34B9A"/>
    <w:rsid w:val="61B07047"/>
    <w:rsid w:val="61DB49D9"/>
    <w:rsid w:val="621C33F2"/>
    <w:rsid w:val="623A470E"/>
    <w:rsid w:val="6275305B"/>
    <w:rsid w:val="627736D4"/>
    <w:rsid w:val="62F02D2C"/>
    <w:rsid w:val="63C35AA1"/>
    <w:rsid w:val="643A2D71"/>
    <w:rsid w:val="6445164C"/>
    <w:rsid w:val="645B0876"/>
    <w:rsid w:val="645E2948"/>
    <w:rsid w:val="64BF34AB"/>
    <w:rsid w:val="64D11F02"/>
    <w:rsid w:val="64EF6202"/>
    <w:rsid w:val="652649C4"/>
    <w:rsid w:val="6537195E"/>
    <w:rsid w:val="655D756E"/>
    <w:rsid w:val="65841218"/>
    <w:rsid w:val="658B0DFC"/>
    <w:rsid w:val="65CC758B"/>
    <w:rsid w:val="66216BFE"/>
    <w:rsid w:val="664261E4"/>
    <w:rsid w:val="66507F49"/>
    <w:rsid w:val="66767896"/>
    <w:rsid w:val="66B67354"/>
    <w:rsid w:val="678F14F6"/>
    <w:rsid w:val="67AD02FF"/>
    <w:rsid w:val="67CD3E93"/>
    <w:rsid w:val="67D500AC"/>
    <w:rsid w:val="67D61280"/>
    <w:rsid w:val="685A66B3"/>
    <w:rsid w:val="68D43129"/>
    <w:rsid w:val="68E005F6"/>
    <w:rsid w:val="68E03172"/>
    <w:rsid w:val="68EC2447"/>
    <w:rsid w:val="68F423C1"/>
    <w:rsid w:val="68F84484"/>
    <w:rsid w:val="68FA05DC"/>
    <w:rsid w:val="690102A5"/>
    <w:rsid w:val="691274C1"/>
    <w:rsid w:val="6912754E"/>
    <w:rsid w:val="6913050F"/>
    <w:rsid w:val="69557366"/>
    <w:rsid w:val="69A0043F"/>
    <w:rsid w:val="6A377945"/>
    <w:rsid w:val="6A576567"/>
    <w:rsid w:val="6A745ABF"/>
    <w:rsid w:val="6A966EE5"/>
    <w:rsid w:val="6A9E0DA7"/>
    <w:rsid w:val="6B0B6421"/>
    <w:rsid w:val="6B1B1DD6"/>
    <w:rsid w:val="6B336EF5"/>
    <w:rsid w:val="6B441F28"/>
    <w:rsid w:val="6B4E0FB1"/>
    <w:rsid w:val="6BAC19B8"/>
    <w:rsid w:val="6BD00000"/>
    <w:rsid w:val="6BD4765B"/>
    <w:rsid w:val="6BE84EA2"/>
    <w:rsid w:val="6BF018DB"/>
    <w:rsid w:val="6BFD7EA6"/>
    <w:rsid w:val="6C0539EF"/>
    <w:rsid w:val="6C467711"/>
    <w:rsid w:val="6C7A24D7"/>
    <w:rsid w:val="6CA65BFC"/>
    <w:rsid w:val="6CD52DD9"/>
    <w:rsid w:val="6CEC3A86"/>
    <w:rsid w:val="6D15056F"/>
    <w:rsid w:val="6D235A8D"/>
    <w:rsid w:val="6D4506BF"/>
    <w:rsid w:val="6D7922D8"/>
    <w:rsid w:val="6DAF2603"/>
    <w:rsid w:val="6DDD563B"/>
    <w:rsid w:val="6E17004D"/>
    <w:rsid w:val="6E1D1819"/>
    <w:rsid w:val="6E2702F2"/>
    <w:rsid w:val="6E663FB2"/>
    <w:rsid w:val="6EB80BE3"/>
    <w:rsid w:val="6ED15532"/>
    <w:rsid w:val="6ED46285"/>
    <w:rsid w:val="6EE34597"/>
    <w:rsid w:val="6F04705D"/>
    <w:rsid w:val="6F115FA0"/>
    <w:rsid w:val="6F132C2A"/>
    <w:rsid w:val="6F436938"/>
    <w:rsid w:val="6F5227DA"/>
    <w:rsid w:val="6F7B4C4A"/>
    <w:rsid w:val="6FE54A4F"/>
    <w:rsid w:val="70371C02"/>
    <w:rsid w:val="70653A40"/>
    <w:rsid w:val="70CB6EF5"/>
    <w:rsid w:val="712F67E9"/>
    <w:rsid w:val="713E3DFA"/>
    <w:rsid w:val="717151E3"/>
    <w:rsid w:val="71B877D0"/>
    <w:rsid w:val="71BE3A4E"/>
    <w:rsid w:val="71CD2957"/>
    <w:rsid w:val="72352405"/>
    <w:rsid w:val="72372947"/>
    <w:rsid w:val="725D6E18"/>
    <w:rsid w:val="727C5E16"/>
    <w:rsid w:val="727F5B23"/>
    <w:rsid w:val="728A7867"/>
    <w:rsid w:val="72B952B2"/>
    <w:rsid w:val="72CE09E2"/>
    <w:rsid w:val="72E67EBC"/>
    <w:rsid w:val="730B51A3"/>
    <w:rsid w:val="73101815"/>
    <w:rsid w:val="73106075"/>
    <w:rsid w:val="73185BE3"/>
    <w:rsid w:val="73243DAE"/>
    <w:rsid w:val="73B47CC9"/>
    <w:rsid w:val="73ED7DB2"/>
    <w:rsid w:val="74305505"/>
    <w:rsid w:val="749361FE"/>
    <w:rsid w:val="74C55301"/>
    <w:rsid w:val="750B2C9B"/>
    <w:rsid w:val="752611F3"/>
    <w:rsid w:val="752C5BC0"/>
    <w:rsid w:val="75F92BF3"/>
    <w:rsid w:val="764D0DBE"/>
    <w:rsid w:val="769E166F"/>
    <w:rsid w:val="76AE24BD"/>
    <w:rsid w:val="76C375E1"/>
    <w:rsid w:val="76ED6469"/>
    <w:rsid w:val="76F0172E"/>
    <w:rsid w:val="7702704E"/>
    <w:rsid w:val="770A7A34"/>
    <w:rsid w:val="77203D64"/>
    <w:rsid w:val="779C6359"/>
    <w:rsid w:val="77DF6154"/>
    <w:rsid w:val="77E0008D"/>
    <w:rsid w:val="78372F38"/>
    <w:rsid w:val="78691DAF"/>
    <w:rsid w:val="78FC5E03"/>
    <w:rsid w:val="790F667F"/>
    <w:rsid w:val="7936053E"/>
    <w:rsid w:val="799169A1"/>
    <w:rsid w:val="79A84B20"/>
    <w:rsid w:val="79E068CB"/>
    <w:rsid w:val="7A025785"/>
    <w:rsid w:val="7A3B5A25"/>
    <w:rsid w:val="7A5B7C03"/>
    <w:rsid w:val="7AA10B03"/>
    <w:rsid w:val="7AC01511"/>
    <w:rsid w:val="7ADD45D5"/>
    <w:rsid w:val="7AF4093F"/>
    <w:rsid w:val="7AFB3F4A"/>
    <w:rsid w:val="7B76043A"/>
    <w:rsid w:val="7B9C3CCE"/>
    <w:rsid w:val="7BB44FC8"/>
    <w:rsid w:val="7BDA43D3"/>
    <w:rsid w:val="7BE547DC"/>
    <w:rsid w:val="7C0A3AFD"/>
    <w:rsid w:val="7C1B1F4A"/>
    <w:rsid w:val="7C3F21D2"/>
    <w:rsid w:val="7CC7290F"/>
    <w:rsid w:val="7CFB4CAF"/>
    <w:rsid w:val="7D331A61"/>
    <w:rsid w:val="7DB44406"/>
    <w:rsid w:val="7DBE7B42"/>
    <w:rsid w:val="7DF3407B"/>
    <w:rsid w:val="7DF56635"/>
    <w:rsid w:val="7E133A0C"/>
    <w:rsid w:val="7E325167"/>
    <w:rsid w:val="7E9916A7"/>
    <w:rsid w:val="7EB800BF"/>
    <w:rsid w:val="7F416B3C"/>
    <w:rsid w:val="7F534A21"/>
    <w:rsid w:val="7F817710"/>
    <w:rsid w:val="7FBB3070"/>
    <w:rsid w:val="7FC24B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spacing w:before="340" w:beforeLines="0" w:beforeAutospacing="0" w:after="330" w:afterLines="0" w:afterAutospacing="0" w:line="576" w:lineRule="auto"/>
      <w:ind w:left="432" w:hanging="432"/>
      <w:outlineLvl w:val="0"/>
    </w:pPr>
    <w:rPr>
      <w:b/>
      <w:kern w:val="44"/>
      <w:sz w:val="44"/>
    </w:rPr>
  </w:style>
  <w:style w:type="paragraph" w:styleId="4">
    <w:name w:val="heading 2"/>
    <w:basedOn w:val="1"/>
    <w:next w:val="1"/>
    <w:semiHidden/>
    <w:unhideWhenUsed/>
    <w:qFormat/>
    <w:uiPriority w:val="0"/>
    <w:pPr>
      <w:keepNext/>
      <w:keepLines/>
      <w:numPr>
        <w:ilvl w:val="1"/>
        <w:numId w:val="1"/>
      </w:numPr>
      <w:tabs>
        <w:tab w:val="clear" w:pos="0"/>
      </w:tabs>
      <w:spacing w:before="100" w:beforeLines="100" w:after="100" w:afterLines="100" w:line="360" w:lineRule="auto"/>
      <w:ind w:left="0" w:firstLine="0"/>
      <w:outlineLvl w:val="1"/>
    </w:pPr>
    <w:rPr>
      <w:rFonts w:ascii="Cambria" w:hAnsi="Cambria" w:eastAsia="宋体" w:cs="Times New Roman"/>
      <w:b/>
      <w:bCs/>
      <w:sz w:val="24"/>
      <w:szCs w:val="32"/>
    </w:rPr>
  </w:style>
  <w:style w:type="paragraph" w:styleId="5">
    <w:name w:val="heading 3"/>
    <w:basedOn w:val="1"/>
    <w:next w:val="1"/>
    <w:semiHidden/>
    <w:unhideWhenUsed/>
    <w:qFormat/>
    <w:uiPriority w:val="0"/>
    <w:pPr>
      <w:keepNext/>
      <w:keepLines/>
      <w:numPr>
        <w:ilvl w:val="2"/>
        <w:numId w:val="1"/>
      </w:numPr>
      <w:spacing w:before="260" w:beforeLines="0" w:beforeAutospacing="0" w:after="260" w:afterLines="0" w:afterAutospacing="0" w:line="413" w:lineRule="auto"/>
      <w:ind w:left="720" w:hanging="720"/>
      <w:outlineLvl w:val="2"/>
    </w:pPr>
    <w:rPr>
      <w:b/>
      <w:sz w:val="32"/>
    </w:rPr>
  </w:style>
  <w:style w:type="paragraph" w:styleId="6">
    <w:name w:val="heading 4"/>
    <w:basedOn w:val="1"/>
    <w:next w:val="1"/>
    <w:semiHidden/>
    <w:unhideWhenUsed/>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7">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8">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10">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index 1"/>
    <w:basedOn w:val="1"/>
    <w:next w:val="1"/>
    <w:semiHidden/>
    <w:qFormat/>
    <w:uiPriority w:val="0"/>
    <w:rPr>
      <w:szCs w:val="20"/>
    </w:rPr>
  </w:style>
  <w:style w:type="paragraph" w:styleId="12">
    <w:name w:val="Body Text Indent"/>
    <w:basedOn w:val="1"/>
    <w:qFormat/>
    <w:uiPriority w:val="0"/>
    <w:pPr>
      <w:spacing w:after="120"/>
      <w:ind w:left="420" w:leftChars="200"/>
    </w:pPr>
    <w:rPr>
      <w:rFonts w:ascii="Times New Roman" w:hAnsi="Times New Roman"/>
      <w:kern w:val="0"/>
      <w:sz w:val="20"/>
    </w:rPr>
  </w:style>
  <w:style w:type="paragraph" w:styleId="13">
    <w:name w:val="Plain Text"/>
    <w:basedOn w:val="1"/>
    <w:qFormat/>
    <w:uiPriority w:val="0"/>
    <w:rPr>
      <w:rFonts w:ascii="宋体" w:hAnsi="Courier New"/>
    </w:rPr>
  </w:style>
  <w:style w:type="paragraph" w:styleId="14">
    <w:name w:val="Date"/>
    <w:basedOn w:val="1"/>
    <w:next w:val="1"/>
    <w:qFormat/>
    <w:uiPriority w:val="0"/>
    <w:pPr>
      <w:ind w:left="100" w:leftChars="2500"/>
    </w:pPr>
    <w:rPr>
      <w:sz w:val="32"/>
    </w:rPr>
  </w:style>
  <w:style w:type="paragraph" w:styleId="15">
    <w:name w:val="Body Text Indent 2"/>
    <w:basedOn w:val="1"/>
    <w:qFormat/>
    <w:uiPriority w:val="0"/>
    <w:pPr>
      <w:tabs>
        <w:tab w:val="left" w:pos="2250"/>
      </w:tabs>
      <w:spacing w:before="100" w:beforeAutospacing="1" w:line="400" w:lineRule="exact"/>
      <w:ind w:firstLine="629"/>
    </w:pPr>
    <w:rPr>
      <w:sz w:val="32"/>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Normal (Web)"/>
    <w:basedOn w:val="1"/>
    <w:qFormat/>
    <w:uiPriority w:val="0"/>
    <w:pPr>
      <w:widowControl/>
      <w:spacing w:before="100" w:beforeAutospacing="1" w:after="100" w:afterAutospacing="1"/>
      <w:jc w:val="left"/>
    </w:pPr>
    <w:rPr>
      <w:rFonts w:ascii="宋体" w:hAnsi="宋体" w:cs="宋体"/>
      <w:kern w:val="0"/>
      <w:szCs w:val="24"/>
    </w:rPr>
  </w:style>
  <w:style w:type="paragraph" w:styleId="19">
    <w:name w:val="Body Text First Indent 2"/>
    <w:basedOn w:val="12"/>
    <w:next w:val="1"/>
    <w:qFormat/>
    <w:uiPriority w:val="0"/>
    <w:pPr>
      <w:ind w:firstLine="420" w:firstLineChars="200"/>
    </w:pPr>
    <w:rPr>
      <w:rFonts w:ascii="Calibri" w:hAnsi="Calibri"/>
    </w:rPr>
  </w:style>
  <w:style w:type="table" w:styleId="21">
    <w:name w:val="Table Grid"/>
    <w:basedOn w:val="20"/>
    <w:qFormat/>
    <w:uiPriority w:val="59"/>
    <w:rPr>
      <w:rFonts w:eastAsia="微软雅黑"/>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0"/>
    <w:rPr>
      <w:b/>
    </w:rPr>
  </w:style>
  <w:style w:type="character" w:styleId="24">
    <w:name w:val="page number"/>
    <w:basedOn w:val="22"/>
    <w:qFormat/>
    <w:uiPriority w:val="0"/>
  </w:style>
  <w:style w:type="character" w:styleId="25">
    <w:name w:val="FollowedHyperlink"/>
    <w:basedOn w:val="22"/>
    <w:qFormat/>
    <w:uiPriority w:val="0"/>
    <w:rPr>
      <w:color w:val="800080"/>
      <w:u w:val="single"/>
    </w:rPr>
  </w:style>
  <w:style w:type="character" w:styleId="26">
    <w:name w:val="Hyperlink"/>
    <w:basedOn w:val="22"/>
    <w:qFormat/>
    <w:uiPriority w:val="0"/>
    <w:rPr>
      <w:color w:val="0000FF"/>
      <w:u w:val="single"/>
    </w:rPr>
  </w:style>
  <w:style w:type="paragraph" w:customStyle="1" w:styleId="27">
    <w:name w:val="索引 11"/>
    <w:basedOn w:val="1"/>
    <w:qFormat/>
    <w:uiPriority w:val="0"/>
    <w:pPr>
      <w:snapToGrid w:val="0"/>
      <w:spacing w:beforeAutospacing="0" w:afterAutospacing="0" w:line="560" w:lineRule="exact"/>
      <w:ind w:firstLine="200" w:firstLineChars="200"/>
    </w:pPr>
    <w:rPr>
      <w:rFonts w:hint="eastAsia" w:ascii="Times New Roman Uni" w:hAnsi="Times New Roman Uni" w:eastAsia="仿宋_GB2312"/>
      <w:sz w:val="32"/>
      <w:szCs w:val="24"/>
    </w:rPr>
  </w:style>
  <w:style w:type="character" w:customStyle="1" w:styleId="28">
    <w:name w:val="UserStyle_0"/>
    <w:qFormat/>
    <w:uiPriority w:val="0"/>
    <w:rPr>
      <w:rFonts w:ascii="Calibri" w:hAnsi="Calibri" w:eastAsia="宋体"/>
      <w:color w:val="000000"/>
      <w:kern w:val="2"/>
      <w:sz w:val="21"/>
      <w:szCs w:val="24"/>
      <w:lang w:val="en-US" w:eastAsia="zh-CN" w:bidi="ar-SA"/>
    </w:rPr>
  </w:style>
  <w:style w:type="character" w:customStyle="1" w:styleId="29">
    <w:name w:val="NormalCharacter"/>
    <w:qFormat/>
    <w:uiPriority w:val="0"/>
  </w:style>
  <w:style w:type="paragraph" w:customStyle="1" w:styleId="30">
    <w:name w:val="TOC 标题1"/>
    <w:basedOn w:val="3"/>
    <w:next w:val="1"/>
    <w:unhideWhenUsed/>
    <w:qFormat/>
    <w:uiPriority w:val="39"/>
    <w:pPr>
      <w:widowControl/>
      <w:spacing w:before="240" w:after="0" w:line="259" w:lineRule="auto"/>
      <w:jc w:val="left"/>
      <w:outlineLvl w:val="9"/>
    </w:pPr>
    <w:rPr>
      <w:rFonts w:ascii="Calibri Light" w:hAnsi="Calibri Light"/>
      <w:b w:val="0"/>
      <w:color w:val="2D73B3"/>
      <w:kern w:val="0"/>
      <w:sz w:val="32"/>
      <w:szCs w:val="32"/>
    </w:rPr>
  </w:style>
  <w:style w:type="paragraph" w:customStyle="1" w:styleId="31">
    <w:name w:val="列出段落11"/>
    <w:basedOn w:val="1"/>
    <w:qFormat/>
    <w:uiPriority w:val="99"/>
    <w:pPr>
      <w:autoSpaceDE w:val="0"/>
      <w:autoSpaceDN w:val="0"/>
      <w:adjustRightInd w:val="0"/>
      <w:ind w:firstLine="420"/>
    </w:pPr>
    <w:rPr>
      <w:rFonts w:ascii="Times New Roman" w:hAnsi="Times New Roman"/>
      <w:kern w:val="0"/>
      <w:szCs w:val="21"/>
    </w:rPr>
  </w:style>
  <w:style w:type="paragraph" w:customStyle="1" w:styleId="32">
    <w:name w:val=" Char"/>
    <w:basedOn w:val="1"/>
    <w:qFormat/>
    <w:uiPriority w:val="0"/>
    <w:rPr>
      <w:rFonts w:ascii="宋体" w:hAnsi="宋体" w:cs="Courier New"/>
      <w:sz w:val="32"/>
      <w:szCs w:val="32"/>
    </w:rPr>
  </w:style>
  <w:style w:type="paragraph" w:customStyle="1" w:styleId="33">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customStyle="1" w:styleId="34">
    <w:name w:val="Footer"/>
    <w:basedOn w:val="1"/>
    <w:qFormat/>
    <w:uiPriority w:val="0"/>
    <w:pPr>
      <w:tabs>
        <w:tab w:val="center" w:pos="4153"/>
        <w:tab w:val="right" w:pos="8306"/>
      </w:tabs>
      <w:snapToGrid w:val="0"/>
      <w:jc w:val="left"/>
    </w:pPr>
    <w:rPr>
      <w:sz w:val="18"/>
    </w:rPr>
  </w:style>
  <w:style w:type="character" w:customStyle="1" w:styleId="35">
    <w:name w:val="15"/>
    <w:basedOn w:val="22"/>
    <w:qFormat/>
    <w:uiPriority w:val="0"/>
    <w:rPr>
      <w:rFonts w:hint="eastAsia" w:ascii="仿宋" w:hAnsi="仿宋" w:eastAsia="仿宋"/>
      <w:color w:val="000000"/>
      <w:sz w:val="22"/>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6388</Words>
  <Characters>7151</Characters>
  <Lines>0</Lines>
  <Paragraphs>0</Paragraphs>
  <TotalTime>0</TotalTime>
  <ScaleCrop>false</ScaleCrop>
  <LinksUpToDate>false</LinksUpToDate>
  <CharactersWithSpaces>7320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2021-08-16T02:26:00Z</dcterms:created>
  <dc:creator>csswork2017</dc:creator>
  <cp:lastModifiedBy>csswork2020</cp:lastModifiedBy>
  <cp:lastPrinted>2022-12-26T08:55:00Z</cp:lastPrinted>
  <dcterms:modified xsi:type="dcterms:W3CDTF">2023-03-13T02:12:24Z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BB3FE391DE184FB2AE7B7C1D37276D39</vt:lpwstr>
  </property>
</Properties>
</file>