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lang w:eastAsia="zh-CN"/>
        </w:rPr>
        <w:t>北京市第一批</w:t>
      </w:r>
      <w:r>
        <w:rPr>
          <w:rFonts w:hint="eastAsia"/>
          <w:b/>
          <w:sz w:val="32"/>
        </w:rPr>
        <w:t>药物快速经济学评价与医院新药遴选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  <w:lang w:eastAsia="zh-CN"/>
        </w:rPr>
        <w:t>药品通过</w:t>
      </w:r>
      <w:r>
        <w:rPr>
          <w:rFonts w:hint="eastAsia"/>
          <w:b/>
          <w:sz w:val="32"/>
        </w:rPr>
        <w:t>专家评审</w:t>
      </w:r>
    </w:p>
    <w:p>
      <w:pPr>
        <w:jc w:val="center"/>
        <w:rPr>
          <w:sz w:val="32"/>
        </w:rPr>
      </w:pPr>
    </w:p>
    <w:p>
      <w:pPr>
        <w:ind w:firstLine="640" w:firstLineChars="200"/>
        <w:jc w:val="left"/>
        <w:rPr>
          <w:rFonts w:hint="eastAsia"/>
          <w:sz w:val="32"/>
        </w:rPr>
      </w:pPr>
      <w:r>
        <w:rPr>
          <w:rFonts w:hint="eastAsia"/>
          <w:sz w:val="32"/>
        </w:rPr>
        <w:t>为保证医院新药遴选工作的科学和公正，提高医院药事管理水平，北京市</w:t>
      </w:r>
      <w:r>
        <w:rPr>
          <w:rFonts w:hint="eastAsia"/>
          <w:sz w:val="32"/>
          <w:lang w:eastAsia="zh-CN"/>
        </w:rPr>
        <w:t>卫生计生委</w:t>
      </w:r>
      <w:r>
        <w:rPr>
          <w:rFonts w:hint="eastAsia"/>
          <w:sz w:val="32"/>
        </w:rPr>
        <w:t>于2015年启动了“药物快速经济学评价与医院新药遴选”专项工作，通过引入快速卫生技术评估的方法，高效评价药品在临床治疗中的获益与风险，为医院新药遴选的决策提供循证依据。</w:t>
      </w:r>
    </w:p>
    <w:p>
      <w:pPr>
        <w:ind w:firstLine="640" w:firstLineChars="200"/>
        <w:jc w:val="left"/>
        <w:rPr>
          <w:rFonts w:hint="eastAsia"/>
          <w:sz w:val="32"/>
        </w:rPr>
      </w:pPr>
      <w:r>
        <w:rPr>
          <w:rFonts w:hint="eastAsia"/>
          <w:sz w:val="32"/>
        </w:rPr>
        <w:t>2016年6月至</w:t>
      </w:r>
      <w:r>
        <w:rPr>
          <w:rFonts w:hint="eastAsia"/>
          <w:sz w:val="32"/>
          <w:lang w:val="en-US" w:eastAsia="zh-CN"/>
        </w:rPr>
        <w:t>9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lang w:eastAsia="zh-CN"/>
        </w:rPr>
        <w:t>由</w:t>
      </w:r>
      <w:r>
        <w:rPr>
          <w:rFonts w:hint="eastAsia"/>
          <w:sz w:val="32"/>
        </w:rPr>
        <w:t>北京大学第三医院牵头</w:t>
      </w:r>
      <w:r>
        <w:rPr>
          <w:rFonts w:hint="eastAsia"/>
          <w:sz w:val="32"/>
          <w:lang w:eastAsia="zh-CN"/>
        </w:rPr>
        <w:t>组织中日友好、北京医院等九家试点</w:t>
      </w:r>
      <w:r>
        <w:rPr>
          <w:rFonts w:hint="eastAsia"/>
          <w:sz w:val="32"/>
          <w:lang w:val="en-US" w:eastAsia="zh-CN"/>
        </w:rPr>
        <w:t>综合医院共同参与的</w:t>
      </w:r>
      <w:r>
        <w:rPr>
          <w:rFonts w:hint="eastAsia"/>
          <w:sz w:val="32"/>
        </w:rPr>
        <w:t>第一批试点医疗机构药物快速经济学评价与医院新药遴选专项培训</w:t>
      </w:r>
      <w:r>
        <w:rPr>
          <w:rFonts w:hint="eastAsia"/>
          <w:sz w:val="32"/>
          <w:lang w:eastAsia="zh-CN"/>
        </w:rPr>
        <w:t>顺利开展</w:t>
      </w:r>
      <w:r>
        <w:rPr>
          <w:rFonts w:hint="eastAsia"/>
          <w:sz w:val="32"/>
        </w:rPr>
        <w:t>。</w:t>
      </w:r>
      <w:r>
        <w:rPr>
          <w:rFonts w:hint="eastAsia"/>
          <w:sz w:val="32"/>
          <w:lang w:eastAsia="zh-CN"/>
        </w:rPr>
        <w:t>经过系统培训、文献检索、点评讨论等多轮改进，共完成第一批</w:t>
      </w:r>
      <w:r>
        <w:rPr>
          <w:rFonts w:hint="eastAsia"/>
          <w:sz w:val="32"/>
        </w:rPr>
        <w:t>23种</w:t>
      </w:r>
      <w:r>
        <w:rPr>
          <w:rFonts w:hint="eastAsia"/>
          <w:sz w:val="32"/>
          <w:lang w:eastAsia="zh-CN"/>
        </w:rPr>
        <w:t>新药</w:t>
      </w:r>
      <w:r>
        <w:rPr>
          <w:rFonts w:hint="eastAsia"/>
          <w:sz w:val="32"/>
        </w:rPr>
        <w:t>的</w:t>
      </w:r>
      <w:r>
        <w:rPr>
          <w:rFonts w:hint="eastAsia"/>
          <w:sz w:val="32"/>
          <w:lang w:eastAsia="zh-CN"/>
        </w:rPr>
        <w:t>针对性</w:t>
      </w:r>
      <w:r>
        <w:rPr>
          <w:rFonts w:hint="eastAsia"/>
          <w:sz w:val="32"/>
        </w:rPr>
        <w:t>评价</w:t>
      </w:r>
      <w:r>
        <w:rPr>
          <w:rFonts w:hint="eastAsia"/>
          <w:sz w:val="32"/>
          <w:lang w:eastAsia="zh-CN"/>
        </w:rPr>
        <w:t>，并于</w:t>
      </w:r>
      <w:r>
        <w:rPr>
          <w:rFonts w:hint="eastAsia"/>
          <w:sz w:val="32"/>
        </w:rPr>
        <w:t>9月29日</w:t>
      </w:r>
      <w:r>
        <w:rPr>
          <w:rFonts w:hint="eastAsia"/>
          <w:sz w:val="32"/>
          <w:lang w:eastAsia="zh-CN"/>
        </w:rPr>
        <w:t>召开</w:t>
      </w:r>
      <w:r>
        <w:rPr>
          <w:rFonts w:hint="eastAsia"/>
          <w:sz w:val="32"/>
        </w:rPr>
        <w:t>结题汇报与专家评审</w:t>
      </w:r>
      <w:r>
        <w:rPr>
          <w:rFonts w:hint="eastAsia"/>
          <w:sz w:val="32"/>
          <w:lang w:eastAsia="zh-CN"/>
        </w:rPr>
        <w:t>会</w:t>
      </w:r>
      <w:r>
        <w:rPr>
          <w:rFonts w:hint="eastAsia"/>
          <w:sz w:val="32"/>
        </w:rPr>
        <w:t>。北京市</w:t>
      </w:r>
      <w:r>
        <w:rPr>
          <w:rFonts w:hint="eastAsia"/>
          <w:sz w:val="32"/>
          <w:lang w:eastAsia="zh-CN"/>
        </w:rPr>
        <w:t>卫生计生委药械处相关领导及医院专家听取汇报并参与评审</w:t>
      </w:r>
      <w:r>
        <w:rPr>
          <w:rFonts w:hint="eastAsia"/>
          <w:sz w:val="32"/>
        </w:rPr>
        <w:t>。来自</w:t>
      </w:r>
      <w:r>
        <w:rPr>
          <w:rFonts w:hint="eastAsia"/>
          <w:sz w:val="32"/>
          <w:lang w:eastAsia="zh-CN"/>
        </w:rPr>
        <w:t>试点</w:t>
      </w:r>
      <w:r>
        <w:rPr>
          <w:rFonts w:hint="eastAsia"/>
          <w:sz w:val="32"/>
        </w:rPr>
        <w:t>医院的</w:t>
      </w:r>
      <w:r>
        <w:rPr>
          <w:rFonts w:hint="eastAsia"/>
          <w:sz w:val="32"/>
          <w:lang w:val="en-US" w:eastAsia="zh-CN"/>
        </w:rPr>
        <w:t>22位</w:t>
      </w:r>
      <w:r>
        <w:rPr>
          <w:rFonts w:hint="eastAsia"/>
          <w:sz w:val="32"/>
        </w:rPr>
        <w:t>参培药师依次对待评价</w:t>
      </w:r>
      <w:r>
        <w:rPr>
          <w:rFonts w:hint="eastAsia"/>
          <w:sz w:val="32"/>
          <w:lang w:eastAsia="zh-CN"/>
        </w:rPr>
        <w:t>药品</w:t>
      </w:r>
      <w:r>
        <w:rPr>
          <w:rFonts w:hint="eastAsia"/>
          <w:sz w:val="32"/>
        </w:rPr>
        <w:t>从有效性、安全性、经济性等方面</w:t>
      </w:r>
      <w:r>
        <w:rPr>
          <w:rFonts w:hint="eastAsia"/>
          <w:sz w:val="32"/>
          <w:lang w:eastAsia="zh-CN"/>
        </w:rPr>
        <w:t>对研究结果</w:t>
      </w:r>
      <w:r>
        <w:rPr>
          <w:rFonts w:hint="eastAsia"/>
          <w:sz w:val="32"/>
        </w:rPr>
        <w:t>进行了汇报和展示；与会专家从研究质量和汇报质量等方面进行了评审和讨论，并对本项工作的优化和完善提出了宝贵意见和建议。</w:t>
      </w:r>
    </w:p>
    <w:p>
      <w:pPr>
        <w:ind w:firstLine="640" w:firstLineChars="200"/>
        <w:jc w:val="left"/>
        <w:rPr>
          <w:sz w:val="32"/>
        </w:rPr>
      </w:pPr>
      <w:r>
        <w:rPr>
          <w:rFonts w:hint="eastAsia"/>
          <w:sz w:val="32"/>
        </w:rPr>
        <w:t>对</w:t>
      </w:r>
      <w:r>
        <w:rPr>
          <w:rFonts w:hint="eastAsia"/>
          <w:sz w:val="32"/>
          <w:lang w:eastAsia="zh-CN"/>
        </w:rPr>
        <w:t>新药进行快速经济学评价，是防止基本医疗服务成为新技术试验场的有效手段，也是医院药师发挥自身</w:t>
      </w:r>
      <w:r>
        <w:rPr>
          <w:rFonts w:hint="eastAsia"/>
          <w:sz w:val="32"/>
        </w:rPr>
        <w:t>能力、体现</w:t>
      </w:r>
      <w:r>
        <w:rPr>
          <w:rFonts w:hint="eastAsia"/>
          <w:sz w:val="32"/>
          <w:lang w:eastAsia="zh-CN"/>
        </w:rPr>
        <w:t>劳动</w:t>
      </w:r>
      <w:r>
        <w:rPr>
          <w:rFonts w:hint="eastAsia"/>
          <w:sz w:val="32"/>
        </w:rPr>
        <w:t>价值的重要</w:t>
      </w:r>
      <w:r>
        <w:rPr>
          <w:rFonts w:hint="eastAsia"/>
          <w:sz w:val="32"/>
          <w:lang w:eastAsia="zh-CN"/>
        </w:rPr>
        <w:t>抓手。北京市正在摸索</w:t>
      </w:r>
      <w:r>
        <w:rPr>
          <w:rFonts w:hint="eastAsia"/>
          <w:sz w:val="32"/>
        </w:rPr>
        <w:t>建立一套规范化的方法和标准，</w:t>
      </w:r>
      <w:r>
        <w:rPr>
          <w:rFonts w:hint="eastAsia"/>
          <w:sz w:val="32"/>
          <w:lang w:eastAsia="zh-CN"/>
        </w:rPr>
        <w:t>以期</w:t>
      </w:r>
      <w:r>
        <w:rPr>
          <w:rFonts w:hint="eastAsia"/>
          <w:sz w:val="32"/>
        </w:rPr>
        <w:t>为</w:t>
      </w:r>
      <w:r>
        <w:rPr>
          <w:rFonts w:hint="eastAsia"/>
          <w:sz w:val="32"/>
          <w:lang w:eastAsia="zh-CN"/>
        </w:rPr>
        <w:t>新药进入医疗机构的决策部门</w:t>
      </w:r>
      <w:r>
        <w:rPr>
          <w:rFonts w:hint="eastAsia"/>
          <w:sz w:val="32"/>
        </w:rPr>
        <w:t>提供科学的证据支持</w:t>
      </w:r>
      <w:r>
        <w:rPr>
          <w:rFonts w:hint="eastAsia"/>
          <w:sz w:val="32"/>
          <w:lang w:eastAsia="zh-CN"/>
        </w:rPr>
        <w:t>，为医院</w:t>
      </w:r>
      <w:r>
        <w:rPr>
          <w:rFonts w:hint="eastAsia"/>
          <w:sz w:val="32"/>
        </w:rPr>
        <w:t>药学部门</w:t>
      </w:r>
      <w:r>
        <w:rPr>
          <w:rFonts w:hint="eastAsia"/>
          <w:sz w:val="32"/>
          <w:lang w:eastAsia="zh-CN"/>
        </w:rPr>
        <w:t>在医药分开等新医改</w:t>
      </w:r>
      <w:r>
        <w:rPr>
          <w:rFonts w:hint="eastAsia"/>
          <w:sz w:val="32"/>
        </w:rPr>
        <w:t>形势</w:t>
      </w:r>
      <w:r>
        <w:rPr>
          <w:rFonts w:hint="eastAsia"/>
          <w:sz w:val="32"/>
          <w:lang w:eastAsia="zh-CN"/>
        </w:rPr>
        <w:t>下的发展开辟新</w:t>
      </w:r>
      <w:bookmarkStart w:id="0" w:name="_GoBack"/>
      <w:bookmarkEnd w:id="0"/>
      <w:r>
        <w:rPr>
          <w:rFonts w:hint="eastAsia"/>
          <w:sz w:val="32"/>
          <w:lang w:eastAsia="zh-CN"/>
        </w:rPr>
        <w:t>路径</w:t>
      </w:r>
      <w:r>
        <w:rPr>
          <w:rFonts w:hint="eastAsia"/>
          <w:sz w:val="32"/>
        </w:rPr>
        <w:t>。</w:t>
      </w:r>
    </w:p>
    <w:p>
      <w:pPr>
        <w:ind w:firstLine="640" w:firstLineChars="200"/>
        <w:jc w:val="center"/>
        <w:rPr>
          <w:sz w:val="32"/>
        </w:rPr>
      </w:pPr>
    </w:p>
    <w:p>
      <w:pPr>
        <w:ind w:left="480" w:hanging="480" w:hangingChars="150"/>
        <w:rPr>
          <w:sz w:val="32"/>
        </w:rPr>
      </w:pPr>
      <w:r>
        <w:rPr>
          <w:rFonts w:hint="eastAsia" w:ascii="Calibri" w:hAnsi="Calibri" w:eastAsia="宋体" w:cs="Times New Roman"/>
          <w:kern w:val="2"/>
          <w:sz w:val="32"/>
          <w:szCs w:val="22"/>
          <w:lang w:val="en-US" w:eastAsia="zh-CN" w:bidi="ar-SA"/>
        </w:rPr>
        <w:pict>
          <v:shape id="图片 5" o:spid="_x0000_s1026" type="#_x0000_t75" style="height:311.25pt;width:414.7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left="480" w:hanging="480" w:hangingChars="150"/>
        <w:jc w:val="center"/>
        <w:rPr>
          <w:sz w:val="32"/>
        </w:rPr>
      </w:pPr>
    </w:p>
    <w:p>
      <w:pPr>
        <w:ind w:firstLine="640" w:firstLineChars="200"/>
        <w:jc w:val="left"/>
        <w:rPr>
          <w:sz w:val="32"/>
        </w:rPr>
      </w:pPr>
    </w:p>
    <w:p>
      <w:pPr>
        <w:ind w:firstLine="640" w:firstLineChars="200"/>
        <w:rPr>
          <w:sz w:val="32"/>
        </w:rPr>
      </w:pPr>
      <w:r>
        <w:rPr>
          <w:rFonts w:hint="eastAsia" w:ascii="Calibri" w:hAnsi="Calibri" w:eastAsia="宋体" w:cs="Times New Roman"/>
          <w:kern w:val="2"/>
          <w:sz w:val="32"/>
          <w:szCs w:val="22"/>
          <w:lang w:val="en-US" w:eastAsia="zh-CN" w:bidi="ar-SA"/>
        </w:rPr>
        <w:pict>
          <v:shape id="图片 4" o:spid="_x0000_s1027" type="#_x0000_t75" style="height:252pt;width:336.4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640" w:firstLineChars="200"/>
        <w:jc w:val="left"/>
        <w:rPr>
          <w:sz w:val="32"/>
        </w:rPr>
      </w:pPr>
    </w:p>
    <w:p>
      <w:pPr>
        <w:ind w:firstLine="640" w:firstLineChars="200"/>
        <w:jc w:val="left"/>
        <w:rPr>
          <w:sz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C33E6"/>
    <w:rsid w:val="000A3F8D"/>
    <w:rsid w:val="003E16A6"/>
    <w:rsid w:val="003E69ED"/>
    <w:rsid w:val="003F52F1"/>
    <w:rsid w:val="005C4FDF"/>
    <w:rsid w:val="006C3C2F"/>
    <w:rsid w:val="00857F79"/>
    <w:rsid w:val="00861E7A"/>
    <w:rsid w:val="008C33E6"/>
    <w:rsid w:val="00BD7FD8"/>
    <w:rsid w:val="00E71A4B"/>
    <w:rsid w:val="00EE58D7"/>
    <w:rsid w:val="1E1911FA"/>
    <w:rsid w:val="277A635E"/>
    <w:rsid w:val="531339C9"/>
    <w:rsid w:val="540632E9"/>
    <w:rsid w:val="54A92AF2"/>
    <w:rsid w:val="5C815811"/>
    <w:rsid w:val="5CED0783"/>
    <w:rsid w:val="6F346FB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jinhu.me</Company>
  <Pages>1</Pages>
  <Words>122</Words>
  <Characters>702</Characters>
  <Lines>5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2016-09-29T11:48:00Z</dcterms:created>
  <dc:creator>Men Peng</dc:creator>
  <cp:lastModifiedBy>wjw-yangyang</cp:lastModifiedBy>
  <dcterms:modified xsi:type="dcterms:W3CDTF">2016-10-11T09:13:15Z</dcterms:modified>
  <dc:title>北京市第一批药物快速经济学评价与医院新药遴选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