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0" w:lineRule="exact"/>
        <w:rPr>
          <w:rFonts w:ascii="仿宋" w:hAnsi="仿宋" w:eastAsia="仿宋" w:cs="仿宋"/>
          <w:sz w:val="32"/>
          <w:szCs w:val="32"/>
        </w:rPr>
      </w:pPr>
      <w:bookmarkStart w:id="0" w:name="_GoBack"/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671195</wp:posOffset>
            </wp:positionV>
            <wp:extent cx="5817870" cy="7122160"/>
            <wp:effectExtent l="0" t="0" r="11430" b="2540"/>
            <wp:wrapSquare wrapText="bothSides"/>
            <wp:docPr id="1" name="图片 2" descr="1617850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178503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12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514340" cy="6839585"/>
            <wp:effectExtent l="0" t="0" r="10160" b="18415"/>
            <wp:docPr id="4" name="图片 1" descr="16178504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61785043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5404485" cy="7041515"/>
            <wp:effectExtent l="60960" t="27305" r="78105" b="55880"/>
            <wp:docPr id="6" name="图片 2" descr="16178504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1785047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40448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5565140" cy="7623175"/>
            <wp:effectExtent l="0" t="0" r="16510" b="15875"/>
            <wp:docPr id="5" name="图片 3" descr="161785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6178505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762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  <w:sectPr>
          <w:footerReference r:id="rId3" w:type="default"/>
          <w:pgSz w:w="11906" w:h="16838"/>
          <w:pgMar w:top="2098" w:right="1474" w:bottom="1984" w:left="1587" w:header="851" w:footer="1531" w:gutter="0"/>
          <w:pgNumType w:fmt="numberInDash"/>
          <w:cols w:space="720" w:num="1"/>
          <w:rtlGutter w:val="0"/>
          <w:docGrid w:type="lines" w:linePitch="318" w:charSpace="0"/>
        </w:sect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jc w:val="center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“从业人员健康证明乱象”联合专项整治检查表（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两部门联合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）</w:t>
      </w:r>
    </w:p>
    <w:p>
      <w:pPr>
        <w:rPr>
          <w:rFonts w:ascii="仿宋_GB2312" w:eastAsia="仿宋_GB2312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  <w:u w:val="single"/>
        </w:rPr>
        <w:t xml:space="preserve">   </w:t>
      </w:r>
      <w:r>
        <w:rPr>
          <w:rFonts w:ascii="方正小标宋_GBK" w:eastAsia="方正小标宋_GBK"/>
          <w:sz w:val="30"/>
          <w:szCs w:val="30"/>
          <w:u w:val="single"/>
        </w:rPr>
        <w:t xml:space="preserve">    </w:t>
      </w:r>
      <w:r>
        <w:rPr>
          <w:rFonts w:hint="eastAsia" w:ascii="方正小标宋_GBK" w:eastAsia="方正小标宋_GBK"/>
          <w:sz w:val="30"/>
          <w:szCs w:val="30"/>
          <w:u w:val="single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区卫生健康监督所 /</w:t>
      </w:r>
      <w:r>
        <w:rPr>
          <w:rFonts w:ascii="仿宋_GB2312" w:eastAsia="仿宋_GB2312"/>
          <w:sz w:val="30"/>
          <w:szCs w:val="30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北京市     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"/>
        <w:gridCol w:w="701"/>
        <w:gridCol w:w="683"/>
        <w:gridCol w:w="604"/>
        <w:gridCol w:w="625"/>
        <w:gridCol w:w="615"/>
        <w:gridCol w:w="582"/>
        <w:gridCol w:w="1002"/>
        <w:gridCol w:w="992"/>
        <w:gridCol w:w="993"/>
        <w:gridCol w:w="850"/>
        <w:gridCol w:w="709"/>
        <w:gridCol w:w="709"/>
        <w:gridCol w:w="850"/>
        <w:gridCol w:w="709"/>
        <w:gridCol w:w="992"/>
        <w:gridCol w:w="1134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428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701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单位名称</w:t>
            </w:r>
          </w:p>
        </w:tc>
        <w:tc>
          <w:tcPr>
            <w:tcW w:w="683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从业人员总数</w:t>
            </w:r>
          </w:p>
        </w:tc>
        <w:tc>
          <w:tcPr>
            <w:tcW w:w="604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持证人员总数</w:t>
            </w:r>
          </w:p>
        </w:tc>
        <w:tc>
          <w:tcPr>
            <w:tcW w:w="625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抽查人员姓名</w:t>
            </w:r>
          </w:p>
        </w:tc>
        <w:tc>
          <w:tcPr>
            <w:tcW w:w="615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健康证明格式</w:t>
            </w:r>
          </w:p>
        </w:tc>
        <w:tc>
          <w:tcPr>
            <w:tcW w:w="582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健康证明类型</w:t>
            </w:r>
          </w:p>
        </w:tc>
        <w:tc>
          <w:tcPr>
            <w:tcW w:w="1002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体检日期</w:t>
            </w:r>
          </w:p>
        </w:tc>
        <w:tc>
          <w:tcPr>
            <w:tcW w:w="992" w:type="dxa"/>
            <w:vMerge w:val="restart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体检机构名称</w:t>
            </w:r>
          </w:p>
        </w:tc>
        <w:tc>
          <w:tcPr>
            <w:tcW w:w="4820" w:type="dxa"/>
            <w:gridSpan w:val="6"/>
            <w:noWrap w:val="0"/>
            <w:vAlign w:val="top"/>
          </w:tcPr>
          <w:p>
            <w:pPr>
              <w:spacing w:line="38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现场询问内容</w:t>
            </w:r>
          </w:p>
        </w:tc>
        <w:tc>
          <w:tcPr>
            <w:tcW w:w="2126" w:type="dxa"/>
            <w:gridSpan w:val="2"/>
            <w:noWrap w:val="0"/>
            <w:vAlign w:val="top"/>
          </w:tcPr>
          <w:p>
            <w:pPr>
              <w:spacing w:line="380" w:lineRule="exact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卡式需扫二维码/纸质可直接查看</w:t>
            </w:r>
          </w:p>
        </w:tc>
        <w:tc>
          <w:tcPr>
            <w:tcW w:w="992" w:type="dxa"/>
            <w:vMerge w:val="restart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428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01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83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04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25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15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582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1002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993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体检机构是否上门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是否体征检查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是否采血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是否采便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是否X线检查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其他检查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是否有医师签章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spacing w:line="380" w:lineRule="exact"/>
              <w:jc w:val="lef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是否有医疗机构盖章</w:t>
            </w: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428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1</w:t>
            </w:r>
          </w:p>
        </w:tc>
        <w:tc>
          <w:tcPr>
            <w:tcW w:w="701" w:type="dxa"/>
            <w:vMerge w:val="restart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北京真好吃饭馆</w:t>
            </w:r>
          </w:p>
        </w:tc>
        <w:tc>
          <w:tcPr>
            <w:tcW w:w="683" w:type="dxa"/>
            <w:vMerge w:val="restart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60</w:t>
            </w:r>
          </w:p>
        </w:tc>
        <w:tc>
          <w:tcPr>
            <w:tcW w:w="604" w:type="dxa"/>
            <w:vMerge w:val="restart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55</w:t>
            </w:r>
          </w:p>
        </w:tc>
        <w:tc>
          <w:tcPr>
            <w:tcW w:w="62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张三</w:t>
            </w:r>
          </w:p>
        </w:tc>
        <w:tc>
          <w:tcPr>
            <w:tcW w:w="61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卡式</w:t>
            </w:r>
          </w:p>
        </w:tc>
        <w:tc>
          <w:tcPr>
            <w:tcW w:w="58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食品</w:t>
            </w:r>
          </w:p>
        </w:tc>
        <w:tc>
          <w:tcPr>
            <w:tcW w:w="100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2020/12/28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北京李时珍诊所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痰涂片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992" w:type="dxa"/>
            <w:vMerge w:val="restart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1、该饭馆5人无健康证明，已立案；</w:t>
            </w:r>
          </w:p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2、已移送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8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701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83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04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2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615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582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1002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…</w:t>
            </w: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428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10</w:t>
            </w:r>
          </w:p>
        </w:tc>
        <w:tc>
          <w:tcPr>
            <w:tcW w:w="701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83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04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2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李四</w:t>
            </w:r>
          </w:p>
        </w:tc>
        <w:tc>
          <w:tcPr>
            <w:tcW w:w="61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纸质</w:t>
            </w:r>
          </w:p>
        </w:tc>
        <w:tc>
          <w:tcPr>
            <w:tcW w:w="58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食品</w:t>
            </w:r>
          </w:p>
        </w:tc>
        <w:tc>
          <w:tcPr>
            <w:tcW w:w="100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2020/12/28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北京扁鹊诊所</w:t>
            </w:r>
          </w:p>
        </w:tc>
        <w:tc>
          <w:tcPr>
            <w:tcW w:w="993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是</w:t>
            </w:r>
          </w:p>
        </w:tc>
        <w:tc>
          <w:tcPr>
            <w:tcW w:w="1134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否</w:t>
            </w:r>
          </w:p>
        </w:tc>
        <w:tc>
          <w:tcPr>
            <w:tcW w:w="992" w:type="dxa"/>
            <w:vMerge w:val="continue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428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  <w:t>11</w:t>
            </w:r>
          </w:p>
        </w:tc>
        <w:tc>
          <w:tcPr>
            <w:tcW w:w="701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83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04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2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615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58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100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993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1134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noWrap w:val="0"/>
            <w:vAlign w:val="top"/>
          </w:tcPr>
          <w:p>
            <w:pPr>
              <w:spacing w:line="380" w:lineRule="exact"/>
              <w:rPr>
                <w:rFonts w:hint="eastAsia" w:ascii="仿宋_GB2312" w:hAnsi="仿宋_GB2312" w:eastAsia="仿宋_GB2312" w:cs="仿宋_GB2312"/>
                <w:color w:val="auto"/>
                <w:sz w:val="18"/>
                <w:szCs w:val="18"/>
              </w:rPr>
            </w:pPr>
          </w:p>
        </w:tc>
      </w:tr>
    </w:tbl>
    <w:p>
      <w:pPr>
        <w:spacing w:line="380" w:lineRule="exact"/>
        <w:rPr>
          <w:rFonts w:ascii="仿宋_GB2312" w:eastAsia="仿宋_GB2312"/>
          <w:b/>
          <w:sz w:val="18"/>
          <w:szCs w:val="18"/>
        </w:rPr>
      </w:pPr>
      <w:r>
        <w:rPr>
          <w:rFonts w:hint="eastAsia" w:ascii="仿宋_GB2312" w:hAnsi="仿宋_GB2312" w:eastAsia="仿宋_GB2312" w:cs="仿宋_GB2312"/>
          <w:b/>
          <w:sz w:val="18"/>
          <w:szCs w:val="18"/>
        </w:rPr>
        <w:t>备注：</w:t>
      </w:r>
    </w:p>
    <w:p>
      <w:pPr>
        <w:spacing w:line="380" w:lineRule="exact"/>
        <w:rPr>
          <w:rFonts w:hint="eastAsia" w:ascii="仿宋_GB2312" w:hAnsi="仿宋_GB2312" w:eastAsia="仿宋_GB2312" w:cs="仿宋_GB2312"/>
          <w:b/>
          <w:sz w:val="18"/>
          <w:szCs w:val="18"/>
        </w:rPr>
      </w:pPr>
      <w:r>
        <w:rPr>
          <w:rFonts w:hint="eastAsia" w:ascii="仿宋_GB2312" w:hAnsi="仿宋_GB2312" w:eastAsia="仿宋_GB2312" w:cs="仿宋_GB2312"/>
          <w:b/>
          <w:sz w:val="18"/>
          <w:szCs w:val="18"/>
        </w:rPr>
        <w:t>1.从业人员抽查规则：总数低于10人（含10人）的，全部抽查；总数高于10人的，按照不同体检机构抽取，但抽查总数不得少于10人。</w:t>
      </w:r>
    </w:p>
    <w:p>
      <w:pPr>
        <w:spacing w:line="380" w:lineRule="exact"/>
        <w:rPr>
          <w:rFonts w:hint="eastAsia" w:ascii="仿宋_GB2312" w:hAnsi="仿宋_GB2312" w:eastAsia="仿宋_GB2312" w:cs="仿宋_GB2312"/>
          <w:b/>
          <w:sz w:val="18"/>
          <w:szCs w:val="18"/>
        </w:rPr>
      </w:pPr>
      <w:r>
        <w:rPr>
          <w:rFonts w:hint="eastAsia" w:ascii="仿宋_GB2312" w:hAnsi="仿宋_GB2312" w:eastAsia="仿宋_GB2312" w:cs="仿宋_GB2312"/>
          <w:b/>
          <w:sz w:val="18"/>
          <w:szCs w:val="18"/>
        </w:rPr>
        <w:t>2.健康证明格式：选填“卡式”或“纸质”。</w:t>
      </w:r>
    </w:p>
    <w:p>
      <w:pPr>
        <w:spacing w:line="380" w:lineRule="exact"/>
        <w:rPr>
          <w:rFonts w:hint="eastAsia" w:ascii="仿宋_GB2312" w:hAnsi="仿宋_GB2312" w:eastAsia="仿宋_GB2312" w:cs="仿宋_GB2312"/>
          <w:b/>
          <w:sz w:val="18"/>
          <w:szCs w:val="18"/>
        </w:rPr>
      </w:pPr>
      <w:r>
        <w:rPr>
          <w:rFonts w:hint="eastAsia" w:ascii="仿宋_GB2312" w:hAnsi="仿宋_GB2312" w:eastAsia="仿宋_GB2312" w:cs="仿宋_GB2312"/>
          <w:b/>
          <w:sz w:val="18"/>
          <w:szCs w:val="18"/>
        </w:rPr>
        <w:t>3.除“其他检查”外，凡出现“否”，则需要移送，请备注说明。</w:t>
      </w:r>
    </w:p>
    <w:p>
      <w:pPr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 xml:space="preserve">   </w:t>
      </w:r>
      <w:r>
        <w:rPr>
          <w:rFonts w:hint="eastAsia" w:ascii="仿宋_GB2312" w:eastAsia="仿宋_GB2312"/>
          <w:sz w:val="28"/>
          <w:szCs w:val="28"/>
        </w:rPr>
        <w:t>报送人：                             联系电话：</w:t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snapToGrid w:val="0"/>
        <w:spacing w:beforeLines="0" w:afterLines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snapToGrid w:val="0"/>
        <w:spacing w:beforeLines="0" w:afterLines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“从业人员健康证明乱象”联合专项整治检查表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（卫生部门）</w:t>
      </w:r>
    </w:p>
    <w:tbl>
      <w:tblPr>
        <w:tblStyle w:val="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"/>
        <w:gridCol w:w="340"/>
        <w:gridCol w:w="379"/>
        <w:gridCol w:w="336"/>
        <w:gridCol w:w="398"/>
        <w:gridCol w:w="340"/>
        <w:gridCol w:w="359"/>
        <w:gridCol w:w="379"/>
        <w:gridCol w:w="574"/>
        <w:gridCol w:w="636"/>
        <w:gridCol w:w="398"/>
        <w:gridCol w:w="525"/>
        <w:gridCol w:w="284"/>
        <w:gridCol w:w="757"/>
        <w:gridCol w:w="340"/>
        <w:gridCol w:w="379"/>
        <w:gridCol w:w="496"/>
        <w:gridCol w:w="340"/>
        <w:gridCol w:w="381"/>
        <w:gridCol w:w="533"/>
        <w:gridCol w:w="477"/>
        <w:gridCol w:w="457"/>
        <w:gridCol w:w="336"/>
        <w:gridCol w:w="340"/>
        <w:gridCol w:w="336"/>
        <w:gridCol w:w="457"/>
        <w:gridCol w:w="792"/>
        <w:gridCol w:w="457"/>
        <w:gridCol w:w="398"/>
        <w:gridCol w:w="379"/>
        <w:gridCol w:w="359"/>
        <w:gridCol w:w="3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3780" w:type="dxa"/>
            <w:gridSpan w:val="32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rPr>
                <w:rFonts w:ascii="方正小标宋简体" w:hAnsi="等线" w:eastAsia="方正小标宋简体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方正小标宋_GBK" w:eastAsia="方正小标宋_GBK"/>
                <w:sz w:val="30"/>
                <w:szCs w:val="30"/>
                <w:u w:val="single"/>
              </w:rPr>
              <w:t xml:space="preserve">   </w:t>
            </w:r>
            <w:r>
              <w:rPr>
                <w:rFonts w:ascii="方正小标宋_GBK" w:eastAsia="方正小标宋_GBK"/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 w:ascii="方正小标宋_GBK" w:eastAsia="方正小标宋_GBK"/>
                <w:sz w:val="30"/>
                <w:szCs w:val="30"/>
                <w:u w:val="single"/>
              </w:rPr>
              <w:t xml:space="preserve">  </w:t>
            </w:r>
            <w:r>
              <w:rPr>
                <w:rFonts w:hint="eastAsia" w:ascii="仿宋_GB2312" w:eastAsia="仿宋_GB2312"/>
                <w:sz w:val="30"/>
                <w:szCs w:val="30"/>
              </w:rPr>
              <w:t>区卫生健康监督所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  <w:jc w:val="center"/>
        </w:trPr>
        <w:tc>
          <w:tcPr>
            <w:tcW w:w="4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序号</w:t>
            </w:r>
          </w:p>
        </w:tc>
        <w:tc>
          <w:tcPr>
            <w:tcW w:w="34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单位名称</w:t>
            </w:r>
          </w:p>
        </w:tc>
        <w:tc>
          <w:tcPr>
            <w:tcW w:w="3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经营地址</w:t>
            </w:r>
          </w:p>
        </w:tc>
        <w:tc>
          <w:tcPr>
            <w:tcW w:w="33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机构级别</w:t>
            </w:r>
          </w:p>
        </w:tc>
        <w:tc>
          <w:tcPr>
            <w:tcW w:w="3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机构性质</w:t>
            </w:r>
          </w:p>
        </w:tc>
        <w:tc>
          <w:tcPr>
            <w:tcW w:w="228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是否开展从业人员健康检查工作</w:t>
            </w:r>
          </w:p>
        </w:tc>
        <w:tc>
          <w:tcPr>
            <w:tcW w:w="92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《医疗机构执业许可证》</w:t>
            </w:r>
          </w:p>
        </w:tc>
        <w:tc>
          <w:tcPr>
            <w:tcW w:w="104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《放射诊疗许可证》</w:t>
            </w:r>
          </w:p>
        </w:tc>
        <w:tc>
          <w:tcPr>
            <w:tcW w:w="71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健康检查场所</w:t>
            </w:r>
          </w:p>
        </w:tc>
        <w:tc>
          <w:tcPr>
            <w:tcW w:w="8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仪器设备（X线诊断机）</w:t>
            </w:r>
          </w:p>
        </w:tc>
        <w:tc>
          <w:tcPr>
            <w:tcW w:w="91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仪器设备（车载X线诊断机）</w:t>
            </w:r>
          </w:p>
        </w:tc>
        <w:tc>
          <w:tcPr>
            <w:tcW w:w="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健康证明类型</w:t>
            </w:r>
          </w:p>
        </w:tc>
        <w:tc>
          <w:tcPr>
            <w:tcW w:w="4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本机构检查项目</w:t>
            </w:r>
          </w:p>
        </w:tc>
        <w:tc>
          <w:tcPr>
            <w:tcW w:w="10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外送检测</w:t>
            </w:r>
          </w:p>
        </w:tc>
        <w:tc>
          <w:tcPr>
            <w:tcW w:w="124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检测方法</w:t>
            </w:r>
          </w:p>
        </w:tc>
        <w:tc>
          <w:tcPr>
            <w:tcW w:w="45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健康证明格式</w:t>
            </w:r>
          </w:p>
        </w:tc>
        <w:tc>
          <w:tcPr>
            <w:tcW w:w="39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制证系统</w:t>
            </w:r>
          </w:p>
        </w:tc>
        <w:tc>
          <w:tcPr>
            <w:tcW w:w="111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检查档案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4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开展</w:t>
            </w:r>
          </w:p>
        </w:tc>
        <w:tc>
          <w:tcPr>
            <w:tcW w:w="131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暂停</w:t>
            </w:r>
          </w:p>
        </w:tc>
        <w:tc>
          <w:tcPr>
            <w:tcW w:w="63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停止（停止时间）</w:t>
            </w:r>
          </w:p>
        </w:tc>
        <w:tc>
          <w:tcPr>
            <w:tcW w:w="39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有/无</w:t>
            </w:r>
          </w:p>
        </w:tc>
        <w:tc>
          <w:tcPr>
            <w:tcW w:w="52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包含诊疗科目</w:t>
            </w:r>
          </w:p>
        </w:tc>
        <w:tc>
          <w:tcPr>
            <w:tcW w:w="28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有/无</w:t>
            </w:r>
          </w:p>
        </w:tc>
        <w:tc>
          <w:tcPr>
            <w:tcW w:w="75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许可项目是否包含X射线影像诊断</w:t>
            </w:r>
          </w:p>
        </w:tc>
        <w:tc>
          <w:tcPr>
            <w:tcW w:w="3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是否上门</w:t>
            </w:r>
          </w:p>
        </w:tc>
        <w:tc>
          <w:tcPr>
            <w:tcW w:w="3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检查场所</w:t>
            </w:r>
          </w:p>
        </w:tc>
        <w:tc>
          <w:tcPr>
            <w:tcW w:w="49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有/无</w:t>
            </w:r>
          </w:p>
        </w:tc>
        <w:tc>
          <w:tcPr>
            <w:tcW w:w="3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数量</w:t>
            </w:r>
          </w:p>
        </w:tc>
        <w:tc>
          <w:tcPr>
            <w:tcW w:w="38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有/无</w:t>
            </w:r>
          </w:p>
        </w:tc>
        <w:tc>
          <w:tcPr>
            <w:tcW w:w="53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数量</w:t>
            </w:r>
          </w:p>
        </w:tc>
        <w:tc>
          <w:tcPr>
            <w:tcW w:w="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4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3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外送项目</w:t>
            </w:r>
          </w:p>
        </w:tc>
        <w:tc>
          <w:tcPr>
            <w:tcW w:w="34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外送机构</w:t>
            </w:r>
          </w:p>
        </w:tc>
        <w:tc>
          <w:tcPr>
            <w:tcW w:w="33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是否签订协议</w:t>
            </w:r>
          </w:p>
        </w:tc>
        <w:tc>
          <w:tcPr>
            <w:tcW w:w="45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活动性肺结核</w:t>
            </w:r>
          </w:p>
        </w:tc>
        <w:tc>
          <w:tcPr>
            <w:tcW w:w="79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kern w:val="0"/>
                <w:sz w:val="12"/>
                <w:szCs w:val="12"/>
              </w:rPr>
              <w:t>伤寒、副伤寒、霍乱</w:t>
            </w:r>
          </w:p>
        </w:tc>
        <w:tc>
          <w:tcPr>
            <w:tcW w:w="4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档案形式</w:t>
            </w:r>
          </w:p>
        </w:tc>
        <w:tc>
          <w:tcPr>
            <w:tcW w:w="3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档案内容</w:t>
            </w:r>
          </w:p>
        </w:tc>
        <w:tc>
          <w:tcPr>
            <w:tcW w:w="3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保存年限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3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暂停时间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暂停原因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7E6E6"/>
            <w:noWrap w:val="0"/>
            <w:vAlign w:val="center"/>
          </w:tcPr>
          <w:p>
            <w:pPr>
              <w:widowControl/>
              <w:jc w:val="center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000000"/>
                <w:kern w:val="0"/>
                <w:sz w:val="12"/>
                <w:szCs w:val="12"/>
              </w:rPr>
              <w:t>预计开展时间</w:t>
            </w:r>
          </w:p>
        </w:tc>
        <w:tc>
          <w:tcPr>
            <w:tcW w:w="63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9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52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28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49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8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53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4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3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3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9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kern w:val="0"/>
                <w:sz w:val="12"/>
                <w:szCs w:val="12"/>
              </w:rPr>
            </w:pPr>
          </w:p>
        </w:tc>
        <w:tc>
          <w:tcPr>
            <w:tcW w:w="45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9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3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000000"/>
                <w:kern w:val="0"/>
                <w:sz w:val="12"/>
                <w:szCs w:val="1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43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5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6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2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7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4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5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4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7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45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  <w:tc>
          <w:tcPr>
            <w:tcW w:w="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color w:val="FF0000"/>
                <w:kern w:val="0"/>
                <w:sz w:val="12"/>
                <w:szCs w:val="12"/>
              </w:rPr>
            </w:pPr>
            <w:r>
              <w:rPr>
                <w:rFonts w:hint="eastAsia" w:ascii="等线" w:hAnsi="等线" w:eastAsia="等线" w:cs="宋体"/>
                <w:color w:val="FF0000"/>
                <w:kern w:val="0"/>
                <w:sz w:val="12"/>
                <w:szCs w:val="12"/>
              </w:rPr>
              <w:t>　</w:t>
            </w:r>
          </w:p>
        </w:tc>
      </w:tr>
    </w:tbl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18"/>
          <w:szCs w:val="18"/>
        </w:rPr>
        <w:t>说明：从业人员健康证明乱象”联合专项整治行动工作检查表2 “即”从业人员健康检查医疗机构动态监管台账”，应如实填写，并可根据医疗机构具体情况实时动态更新。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1.“机构级别”一栏对应填写序号：1.一级，2.二级，3.三级，4.未定级。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2.“机构性质”一栏对应填写序号：1.营利性，2.非营利性。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3.“包含诊疗科目”一栏对应填写序号：1.内科，2.外科，3.医学检验科（3.1临床免疫，3.2血清学专业，3.3临床微生物学专业），4.医学影像科，5.X线诊断专业。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4.“检查场所”一栏对应填写序号：1.侯检室，2.登记室，3.男女检查室，4.采血室，5.粪便标本采集室，6.医学影像室，7.医学检验室。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5.“健康证明类型”一栏对应填写序号：1.食品从业人员，2.公共场所从业人员，3.化妆品生产从业人员，4.消毒产品生产从业人员，5.其他：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6.“本机构检查项目”一栏对应填写序号：1.细菌性痢疾2.阿米巴性痢疾3.伤寒和副伤寒4.病毒性肝炎（甲型、戊型）5.活动性肺结核6.霍乱7.化脓性或者渗出性皮肤病8.手癣、指甲癣9.手部湿疹10.发生于手部的银屑病或者鳞屑11.化脓性或者渗出性皮肤病。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7.“外送项目”一栏对应填写序号：1.细菌性痢疾2.阿米巴性痢疾3.伤寒和副伤寒4.病毒性肝炎（甲型、戊型）5.活动性肺结核6.霍乱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8.“活动性肺结核”一栏对应填写序号：1.影像学检查2.痰结核菌检查3.其他：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9.“伤寒、副伤寒、霍乱”一栏对应填写序号：1.便培养2.镜检3.其他：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10.“健康证明格式”一栏对应填写序号：1.卡式2.纸质3.其他：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11.“制证系统”一栏对应填写序号：1.本机构自制2.梦天门3.其他：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12.“档案形式”一栏对应填写序号：1.纸质2.电子</w:t>
      </w:r>
    </w:p>
    <w:p>
      <w:pPr>
        <w:tabs>
          <w:tab w:val="left" w:pos="0"/>
        </w:tabs>
        <w:snapToGrid w:val="0"/>
        <w:spacing w:beforeLines="0" w:afterLines="0" w:line="240" w:lineRule="exact"/>
        <w:ind w:left="420" w:leftChars="200" w:firstLine="0" w:firstLineChars="0"/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18"/>
          <w:szCs w:val="18"/>
        </w:rPr>
        <w:t>13.“档案内容”一栏对应填写序号：1.从业人员健康检查表2.检验报告单3.X光检查资料4.其他：</w:t>
      </w:r>
    </w:p>
    <w:p>
      <w:pPr>
        <w:tabs>
          <w:tab w:val="left" w:pos="0"/>
        </w:tabs>
        <w:ind w:left="420" w:leftChars="200" w:firstLine="0" w:firstLineChars="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Cs w:val="21"/>
        </w:rPr>
        <w:t xml:space="preserve">报送人：                            </w:t>
      </w:r>
      <w:r>
        <w:rPr>
          <w:rFonts w:ascii="仿宋_GB2312" w:eastAsia="仿宋_GB2312"/>
          <w:szCs w:val="21"/>
        </w:rPr>
        <w:t xml:space="preserve">      </w:t>
      </w:r>
      <w:r>
        <w:rPr>
          <w:rFonts w:hint="eastAsia" w:ascii="仿宋_GB2312" w:eastAsia="仿宋_GB2312"/>
          <w:szCs w:val="21"/>
        </w:rPr>
        <w:t xml:space="preserve"> 联系电话：</w:t>
      </w: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“从业人员健康证明乱象”联合专项整治统计表</w:t>
      </w:r>
    </w:p>
    <w:p>
      <w:pPr>
        <w:spacing w:after="312" w:afterLines="100"/>
        <w:rPr>
          <w:rFonts w:ascii="仿宋_GB2312" w:eastAsia="仿宋_GB2312"/>
          <w:sz w:val="30"/>
          <w:szCs w:val="30"/>
        </w:rPr>
      </w:pPr>
      <w:r>
        <w:rPr>
          <w:rFonts w:hint="eastAsia" w:ascii="方正小标宋_GBK" w:eastAsia="方正小标宋_GBK"/>
          <w:sz w:val="30"/>
          <w:szCs w:val="30"/>
          <w:u w:val="single"/>
        </w:rPr>
        <w:t xml:space="preserve">             </w:t>
      </w:r>
      <w:r>
        <w:rPr>
          <w:rFonts w:hint="eastAsia" w:ascii="方正小标宋_GBK" w:eastAsia="方正小标宋_GBK"/>
          <w:sz w:val="30"/>
          <w:szCs w:val="30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>区卫生健康监督所：</w:t>
      </w:r>
    </w:p>
    <w:tbl>
      <w:tblPr>
        <w:tblStyle w:val="7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992"/>
        <w:gridCol w:w="992"/>
        <w:gridCol w:w="1985"/>
        <w:gridCol w:w="992"/>
        <w:gridCol w:w="992"/>
        <w:gridCol w:w="2268"/>
        <w:gridCol w:w="1418"/>
        <w:gridCol w:w="992"/>
        <w:gridCol w:w="1134"/>
        <w:gridCol w:w="709"/>
        <w:gridCol w:w="709"/>
        <w:gridCol w:w="4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0" w:type="dxa"/>
          <w:trHeight w:val="288" w:hRule="atLeast"/>
          <w:jc w:val="center"/>
        </w:trPr>
        <w:tc>
          <w:tcPr>
            <w:tcW w:w="1135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医疗机构监督户次</w:t>
            </w:r>
          </w:p>
        </w:tc>
        <w:tc>
          <w:tcPr>
            <w:tcW w:w="992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合格户次</w:t>
            </w:r>
          </w:p>
        </w:tc>
        <w:tc>
          <w:tcPr>
            <w:tcW w:w="864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不合格户次</w:t>
            </w:r>
          </w:p>
        </w:tc>
        <w:tc>
          <w:tcPr>
            <w:tcW w:w="992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立案（是/否）</w:t>
            </w:r>
          </w:p>
        </w:tc>
        <w:tc>
          <w:tcPr>
            <w:tcW w:w="1134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处罚（是/否）</w:t>
            </w:r>
          </w:p>
        </w:tc>
        <w:tc>
          <w:tcPr>
            <w:tcW w:w="70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处罚结果</w:t>
            </w:r>
          </w:p>
        </w:tc>
        <w:tc>
          <w:tcPr>
            <w:tcW w:w="70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70" w:type="dxa"/>
          <w:trHeight w:val="828" w:hRule="atLeast"/>
          <w:jc w:val="center"/>
        </w:trPr>
        <w:tc>
          <w:tcPr>
            <w:tcW w:w="11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出具虚假证明</w:t>
            </w:r>
          </w:p>
        </w:tc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在登记的执业地点以外开展诊疗活动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超范围执业</w:t>
            </w:r>
          </w:p>
        </w:tc>
        <w:tc>
          <w:tcPr>
            <w:tcW w:w="99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聘用非卫生技术人员</w:t>
            </w:r>
          </w:p>
        </w:tc>
        <w:tc>
          <w:tcPr>
            <w:tcW w:w="22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出租承包科室，转让、租借《医疗机构执业许可证》</w:t>
            </w:r>
          </w:p>
        </w:tc>
        <w:tc>
          <w:tcPr>
            <w:tcW w:w="1418" w:type="dxa"/>
            <w:vMerge w:val="restart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其他（注明具体情形）</w:t>
            </w:r>
          </w:p>
        </w:tc>
        <w:tc>
          <w:tcPr>
            <w:tcW w:w="99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135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vMerge w:val="continue"/>
            <w:tcBorders>
              <w:top w:val="nil"/>
              <w:left w:val="single" w:color="auto" w:sz="4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等线" w:eastAsia="仿宋_GB2312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198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226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nil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7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0"/>
                <w:szCs w:val="30"/>
              </w:rPr>
              <w:t>　</w:t>
            </w:r>
          </w:p>
        </w:tc>
        <w:tc>
          <w:tcPr>
            <w:tcW w:w="470" w:type="dxa"/>
            <w:noWrap w:val="0"/>
            <w:vAlign w:val="center"/>
          </w:tcPr>
          <w:p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>
      <w:pPr>
        <w:rPr>
          <w:rFonts w:ascii="仿宋_GB2312" w:eastAsia="仿宋_GB2312"/>
          <w:sz w:val="24"/>
          <w:szCs w:val="30"/>
        </w:rPr>
      </w:pPr>
      <w:r>
        <w:rPr>
          <w:rFonts w:hint="eastAsia" w:ascii="仿宋_GB2312" w:eastAsia="仿宋_GB2312"/>
          <w:sz w:val="24"/>
          <w:szCs w:val="30"/>
        </w:rPr>
        <w:t>说明：处罚结果包括处罚类型及罚款金额等；2.涉及案件线索移送的，请备注说明。</w:t>
      </w:r>
    </w:p>
    <w:p>
      <w:pPr>
        <w:rPr>
          <w:rFonts w:ascii="仿宋_GB2312" w:eastAsia="仿宋_GB2312"/>
          <w:sz w:val="24"/>
          <w:szCs w:val="30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28"/>
          <w:szCs w:val="28"/>
        </w:rPr>
        <w:t>报送人：                             联系电话：</w:t>
      </w:r>
    </w:p>
    <w:p/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黑体" w:hAnsi="黑体" w:eastAsia="黑体"/>
          <w:sz w:val="32"/>
          <w:szCs w:val="32"/>
        </w:rPr>
      </w:pPr>
    </w:p>
    <w:p/>
    <w:sectPr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24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center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- 48 -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l1uVLQAAAABQEAAA8AAAAAAAAAAQAgAAAAIgAAAGRycy9kb3ducmV2LnhtbFBLAQIUABQA&#10;AAAIAIdO4kAhzA5dvwEAAIwDAAAOAAAAAAAAAAEAIAAAAB8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- 48 -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6290"/>
    <w:multiLevelType w:val="multilevel"/>
    <w:tmpl w:val="09246290"/>
    <w:lvl w:ilvl="0" w:tentative="0">
      <w:start w:val="1"/>
      <w:numFmt w:val="bullet"/>
      <w:pStyle w:val="4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30531"/>
    <w:rsid w:val="285D25E9"/>
    <w:rsid w:val="33240827"/>
    <w:rsid w:val="4FDB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link w:val="10"/>
    <w:semiHidden/>
    <w:qFormat/>
    <w:uiPriority w:val="0"/>
    <w:rPr>
      <w:rFonts w:ascii="宋体" w:hAnsi="宋体" w:cs="Courier New"/>
      <w:sz w:val="32"/>
      <w:szCs w:val="32"/>
    </w:rPr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0"/>
    <w:pPr>
      <w:ind w:firstLine="420" w:firstLineChars="200"/>
    </w:pPr>
  </w:style>
  <w:style w:type="paragraph" w:styleId="5">
    <w:name w:val="Date"/>
    <w:basedOn w:val="1"/>
    <w:next w:val="1"/>
    <w:uiPriority w:val="0"/>
    <w:pPr>
      <w:ind w:left="100" w:leftChars="2500"/>
    </w:pPr>
    <w:rPr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 Char"/>
    <w:basedOn w:val="1"/>
    <w:link w:val="9"/>
    <w:uiPriority w:val="0"/>
    <w:rPr>
      <w:rFonts w:ascii="宋体" w:hAnsi="宋体" w:cs="Courier New"/>
      <w:sz w:val="32"/>
      <w:szCs w:val="32"/>
    </w:rPr>
  </w:style>
  <w:style w:type="character" w:styleId="11">
    <w:name w:val="page number"/>
    <w:basedOn w:val="9"/>
    <w:uiPriority w:val="0"/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13">
    <w:name w:val="样式1"/>
    <w:basedOn w:val="1"/>
    <w:qFormat/>
    <w:uiPriority w:val="0"/>
    <w:rPr>
      <w:rFonts w:ascii="仿宋_GB2312" w:eastAsia="仿宋_GB2312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2021-06-29T02:24:00Z</dcterms:created>
  <dc:creator>wu'x's</dc:creator>
  <cp:lastModifiedBy>mongolian</cp:lastModifiedBy>
  <dcterms:modified xsi:type="dcterms:W3CDTF">2021-07-02T08:08:12Z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