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“健康北京”科普作品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征集大赛获奖名单</w:t>
      </w: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优秀组织奖（20名）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北京市疾病预防控制中心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北京大学第三医院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北京市中关村外国语学校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首都医科大学附属北京友谊医院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首都医科大学宣武医院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北京回龙观医院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航天中心医院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北京中医药大学第三附属医院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北京市东城区疾病预防控制中心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首都医科大学附属北京同仁医院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民航总医院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北京中医药大学房山医院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北京市顺义区疾病预防控制中心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北京铁路疾病预防控制中心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北京清华长庚医院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北京积水潭医院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中国医学科学院北京协和医院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北京市朝阳区融媒体中心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北京大学人民医院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航空总医院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视频作品类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（一）演讲类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3558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</w:t>
            </w:r>
            <w:r>
              <w:rPr>
                <w:b/>
                <w:sz w:val="28"/>
                <w:szCs w:val="28"/>
              </w:rPr>
              <w:t>等奖（</w:t>
            </w:r>
            <w:r>
              <w:rPr>
                <w:rFonts w:hint="eastAsia"/>
                <w:b/>
                <w:sz w:val="28"/>
                <w:szCs w:val="28"/>
              </w:rPr>
              <w:t>3名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心间上的桥梁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心脏支架术后是否可以运动？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徐昕晔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男人清晨的第一句问候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赵连明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>
              <w:rPr>
                <w:b/>
                <w:sz w:val="28"/>
                <w:szCs w:val="28"/>
              </w:rPr>
              <w:t>等奖（7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合理用手机，科学防辐射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“盐”选隔夜饭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腰部修炼手册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大众滑雪外伤的紧急处理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您的耳朵老了吗？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张非若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中国医学科学院北京协和医院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哺乳那点事儿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北京市房山区精神卫生保健院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用陪伴照亮孩子的心灵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</w:t>
            </w:r>
            <w:r>
              <w:rPr>
                <w:b/>
                <w:sz w:val="28"/>
                <w:szCs w:val="28"/>
              </w:rPr>
              <w:t>等奖（10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北京市大兴区疾病预防控制中心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是谁偷走了我们的身高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巩俐彤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北京清华长庚医院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防患于未然，健康科普之冠心病防治篇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北京市海淀区花园路社区           卫生服务中心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乳腺结节，不再纠结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眼前看到黑影飘动，             是怎么回事？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北京清华长庚医院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眩晕与耳朵里的“石头”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与其“破产式”抗老，            不如做到以下几点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接种流感疫苗，呵护全家健康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北京市朝阳区平房社区         卫生服务中心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吃出第一道战疫防线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巧按脖子5个点，缓解头痛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有妙招                              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何亮亮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北京市疾病预防控制中心 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吃出来的“懒汉病”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优秀</w:t>
            </w:r>
            <w:r>
              <w:rPr>
                <w:b/>
                <w:sz w:val="28"/>
                <w:szCs w:val="28"/>
              </w:rPr>
              <w:t>奖（15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孩子发热，啥时需要去医院？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翻盆倒罐能灭蚊吗？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北京市东城区社区卫生          服务管理中心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家庭医生说，中风快速识别与   应对措施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王绚丽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中国中医科学院眼科医院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眼药水，您会正确使用吗？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祁怡馨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办公室运动小妙招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马爱娟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眼睛睁不开，我是肌无力吗？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北京安贞医院第二门诊部            大屯社区卫生服务中心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美食控糖，尽在“掌”握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益生菌如何益君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张晓媛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北京交通大学社区卫生服务中心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学会两个15，救治低血糖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卢云涛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借你一双慧眼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夏明钰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告别鼻炎的忧伤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林弘睿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北京儿童医院顺义妇儿医院 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宝宝饮水二三事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北京胸科医院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心绞痛几个月不发作了?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“心肌死了”所以不痛了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王彦富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北京市顺义区妇幼保健院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认识月经—聆听花开的声音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徐燕军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爱动物，远鼠疫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青年</w:t>
            </w:r>
            <w:r>
              <w:rPr>
                <w:rFonts w:hint="eastAsia"/>
                <w:b/>
                <w:sz w:val="24"/>
                <w:szCs w:val="24"/>
              </w:rPr>
              <w:t>奖（5名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腰部修炼手册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大众滑雪外伤的紧急处理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中国医学科学院北京协和医院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哺乳那点事儿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北京市大兴区疾病预防控制中心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是谁偷走了我们的身高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巩俐彤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北京市海淀区花园路社区                      卫生服务中心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乳腺结节，不再纠结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凌玲</w:t>
            </w:r>
          </w:p>
        </w:tc>
      </w:tr>
    </w:tbl>
    <w:p>
      <w:pPr>
        <w:numPr>
          <w:ilvl w:val="0"/>
          <w:numId w:val="0"/>
        </w:numPr>
        <w:snapToGrid w:val="0"/>
        <w:spacing w:beforeLines="0" w:afterLines="0"/>
        <w:ind w:firstLine="643" w:firstLineChars="200"/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beforeLines="0" w:afterLines="0"/>
        <w:ind w:firstLine="643" w:firstLineChars="200"/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（二）短视频类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68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</w:t>
            </w:r>
            <w:r>
              <w:rPr>
                <w:b/>
                <w:sz w:val="28"/>
                <w:szCs w:val="28"/>
              </w:rPr>
              <w:t>佳</w:t>
            </w:r>
            <w:r>
              <w:rPr>
                <w:rFonts w:hint="eastAsia"/>
                <w:b/>
                <w:sz w:val="28"/>
                <w:szCs w:val="28"/>
              </w:rPr>
              <w:t>作品</w:t>
            </w:r>
            <w:r>
              <w:rPr>
                <w:b/>
                <w:sz w:val="28"/>
                <w:szCs w:val="28"/>
              </w:rPr>
              <w:t>奖（</w:t>
            </w:r>
            <w:r>
              <w:rPr>
                <w:rFonts w:hint="eastAsia"/>
                <w:b/>
                <w:sz w:val="28"/>
                <w:szCs w:val="28"/>
              </w:rPr>
              <w:t>10名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有来医生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新冠肺炎流行期间食品安全指引—采购回家的食材如何储存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韩晔 赵榕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曹倩 陈君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2020年世界正畸健康日专题宣教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刘晓默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   北京口腔医院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护齿训练营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中国医学科学院北京协和医院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健康小常识减肥会减轻抵抗力吗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陈伟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北京广播电视台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预防新型冠状病毒肺炎，致外地来京（返京）人员的健康提示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王观 孙诺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岳洪涛 洪玮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北京市海淀区精神卫生防治院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认识双相障碍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                 北京广播电视台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新型冠状病毒感染密切接触者 居家隔离医学观察应该怎么做？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段佳丽 王凌云 于礼 田兆威  耿志宏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   北京同仁医院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最美素颜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硝酸甘油，你用对了吗？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汪宇鹏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北京朝阳医院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脊柱疾病趣味科普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潘爱星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优秀作品</w:t>
            </w:r>
            <w:r>
              <w:rPr>
                <w:b/>
                <w:sz w:val="24"/>
                <w:szCs w:val="24"/>
              </w:rPr>
              <w:t>奖（2</w:t>
            </w:r>
            <w:r>
              <w:rPr>
                <w:rFonts w:hint="eastAsia"/>
                <w:b/>
                <w:sz w:val="24"/>
                <w:szCs w:val="24"/>
              </w:rPr>
              <w:t>0名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北京友谊医院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肠镜动画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郭恒 张超     程晟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朝阳区卫生健康监督所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控烟说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宣武医院、北京泓睿暖阳文化传播有限公司  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白雪公主-海氏急救法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王蕾 高玉亮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张国庆 吕贺佳 张阿强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首都医科大学三博脑科医院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孩子吃东西呛噎窒息后，        这个急救法能救命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孔令栓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北京铁路疾病预防控制中心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脂上谈病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中国医学科学院整形外科医院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打造完美双眼皮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北京大学第六医院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精神卫生系列科普动画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马宁 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李茜 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远离疯狂的石头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孟雪征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北京铁路疾病预防控制中心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怎么吃才健康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北京友谊医院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造口旁疝你“造”吗？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梁思远 田丽  董悦 徐德源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丰台区妇幼保健院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拜拜宫颈癌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北京市朝阳区融媒体中心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日常家庭饮食，安全即是安心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陈婧  罗兰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 北京友谊医院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十指与爱同行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民航总医院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肾下盏结石体位排石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李正琼 周翔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FAST—识别脑卒中的月光宝盒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杜孟凯 赵霞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针对返京人员，北京市疾控中心温馨提示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                         北京友谊医院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疫情人生，“栓”不住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金珊珊 隗公鹤 李昊杰 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心梗后还能运动吗？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宣武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医院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、北京泓睿暖阳文化传播有限公司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如果时间可以倒流-早发现篇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钱婧 杨松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袁书海 高星棋 王雪岩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北京市红十字血液中心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点点滴滴热血浓，                              人道博爱处处情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赵冬艳</w:t>
            </w:r>
          </w:p>
        </w:tc>
      </w:tr>
    </w:tbl>
    <w:p>
      <w:pPr>
        <w:shd w:val="clear" w:color="auto" w:fill="FFFFFF"/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（三）公益宣传片类</w:t>
      </w:r>
    </w:p>
    <w:p>
      <w:pPr>
        <w:shd w:val="clear" w:color="auto" w:fill="FFFFFF"/>
        <w:rPr>
          <w:vanish/>
        </w:rPr>
      </w:pPr>
    </w:p>
    <w:tbl>
      <w:tblPr>
        <w:tblStyle w:val="6"/>
        <w:tblpPr w:leftFromText="180" w:rightFromText="180" w:vertAnchor="text" w:horzAnchor="margin" w:tblpXSpec="center" w:tblpY="11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354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优秀作品</w:t>
            </w:r>
            <w:r>
              <w:rPr>
                <w:b/>
                <w:sz w:val="28"/>
                <w:szCs w:val="28"/>
              </w:rPr>
              <w:t>奖（</w:t>
            </w:r>
            <w:r>
              <w:rPr>
                <w:rFonts w:hint="eastAsia"/>
                <w:b/>
                <w:sz w:val="28"/>
                <w:szCs w:val="28"/>
              </w:rPr>
              <w:t>10名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北京市朝阳区融媒体中心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预防新型冠状病毒日常预防篇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陈婧 邱阳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北京市朝阳区紧急医疗      救援中心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脚扭伤了怎么办？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陈焜 姜楠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儿童健康，放眼未来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郭欣 刘峥   孙冰洁 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北京科学中心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人体暗战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牛勇 王媛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刘仁 谷君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张茜 王思淇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首都医科大学附属          北京地坛医院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请给我一个拥抱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陈明莲 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海淀区融媒体中心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一米线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北京回龙观医院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疫情期间，家庭成员出现      分歧矛盾应该如何调整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梁红 孙诺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岳洪涛 洪玮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无烟北京欢迎您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段佳丽 张建枢  韩晔 孙颖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黄剑辉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北京市和平里医院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大战疫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北京市朝阳区融媒体中心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爱你，在一米之外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张昱 李玮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周藻 郑智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（四）广播电视专题节目类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3610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优秀作品奖（6名）</w:t>
            </w:r>
          </w:p>
        </w:tc>
        <w:tc>
          <w:tcPr>
            <w:tcW w:w="2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北京广播电视台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小盐勺大健康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沙怡梅 田天    沈晗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首都医科大学三博脑科医院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当心会翻脸的“常见病”，       术后水肿需谨慎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张梦寒 田天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彭雁 钱宇阳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返京人员社区防护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孙成栋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中国中医科学院眼科医院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眼睛干涩也是病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谢立科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北京市房山区融媒体中心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健康手指操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张瑀朋 段龙彬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</w:t>
            </w:r>
            <w:r>
              <w:rPr>
                <w:bCs/>
                <w:sz w:val="24"/>
                <w:szCs w:val="24"/>
              </w:rPr>
              <w:t>北京协和医院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自诊危机—我的膝盖怎么了？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林进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图文作品类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（一）科普文章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552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最佳作品</w:t>
            </w:r>
            <w:r>
              <w:rPr>
                <w:b/>
                <w:sz w:val="28"/>
                <w:szCs w:val="28"/>
              </w:rPr>
              <w:t>奖（10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北京市垂杨柳医院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人在囧途，“栓”在路上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满新贺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李力宏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航天中心医院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这才是，健康养生十二时辰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熊会海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只有练得对，才能越来越好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苗欣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北京清华长庚医院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不吃早餐会得糖尿病？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你的胰伤不起呀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王晓晶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北京市通州区新华医院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“杀神经”的前世今生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老年人适度超重更健康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北京市红十字血液中心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再见，我的巅峰时刻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马卉羽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北京清华长庚医院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长了囊肿不痛不痒，                         会不会癌变？要不要切除？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许慧莹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中国医学科学院整形外科医院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我长大了，请放手吧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—小鸡成长记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李峰永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北京老年医院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足跟痛是骨刺惹的祸?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揪出幕后真凶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优秀作品</w:t>
            </w:r>
            <w:r>
              <w:rPr>
                <w:b/>
                <w:sz w:val="24"/>
                <w:szCs w:val="24"/>
              </w:rPr>
              <w:t>奖（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北京老年医院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关于“崴脚”，您需要知道        和做到的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北京市朝阳区第三医院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尊重，是最好的治愈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刘京惠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耳机调到什么音量，对耳朵伤害最小？别再在地铁上用耳机了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北京安定医院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抑郁的起点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程新雷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首都医科大学附属北京同仁医院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便便的自白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高馥蝶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中国医学科学院北京协和医院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夏天最好的保健食物竟然是它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北京大学口腔医院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拿什么拯救我那撞飞的牙齿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王贵燕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北京市疾病预防控制中心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北京晚报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“首都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卫生健康公约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”                 系列解读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韩晔 洪玮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段佳丽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李晓雨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北京老年医院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甩掉面具脸，不做“冰美人”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吴玉芙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北京市红十字血液中心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特别想献血救人，                     就是怕感染疾病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疫情期间，请照顾好您的血压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王新宇 李昭屏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烟和药物不可“兼得”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韩艳颖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香椿有毒吗？实验告诉你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肖春兰 赵榕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北京市朝阳区疾病预防控制中心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预防新型冠状病毒戴口罩有用，朝阳疾控手把手教您怎么戴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肖琴 孔浩南 李晓霞 杨秋 杨茗 孙艳 祖伟 裴璐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多重选择，让艾滋病检测       不再尴尬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首都医科大学附属北京中医医院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糖化血红蛋白总是居高不下，       到底哪里出了错？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栗琼洋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首都医科大学附属北京朝阳医院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这种脑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当心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煤气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毒被“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假愈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期”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忽悠了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北京回龙观医院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防疫路上，我们需要平和地建立起心灵防火墙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航天中心医院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跑步不对，伤腿又伤膝，       骨科专家教你如何跑步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治疗痛风的秋水仙碱                       怎么吃才对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赵义</w:t>
            </w:r>
          </w:p>
        </w:tc>
      </w:tr>
    </w:tbl>
    <w:p>
      <w:pPr>
        <w:ind w:firstLine="643" w:firstLineChars="200"/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（二）一图读懂</w:t>
      </w:r>
    </w:p>
    <w:tbl>
      <w:tblPr>
        <w:tblStyle w:val="6"/>
        <w:tblpPr w:leftFromText="180" w:rightFromText="180" w:vertAnchor="text" w:horzAnchor="page" w:tblpXSpec="center" w:tblpY="28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3510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优秀作品</w:t>
            </w:r>
            <w:r>
              <w:rPr>
                <w:b/>
                <w:sz w:val="28"/>
                <w:szCs w:val="28"/>
              </w:rPr>
              <w:t>奖（10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学会这样走，日行万步不伤膝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刘强 林剑浩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北京市疾病预防控制中心、北京市视通文化艺术有限公司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健康北京，我推广，我行动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韩晔 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湘琳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2020—2030健康北京行动总图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段佳丽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刘秀荣 黄剑辉 吕若然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北京市东城区疾病预防控制中心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八类场所“复工操作系列”                     简化图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中国中医科学院广安门医院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儿童皮内针治疗，            小小针贴能治病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田雪 丁海伦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一起认识慢性病高风险人群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北京中医药大学房山医院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孕期体重合理增长有多重要，    你知道吗？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蒲琳倩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中国医学科学院整形外科医院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蚊子叮咬后的正确止痒方式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李臻臻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科学院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肿瘤医院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结直肠癌转移是什么？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张业繁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食品安全宣传 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马晓晨 王超 牛彦麟</w:t>
            </w:r>
          </w:p>
        </w:tc>
      </w:tr>
    </w:tbl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（三）折页海报类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685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优秀作品</w:t>
            </w:r>
            <w:r>
              <w:rPr>
                <w:b/>
                <w:sz w:val="28"/>
                <w:szCs w:val="28"/>
              </w:rPr>
              <w:t>奖（5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高血压能治愈吗？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北京市顺义区疾病预防控制中心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健康顺义我行动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乐嘉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北京市东城区疾病预防控制中心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新型冠状病毒感染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肺炎防控 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刘宏杰等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首都医科大学附属北京地坛医院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身体的敌人，讲给小学生的               病毒细菌知识课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池频频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生存，不靠口罩，靠罩口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刘秀荣</w:t>
            </w:r>
          </w:p>
        </w:tc>
      </w:tr>
    </w:tbl>
    <w:p>
      <w:pPr>
        <w:jc w:val="both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新媒体形态作品类</w:t>
      </w:r>
    </w:p>
    <w:p>
      <w:pPr>
        <w:numPr>
          <w:ilvl w:val="0"/>
          <w:numId w:val="0"/>
        </w:numPr>
        <w:ind w:left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（一）官方微信（10名）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北京市疾病预防控制中心微信公众号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北京大学第三医院微信公众号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北京健康教育微信公众号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首都医科大学宣武医院微信公众号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中国中医科学院广安门医院微信订阅号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中国医学科学院阜外医院微信公众号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同仁足踝微信公众号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丰台疾控微信公众号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北京积水潭医院微信公众号</w:t>
      </w:r>
    </w:p>
    <w:p>
      <w:pPr>
        <w:spacing w:line="48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大兴妇幼家园微信公众号</w:t>
      </w:r>
    </w:p>
    <w:p>
      <w:pPr>
        <w:rPr>
          <w:vanish/>
        </w:rPr>
      </w:pPr>
    </w:p>
    <w:p>
      <w:pPr>
        <w:numPr>
          <w:ilvl w:val="0"/>
          <w:numId w:val="0"/>
        </w:numPr>
        <w:ind w:left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官方微博（3名）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北京市疾病预防控制中心微博</w:t>
      </w: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北京健康教育微博</w:t>
      </w:r>
    </w:p>
    <w:p>
      <w:pPr>
        <w:spacing w:line="480" w:lineRule="auto"/>
        <w:jc w:val="both"/>
        <w:rPr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北京市社区卫生服务管理中心微博</w:t>
      </w:r>
    </w:p>
    <w:p>
      <w:pPr>
        <w:jc w:val="left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（三）其他新媒体形态作品（H5、小程序、APP等）</w:t>
      </w:r>
    </w:p>
    <w:tbl>
      <w:tblPr>
        <w:tblStyle w:val="6"/>
        <w:tblpPr w:leftFromText="180" w:rightFromText="180" w:vertAnchor="text" w:horzAnchor="margin" w:tblpXSpec="center" w:tblpY="24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3437"/>
        <w:gridCol w:w="1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优秀作品奖（5名）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北京市疾病预防控制中心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头条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-健康北京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韩晔 洪玮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中国医学科学院阜外医院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程序-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心脏康复患者                  教育知识库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市朝阳区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太阳宫社区卫生服务中心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H5-首都市民卫生健康公约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罗笑婵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平谷区融媒体中心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H5-健康北京人儿向左走                   向右走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平谷区融媒体中心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首都医科大学北京同仁医院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腾讯视频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专家提示您  注重男性健康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张谦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 xml:space="preserve">   </w:t>
      </w:r>
    </w:p>
    <w:p>
      <w:pPr>
        <w:jc w:val="both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最受网民欢迎作品奖（5名）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660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主创作者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中国医学科学院北京协和医院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自诊危机—我的膝盖怎么了？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北京市海淀区精神卫生防治院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认识双相障碍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北京市房山区精神卫生保健院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用陪伴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照亮孩子的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刘振华 郭爱军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王海红 康莉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潘杨 张晓菲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北京市海淀区精神卫生防治院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海淀区心理健康服务平台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北京市大兴区疾病预防      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宅家不做肥胖娃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姬春燕</w:t>
            </w:r>
          </w:p>
        </w:tc>
      </w:tr>
    </w:tbl>
    <w:p>
      <w:pPr>
        <w:jc w:val="both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sz w:val="32"/>
        </w:rPr>
      </w:pPr>
    </w:p>
    <w:p>
      <w:pPr>
        <w:pStyle w:val="3"/>
        <w:spacing w:line="240" w:lineRule="auto"/>
        <w:ind w:firstLine="0"/>
        <w:rPr>
          <w:rFonts w:hint="eastAsia" w:ascii="仿宋_GB2312" w:hAnsi="仿宋_GB2312" w:eastAsia="仿宋_GB2312" w:cs="仿宋_GB2312"/>
          <w:bCs/>
          <w:lang w:eastAsia="zh-CN"/>
        </w:rPr>
      </w:pPr>
    </w:p>
    <w:p>
      <w:pPr>
        <w:pStyle w:val="3"/>
        <w:spacing w:line="240" w:lineRule="auto"/>
        <w:ind w:firstLine="0"/>
        <w:rPr>
          <w:rFonts w:hint="eastAsia" w:ascii="仿宋_GB2312" w:hAnsi="仿宋_GB2312" w:eastAsia="仿宋_GB2312" w:cs="仿宋_GB2312"/>
          <w:bCs/>
          <w:lang w:eastAsia="zh-CN"/>
        </w:rPr>
      </w:pPr>
    </w:p>
    <w:p>
      <w:pPr>
        <w:pStyle w:val="3"/>
        <w:spacing w:line="240" w:lineRule="auto"/>
        <w:ind w:firstLine="0"/>
        <w:rPr>
          <w:rFonts w:hint="eastAsia" w:ascii="仿宋_GB2312" w:hAnsi="仿宋_GB2312" w:eastAsia="仿宋_GB2312" w:cs="仿宋_GB2312"/>
          <w:bCs/>
          <w:lang w:eastAsia="zh-CN"/>
        </w:rPr>
      </w:pPr>
    </w:p>
    <w:p>
      <w:pPr>
        <w:pStyle w:val="3"/>
        <w:spacing w:line="240" w:lineRule="auto"/>
        <w:ind w:firstLine="0"/>
        <w:rPr>
          <w:rFonts w:hint="eastAsia" w:ascii="仿宋_GB2312" w:hAnsi="仿宋_GB2312" w:eastAsia="仿宋_GB2312" w:cs="仿宋_GB2312"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2DB9"/>
    <w:rsid w:val="0A313F59"/>
    <w:rsid w:val="1DD13DB3"/>
    <w:rsid w:val="2EEA153C"/>
    <w:rsid w:val="47B260DC"/>
    <w:rsid w:val="53BE1A5F"/>
    <w:rsid w:val="55BB69F1"/>
    <w:rsid w:val="737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"/>
    <w:basedOn w:val="1"/>
    <w:link w:val="8"/>
    <w:qFormat/>
    <w:uiPriority w:val="0"/>
    <w:rPr>
      <w:rFonts w:ascii="宋体" w:hAnsi="宋体" w:cs="Courier New"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8"/>
    <w:qFormat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2">
    <w:name w:val="font61"/>
    <w:basedOn w:val="8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2021-06-04T09:01:00Z</dcterms:created>
  <dc:creator>wu'x's</dc:creator>
  <cp:lastModifiedBy>mongolian</cp:lastModifiedBy>
  <dcterms:modified xsi:type="dcterms:W3CDTF">2021-06-15T01:47:01Z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