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6A58" w14:textId="77777777" w:rsidR="00FB272C" w:rsidRDefault="00FB272C" w:rsidP="00FB272C">
      <w:pPr>
        <w:widowControl/>
        <w:adjustRightInd w:val="0"/>
        <w:snapToGrid w:val="0"/>
        <w:spacing w:line="360" w:lineRule="auto"/>
        <w:jc w:val="left"/>
        <w:rPr>
          <w:rFonts w:ascii="仿宋_GB2312" w:eastAsia="仿宋_GB2312" w:hAnsi="仿宋_GB2312" w:cs="仿宋_GB2312" w:hint="eastAsia"/>
          <w:sz w:val="32"/>
          <w:szCs w:val="32"/>
        </w:rPr>
      </w:pPr>
      <w:r>
        <w:rPr>
          <w:rFonts w:ascii="黑体" w:eastAsia="黑体" w:hAnsi="黑体" w:cs="黑体" w:hint="eastAsia"/>
          <w:sz w:val="32"/>
          <w:szCs w:val="32"/>
        </w:rPr>
        <w:t>附件2</w:t>
      </w:r>
    </w:p>
    <w:p w14:paraId="582F82AA" w14:textId="77777777" w:rsidR="00FB272C" w:rsidRDefault="00FB272C" w:rsidP="00FB272C">
      <w:pPr>
        <w:pStyle w:val="p0"/>
        <w:adjustRightInd w:val="0"/>
        <w:snapToGrid w:val="0"/>
        <w:jc w:val="center"/>
        <w:rPr>
          <w:rFonts w:ascii="仿宋_GB2312" w:eastAsia="仿宋_GB2312" w:hAnsi="仿宋_GB2312" w:cs="仿宋_GB2312" w:hint="eastAsia"/>
          <w:bCs/>
          <w:sz w:val="32"/>
          <w:szCs w:val="32"/>
        </w:rPr>
      </w:pPr>
      <w:r>
        <w:rPr>
          <w:rFonts w:ascii="方正小标宋简体" w:eastAsia="方正小标宋简体" w:hAnsi="方正小标宋简体" w:cs="方正小标宋简体" w:hint="eastAsia"/>
          <w:bCs/>
          <w:sz w:val="44"/>
          <w:szCs w:val="44"/>
        </w:rPr>
        <w:t>关于对著作、论文的解释</w:t>
      </w:r>
    </w:p>
    <w:p w14:paraId="31B4A5A6" w14:textId="77777777" w:rsidR="00FB272C" w:rsidRDefault="00FB272C" w:rsidP="00FB272C">
      <w:pPr>
        <w:pStyle w:val="p0"/>
        <w:adjustRightInd w:val="0"/>
        <w:snapToGrid w:val="0"/>
        <w:spacing w:line="360" w:lineRule="auto"/>
        <w:ind w:firstLineChars="200" w:firstLine="640"/>
        <w:jc w:val="center"/>
        <w:rPr>
          <w:rFonts w:ascii="仿宋_GB2312" w:eastAsia="仿宋_GB2312" w:hAnsi="仿宋_GB2312" w:cs="仿宋_GB2312" w:hint="eastAsia"/>
          <w:sz w:val="32"/>
          <w:szCs w:val="32"/>
        </w:rPr>
      </w:pPr>
    </w:p>
    <w:p w14:paraId="7A43AEBD" w14:textId="77777777" w:rsidR="00FB272C" w:rsidRDefault="00FB272C" w:rsidP="00FB272C">
      <w:pPr>
        <w:pStyle w:val="p0"/>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著作：指取得ISBN统一书号，公开出版发行的本专业学术专著或译著。著作应具有科学性、先进性、实用性；全书字数一般要求在10万字以上；著作权要明晰，对于著作权不明晰的，必须进行著作权确认，先由出版社对整部著作字数、每章节的字数和作者进行分割，再由著作权人签字确认，并进行公证。手册类、论文汇编等不在此列。</w:t>
      </w:r>
    </w:p>
    <w:p w14:paraId="119375E9" w14:textId="77777777" w:rsidR="00FB272C" w:rsidRDefault="00FB272C" w:rsidP="00FB272C">
      <w:pPr>
        <w:pStyle w:val="p0"/>
        <w:adjustRightInd w:val="0"/>
        <w:snapToGrid w:val="0"/>
        <w:spacing w:line="360" w:lineRule="auto"/>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二、论文：指在公开出版发行的专业学术期刊上发表卫生管理专业研究性学术文章。论文应具有科学性、先进性、实用性；全文字数申报正高级一般不少于1500字，申报副高级不少于1000字；期刊必须标有CN（国内统一刊号）期刊号。增刊、特刊、专刊及电子网络版发表不予认可；综述和译文不予认可；在境外、港澳主办的中文刊物以及繁体字印刷的刊物中发表的文章不予认可。所有杂志的清样稿、论文录用通知、录用证明不予认可。国家新闻出版总署网站（网址：http://www.gapp.gov.cn）“新闻机构查询”栏目中查询不到的期刊不予认可。</w:t>
      </w:r>
    </w:p>
    <w:p w14:paraId="611F18D3" w14:textId="77777777" w:rsidR="00FB272C" w:rsidRDefault="00FB272C" w:rsidP="00FB272C">
      <w:pPr>
        <w:pStyle w:val="p0"/>
        <w:adjustRightInd w:val="0"/>
        <w:snapToGrid w:val="0"/>
        <w:spacing w:line="360" w:lineRule="auto"/>
        <w:ind w:firstLineChars="200" w:firstLine="640"/>
        <w:rPr>
          <w:rFonts w:ascii="仿宋_GB2312" w:eastAsia="仿宋_GB2312" w:hAnsi="仿宋_GB2312" w:cs="仿宋_GB2312" w:hint="eastAsia"/>
          <w:sz w:val="32"/>
          <w:szCs w:val="32"/>
        </w:rPr>
      </w:pPr>
    </w:p>
    <w:p w14:paraId="1D71DC93" w14:textId="010844CD" w:rsidR="00811718" w:rsidRDefault="00FB272C" w:rsidP="00FB272C">
      <w:r>
        <w:rPr>
          <w:rFonts w:ascii="仿宋_GB2312" w:eastAsia="仿宋_GB2312" w:hAnsi="仿宋_GB2312" w:cs="仿宋_GB2312" w:hint="eastAsia"/>
          <w:sz w:val="32"/>
          <w:szCs w:val="32"/>
        </w:rPr>
        <w:br w:type="page"/>
      </w:r>
    </w:p>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C1FF" w14:textId="77777777" w:rsidR="00062A13" w:rsidRDefault="00062A13" w:rsidP="00FB272C">
      <w:r>
        <w:separator/>
      </w:r>
    </w:p>
  </w:endnote>
  <w:endnote w:type="continuationSeparator" w:id="0">
    <w:p w14:paraId="1609C0B4" w14:textId="77777777" w:rsidR="00062A13" w:rsidRDefault="00062A13" w:rsidP="00F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F931C" w14:textId="77777777" w:rsidR="00062A13" w:rsidRDefault="00062A13" w:rsidP="00FB272C">
      <w:r>
        <w:separator/>
      </w:r>
    </w:p>
  </w:footnote>
  <w:footnote w:type="continuationSeparator" w:id="0">
    <w:p w14:paraId="100BC349" w14:textId="77777777" w:rsidR="00062A13" w:rsidRDefault="00062A13" w:rsidP="00FB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57"/>
    <w:rsid w:val="00062A13"/>
    <w:rsid w:val="00277457"/>
    <w:rsid w:val="00811718"/>
    <w:rsid w:val="00FB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9E5C6-DA88-4B82-B984-32BE8B63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7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7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B272C"/>
    <w:rPr>
      <w:sz w:val="18"/>
      <w:szCs w:val="18"/>
    </w:rPr>
  </w:style>
  <w:style w:type="paragraph" w:styleId="a5">
    <w:name w:val="footer"/>
    <w:basedOn w:val="a"/>
    <w:link w:val="a6"/>
    <w:uiPriority w:val="99"/>
    <w:unhideWhenUsed/>
    <w:rsid w:val="00FB27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B272C"/>
    <w:rPr>
      <w:sz w:val="18"/>
      <w:szCs w:val="18"/>
    </w:rPr>
  </w:style>
  <w:style w:type="paragraph" w:customStyle="1" w:styleId="Char">
    <w:name w:val=" Char"/>
    <w:basedOn w:val="a"/>
    <w:rsid w:val="00FB272C"/>
    <w:rPr>
      <w:rFonts w:ascii="宋体" w:hAnsi="宋体" w:cs="Courier New"/>
      <w:sz w:val="32"/>
      <w:szCs w:val="32"/>
    </w:rPr>
  </w:style>
  <w:style w:type="paragraph" w:customStyle="1" w:styleId="p0">
    <w:name w:val="p0"/>
    <w:basedOn w:val="a"/>
    <w:rsid w:val="00FB272C"/>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2020-07-31T01:46:00Z</dcterms:created>
  <dcterms:modified xsi:type="dcterms:W3CDTF">2020-07-31T01:46:00Z</dcterms:modified>
</cp:coreProperties>
</file>