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EB17" w14:textId="77777777" w:rsidR="00CD2BDD" w:rsidRDefault="00CD2BDD" w:rsidP="00CD2BDD">
      <w:pPr>
        <w:widowControl/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D94B84E" w14:textId="77777777" w:rsidR="00CD2BDD" w:rsidRDefault="00CD2BDD" w:rsidP="00CD2BDD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治理后用人单位基本情况统计表</w:t>
      </w:r>
    </w:p>
    <w:p w14:paraId="2D6F785B" w14:textId="77777777" w:rsidR="00CD2BDD" w:rsidRDefault="00CD2BDD" w:rsidP="00CD2BDD">
      <w:pPr>
        <w:spacing w:beforeLines="50" w:before="156"/>
        <w:rPr>
          <w:rFonts w:ascii="STZhongsong" w:eastAsia="STZhongsong" w:hAnsi="STZhongsong"/>
          <w:sz w:val="24"/>
        </w:rPr>
      </w:pPr>
      <w:r>
        <w:rPr>
          <w:rFonts w:ascii="仿宋_GB2312" w:hAnsi="Calibri" w:hint="eastAsia"/>
          <w:sz w:val="24"/>
        </w:rPr>
        <w:t>填报单位：</w:t>
      </w:r>
      <w:r>
        <w:rPr>
          <w:rFonts w:ascii="仿宋_GB2312" w:hAnsi="Calibri" w:hint="eastAsia"/>
          <w:sz w:val="24"/>
        </w:rPr>
        <w:t xml:space="preserve">                                          </w:t>
      </w:r>
      <w:r>
        <w:rPr>
          <w:rFonts w:ascii="仿宋_GB2312" w:hAnsi="Calibri" w:hint="eastAsia"/>
          <w:sz w:val="24"/>
        </w:rPr>
        <w:t>填表人：</w:t>
      </w:r>
      <w:r>
        <w:rPr>
          <w:rFonts w:ascii="仿宋_GB2312" w:hAnsi="Calibri" w:hint="eastAsia"/>
          <w:sz w:val="24"/>
        </w:rPr>
        <w:t xml:space="preserve">                                </w:t>
      </w:r>
      <w:r>
        <w:rPr>
          <w:rFonts w:ascii="仿宋_GB2312" w:hAnsi="Calibri" w:hint="eastAsia"/>
          <w:sz w:val="24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416"/>
        <w:gridCol w:w="1864"/>
      </w:tblGrid>
      <w:tr w:rsidR="00CD2BDD" w14:paraId="5FC14AD7" w14:textId="77777777" w:rsidTr="00176670">
        <w:trPr>
          <w:trHeight w:val="299"/>
          <w:jc w:val="center"/>
        </w:trPr>
        <w:tc>
          <w:tcPr>
            <w:tcW w:w="14446" w:type="dxa"/>
            <w:gridSpan w:val="13"/>
            <w:tcBorders>
              <w:bottom w:val="single" w:sz="4" w:space="0" w:color="auto"/>
            </w:tcBorders>
            <w:vAlign w:val="center"/>
          </w:tcPr>
          <w:p w14:paraId="286903BE" w14:textId="77777777" w:rsidR="00CD2BDD" w:rsidRDefault="00CD2BDD" w:rsidP="00176670">
            <w:pPr>
              <w:spacing w:line="0" w:lineRule="atLeas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一、矿山</w:t>
            </w:r>
          </w:p>
        </w:tc>
      </w:tr>
      <w:tr w:rsidR="00CD2BDD" w14:paraId="0D6CC7CC" w14:textId="77777777" w:rsidTr="00176670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14:paraId="15610A8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95A9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40F9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所在区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75C5C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规模</w:t>
            </w:r>
            <w:r>
              <w:rPr>
                <w:szCs w:val="22"/>
                <w:vertAlign w:val="superscript"/>
              </w:rPr>
              <w:t>[</w:t>
            </w:r>
            <w:r>
              <w:rPr>
                <w:rFonts w:hint="eastAsia"/>
                <w:szCs w:val="22"/>
                <w:vertAlign w:val="superscript"/>
              </w:rPr>
              <w:t>1</w:t>
            </w:r>
            <w:r>
              <w:rPr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F0F57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注册</w:t>
            </w:r>
          </w:p>
          <w:p w14:paraId="3BFC2EE2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类型</w:t>
            </w:r>
            <w:r>
              <w:rPr>
                <w:szCs w:val="22"/>
                <w:vertAlign w:val="superscript"/>
              </w:rPr>
              <w:t>[</w:t>
            </w:r>
            <w:r>
              <w:rPr>
                <w:rFonts w:hint="eastAsia"/>
                <w:szCs w:val="22"/>
                <w:vertAlign w:val="superscript"/>
              </w:rPr>
              <w:t>2</w:t>
            </w:r>
            <w:r>
              <w:rPr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695E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A301E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90C3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Cs w:val="22"/>
                <w:fitText w:val="1680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Cs w:val="22"/>
                <w:fitText w:val="168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8CF1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5CCF3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2019</w:t>
            </w:r>
            <w:r>
              <w:rPr>
                <w:rFonts w:ascii="仿宋_GB2312" w:hAnsi="Calibri" w:hint="eastAsia"/>
                <w:szCs w:val="22"/>
              </w:rPr>
              <w:t>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14:paraId="7794401E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2019</w:t>
            </w:r>
            <w:r>
              <w:rPr>
                <w:rFonts w:ascii="仿宋_GB2312" w:hAnsi="Calibri" w:hint="eastAsia"/>
                <w:szCs w:val="22"/>
              </w:rPr>
              <w:t>年接触尘毒危害劳动者职业健康检查人数</w:t>
            </w:r>
          </w:p>
        </w:tc>
      </w:tr>
      <w:tr w:rsidR="00CD2BDD" w14:paraId="2B1BD212" w14:textId="77777777" w:rsidTr="00176670">
        <w:trPr>
          <w:trHeight w:val="441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14:paraId="21398B31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DA57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0885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DAFEE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2096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6269B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3FBEC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470FE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7519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1C19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A0A8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220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14:paraId="75933316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</w:tr>
      <w:tr w:rsidR="00CD2BDD" w14:paraId="57A2BCED" w14:textId="77777777" w:rsidTr="00176670">
        <w:trPr>
          <w:trHeight w:val="416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6556D8C6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714C5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B88A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39FC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46B3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05CF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CCAA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4FE8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28F6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32940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26BD1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F1C85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14:paraId="2AE6143A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 w:rsidR="00CD2BDD" w14:paraId="623EC10E" w14:textId="77777777" w:rsidTr="00176670">
        <w:trPr>
          <w:trHeight w:val="202"/>
          <w:jc w:val="center"/>
        </w:trPr>
        <w:tc>
          <w:tcPr>
            <w:tcW w:w="14446" w:type="dxa"/>
            <w:gridSpan w:val="13"/>
            <w:tcBorders>
              <w:bottom w:val="single" w:sz="4" w:space="0" w:color="auto"/>
            </w:tcBorders>
            <w:vAlign w:val="center"/>
          </w:tcPr>
          <w:p w14:paraId="1936B15B" w14:textId="77777777" w:rsidR="00CD2BDD" w:rsidRDefault="00CD2BDD" w:rsidP="00176670">
            <w:pPr>
              <w:spacing w:line="0" w:lineRule="atLeast"/>
              <w:jc w:val="left"/>
              <w:rPr>
                <w:rFonts w:ascii="仿宋_GB2312" w:hAnsi="Calibri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二、冶金</w:t>
            </w:r>
          </w:p>
        </w:tc>
      </w:tr>
      <w:tr w:rsidR="00CD2BDD" w14:paraId="672235D4" w14:textId="77777777" w:rsidTr="00176670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14:paraId="1C811D7D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115D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7E52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所在区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67EE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规模</w:t>
            </w:r>
            <w:r>
              <w:rPr>
                <w:szCs w:val="22"/>
                <w:vertAlign w:val="superscript"/>
              </w:rPr>
              <w:t>[</w:t>
            </w:r>
            <w:r>
              <w:rPr>
                <w:rFonts w:hint="eastAsia"/>
                <w:szCs w:val="22"/>
                <w:vertAlign w:val="superscript"/>
              </w:rPr>
              <w:t>1</w:t>
            </w:r>
            <w:r>
              <w:rPr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F00D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注册</w:t>
            </w:r>
          </w:p>
          <w:p w14:paraId="38EFED5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类型</w:t>
            </w:r>
            <w:r>
              <w:rPr>
                <w:szCs w:val="22"/>
                <w:vertAlign w:val="superscript"/>
              </w:rPr>
              <w:t>[</w:t>
            </w:r>
            <w:r>
              <w:rPr>
                <w:rFonts w:hint="eastAsia"/>
                <w:szCs w:val="22"/>
                <w:vertAlign w:val="superscript"/>
              </w:rPr>
              <w:t>2</w:t>
            </w:r>
            <w:r>
              <w:rPr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16C3C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23223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114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Cs w:val="22"/>
                <w:fitText w:val="1680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Cs w:val="22"/>
                <w:fitText w:val="168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4A85B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785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2019</w:t>
            </w:r>
            <w:r>
              <w:rPr>
                <w:rFonts w:ascii="仿宋_GB2312" w:hAnsi="Calibri" w:hint="eastAsia"/>
                <w:szCs w:val="22"/>
              </w:rPr>
              <w:t>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14:paraId="15D352F5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2019</w:t>
            </w:r>
            <w:r>
              <w:rPr>
                <w:rFonts w:ascii="仿宋_GB2312" w:hAnsi="Calibri" w:hint="eastAsia"/>
                <w:szCs w:val="22"/>
              </w:rPr>
              <w:t>年接触尘毒危害劳动者职业健康检查人数</w:t>
            </w:r>
          </w:p>
        </w:tc>
      </w:tr>
      <w:tr w:rsidR="00CD2BDD" w14:paraId="29003933" w14:textId="77777777" w:rsidTr="00176670">
        <w:trPr>
          <w:trHeight w:val="723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14:paraId="2677E208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7027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FDA7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C8C2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B933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9B09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993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39617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1A70D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8E7D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144E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1BB2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14:paraId="7E0F38B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</w:tr>
      <w:tr w:rsidR="00CD2BDD" w14:paraId="7BFF85E4" w14:textId="77777777" w:rsidTr="00176670">
        <w:trPr>
          <w:trHeight w:val="407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089F164C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720FF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9CA1A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1DC4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1A546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E2354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307E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4FF4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18FB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511E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B028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DA95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14:paraId="73D636C1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 w:rsidR="00CD2BDD" w14:paraId="37CA8C00" w14:textId="77777777" w:rsidTr="00176670">
        <w:trPr>
          <w:trHeight w:val="130"/>
          <w:jc w:val="center"/>
        </w:trPr>
        <w:tc>
          <w:tcPr>
            <w:tcW w:w="14446" w:type="dxa"/>
            <w:gridSpan w:val="13"/>
            <w:tcBorders>
              <w:bottom w:val="single" w:sz="4" w:space="0" w:color="auto"/>
            </w:tcBorders>
            <w:vAlign w:val="center"/>
          </w:tcPr>
          <w:p w14:paraId="14C07EBB" w14:textId="77777777" w:rsidR="00CD2BDD" w:rsidRDefault="00CD2BDD" w:rsidP="00176670">
            <w:pPr>
              <w:spacing w:line="0" w:lineRule="atLeast"/>
              <w:jc w:val="left"/>
              <w:rPr>
                <w:rFonts w:ascii="仿宋_GB2312" w:hAnsi="Calibri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三、化工</w:t>
            </w:r>
          </w:p>
        </w:tc>
      </w:tr>
      <w:tr w:rsidR="00CD2BDD" w14:paraId="14929625" w14:textId="77777777" w:rsidTr="00176670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14:paraId="70699B16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F98F3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B62CB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所在区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C847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规模</w:t>
            </w:r>
            <w:r>
              <w:rPr>
                <w:szCs w:val="22"/>
                <w:vertAlign w:val="superscript"/>
              </w:rPr>
              <w:t>[</w:t>
            </w:r>
            <w:r>
              <w:rPr>
                <w:rFonts w:hint="eastAsia"/>
                <w:szCs w:val="22"/>
                <w:vertAlign w:val="superscript"/>
              </w:rPr>
              <w:t>1</w:t>
            </w:r>
            <w:r>
              <w:rPr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5762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注册</w:t>
            </w:r>
          </w:p>
          <w:p w14:paraId="4C9633B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类型</w:t>
            </w:r>
            <w:r>
              <w:rPr>
                <w:szCs w:val="22"/>
                <w:vertAlign w:val="superscript"/>
              </w:rPr>
              <w:t>[</w:t>
            </w:r>
            <w:r>
              <w:rPr>
                <w:rFonts w:hint="eastAsia"/>
                <w:szCs w:val="22"/>
                <w:vertAlign w:val="superscript"/>
              </w:rPr>
              <w:t>2</w:t>
            </w:r>
            <w:r>
              <w:rPr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3A6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82A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D8D11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Cs w:val="22"/>
                <w:fitText w:val="1680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Cs w:val="22"/>
                <w:fitText w:val="168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9756E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D5E7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2019</w:t>
            </w:r>
            <w:r>
              <w:rPr>
                <w:rFonts w:ascii="仿宋_GB2312" w:hAnsi="Calibri" w:hint="eastAsia"/>
                <w:szCs w:val="22"/>
              </w:rPr>
              <w:t>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14:paraId="7BBCC9B1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2019</w:t>
            </w:r>
            <w:r>
              <w:rPr>
                <w:rFonts w:ascii="仿宋_GB2312" w:hAnsi="Calibri" w:hint="eastAsia"/>
                <w:szCs w:val="22"/>
              </w:rPr>
              <w:t>年接触尘毒危害劳动者职业健康检查人数</w:t>
            </w:r>
          </w:p>
        </w:tc>
      </w:tr>
      <w:tr w:rsidR="00CD2BDD" w14:paraId="53005A36" w14:textId="77777777" w:rsidTr="00176670">
        <w:trPr>
          <w:trHeight w:val="435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14:paraId="5696D33F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2EE8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4A3CF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CE0B0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AB62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BA94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5696D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A5423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B5E1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0599F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  <w:r>
              <w:rPr>
                <w:rFonts w:ascii="仿宋_GB2312" w:hAnsi="Calibri" w:hint="eastAsia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AFD48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388CC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14:paraId="6ED3EB8C" w14:textId="77777777" w:rsidR="00CD2BDD" w:rsidRDefault="00CD2BDD" w:rsidP="00176670">
            <w:pPr>
              <w:spacing w:line="0" w:lineRule="atLeast"/>
              <w:jc w:val="center"/>
              <w:rPr>
                <w:rFonts w:ascii="仿宋_GB2312" w:hAnsi="Calibri"/>
                <w:szCs w:val="22"/>
              </w:rPr>
            </w:pPr>
          </w:p>
        </w:tc>
      </w:tr>
      <w:tr w:rsidR="00CD2BDD" w14:paraId="2D0F41F0" w14:textId="77777777" w:rsidTr="00176670">
        <w:trPr>
          <w:trHeight w:val="468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4F91A94D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8C717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8836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44B3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72FF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9706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69AB7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6102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4D63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A9A1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15716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B96A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14:paraId="6D63E9DA" w14:textId="77777777" w:rsidR="00CD2BDD" w:rsidRDefault="00CD2BDD" w:rsidP="00176670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3D6163D6" w14:textId="77777777" w:rsidR="00CD2BDD" w:rsidRDefault="00CD2BDD" w:rsidP="00CD2BDD">
      <w:pPr>
        <w:spacing w:line="400" w:lineRule="exact"/>
        <w:rPr>
          <w:rFonts w:ascii="仿宋_GB2312" w:hAnsi="Calibri"/>
          <w:szCs w:val="22"/>
        </w:rPr>
      </w:pPr>
      <w:r>
        <w:rPr>
          <w:rFonts w:ascii="仿宋_GB2312" w:hAnsi="Calibri" w:hint="eastAsia"/>
          <w:szCs w:val="22"/>
        </w:rPr>
        <w:t>说明：</w:t>
      </w:r>
      <w:r>
        <w:rPr>
          <w:rFonts w:ascii="仿宋_GB2312" w:hAnsi="Calibri" w:hint="eastAsia"/>
          <w:szCs w:val="22"/>
        </w:rPr>
        <w:t>1.</w:t>
      </w:r>
      <w:r>
        <w:rPr>
          <w:rFonts w:ascii="仿宋_GB2312" w:hAnsi="Calibri" w:hint="eastAsia"/>
          <w:szCs w:val="22"/>
        </w:rPr>
        <w:t>规模按照以下分类填写：大型（</w:t>
      </w:r>
      <w:r>
        <w:rPr>
          <w:rFonts w:ascii="仿宋_GB2312" w:hAnsi="Calibri"/>
          <w:szCs w:val="22"/>
        </w:rPr>
        <w:t>从业人员</w:t>
      </w:r>
      <w:r>
        <w:rPr>
          <w:rFonts w:ascii="仿宋_GB2312" w:hAnsi="Calibri"/>
          <w:szCs w:val="22"/>
        </w:rPr>
        <w:t>≥</w:t>
      </w:r>
      <w:r>
        <w:rPr>
          <w:rFonts w:ascii="仿宋_GB2312" w:hAnsi="Calibri"/>
          <w:szCs w:val="22"/>
        </w:rPr>
        <w:t>1000</w:t>
      </w:r>
      <w:r>
        <w:rPr>
          <w:rFonts w:ascii="仿宋_GB2312" w:hAnsi="Calibri" w:hint="eastAsia"/>
          <w:szCs w:val="22"/>
        </w:rPr>
        <w:t>人，</w:t>
      </w:r>
      <w:r>
        <w:rPr>
          <w:rFonts w:ascii="仿宋_GB2312" w:hAnsi="Calibri"/>
          <w:szCs w:val="22"/>
        </w:rPr>
        <w:t>营业收入</w:t>
      </w:r>
      <w:r>
        <w:rPr>
          <w:rFonts w:ascii="仿宋_GB2312" w:hAnsi="Calibri"/>
          <w:szCs w:val="22"/>
        </w:rPr>
        <w:t>≥</w:t>
      </w:r>
      <w:r>
        <w:rPr>
          <w:rFonts w:ascii="仿宋_GB2312" w:hAnsi="Calibri"/>
          <w:szCs w:val="22"/>
        </w:rPr>
        <w:t>40000</w:t>
      </w:r>
      <w:r>
        <w:rPr>
          <w:rFonts w:ascii="仿宋_GB2312" w:hAnsi="Calibri" w:hint="eastAsia"/>
          <w:szCs w:val="22"/>
        </w:rPr>
        <w:t>万元）、</w:t>
      </w:r>
      <w:r>
        <w:rPr>
          <w:rFonts w:ascii="仿宋_GB2312" w:hAnsi="Calibri"/>
          <w:szCs w:val="22"/>
        </w:rPr>
        <w:t>中型</w:t>
      </w:r>
      <w:r>
        <w:rPr>
          <w:rFonts w:ascii="仿宋_GB2312" w:hAnsi="Calibri" w:hint="eastAsia"/>
          <w:szCs w:val="22"/>
        </w:rPr>
        <w:t>（</w:t>
      </w:r>
      <w:r>
        <w:rPr>
          <w:rFonts w:ascii="仿宋_GB2312" w:hAnsi="Calibri"/>
          <w:szCs w:val="22"/>
        </w:rPr>
        <w:t>300</w:t>
      </w:r>
      <w:r>
        <w:rPr>
          <w:rFonts w:ascii="仿宋_GB2312" w:hAnsi="Calibri"/>
          <w:szCs w:val="22"/>
        </w:rPr>
        <w:t>≤</w:t>
      </w:r>
      <w:r>
        <w:rPr>
          <w:rFonts w:ascii="仿宋_GB2312" w:hAnsi="Calibri"/>
          <w:szCs w:val="22"/>
        </w:rPr>
        <w:t>从业人员＜</w:t>
      </w:r>
      <w:r>
        <w:rPr>
          <w:rFonts w:ascii="仿宋_GB2312" w:hAnsi="Calibri"/>
          <w:szCs w:val="22"/>
        </w:rPr>
        <w:t>1000</w:t>
      </w:r>
      <w:r>
        <w:rPr>
          <w:rFonts w:ascii="仿宋_GB2312" w:hAnsi="Calibri" w:hint="eastAsia"/>
          <w:szCs w:val="22"/>
        </w:rPr>
        <w:t>人，</w:t>
      </w:r>
      <w:r>
        <w:rPr>
          <w:rFonts w:ascii="仿宋_GB2312" w:hAnsi="Calibri"/>
          <w:szCs w:val="22"/>
        </w:rPr>
        <w:t>2000</w:t>
      </w:r>
      <w:r>
        <w:rPr>
          <w:rFonts w:ascii="仿宋_GB2312" w:hAnsi="Calibri"/>
          <w:szCs w:val="22"/>
        </w:rPr>
        <w:t>≤</w:t>
      </w:r>
      <w:r>
        <w:rPr>
          <w:rFonts w:ascii="仿宋_GB2312" w:hAnsi="Calibri"/>
          <w:szCs w:val="22"/>
        </w:rPr>
        <w:t>营业收入＜</w:t>
      </w:r>
      <w:r>
        <w:rPr>
          <w:rFonts w:ascii="仿宋_GB2312" w:hAnsi="Calibri"/>
          <w:szCs w:val="22"/>
        </w:rPr>
        <w:t>40000</w:t>
      </w:r>
      <w:r>
        <w:rPr>
          <w:rFonts w:ascii="仿宋_GB2312" w:hAnsi="Calibri" w:hint="eastAsia"/>
          <w:szCs w:val="22"/>
        </w:rPr>
        <w:t>万元）、</w:t>
      </w:r>
      <w:r>
        <w:rPr>
          <w:rFonts w:ascii="仿宋_GB2312" w:hAnsi="Calibri"/>
          <w:szCs w:val="22"/>
        </w:rPr>
        <w:t>小型</w:t>
      </w:r>
      <w:r>
        <w:rPr>
          <w:rFonts w:ascii="仿宋_GB2312" w:hAnsi="Calibri" w:hint="eastAsia"/>
          <w:szCs w:val="22"/>
        </w:rPr>
        <w:t>（</w:t>
      </w:r>
      <w:r>
        <w:rPr>
          <w:rFonts w:ascii="仿宋_GB2312" w:hAnsi="Calibri"/>
          <w:szCs w:val="22"/>
        </w:rPr>
        <w:t>20</w:t>
      </w:r>
      <w:r>
        <w:rPr>
          <w:rFonts w:ascii="仿宋_GB2312" w:hAnsi="Calibri" w:hint="eastAsia"/>
          <w:szCs w:val="22"/>
        </w:rPr>
        <w:t>人</w:t>
      </w:r>
      <w:r>
        <w:rPr>
          <w:rFonts w:ascii="仿宋_GB2312" w:hAnsi="Calibri"/>
          <w:szCs w:val="22"/>
        </w:rPr>
        <w:t>≤</w:t>
      </w:r>
      <w:r>
        <w:rPr>
          <w:rFonts w:ascii="仿宋_GB2312" w:hAnsi="Calibri"/>
          <w:szCs w:val="22"/>
        </w:rPr>
        <w:t>从业人员＜</w:t>
      </w:r>
      <w:r>
        <w:rPr>
          <w:rFonts w:ascii="仿宋_GB2312" w:hAnsi="Calibri"/>
          <w:szCs w:val="22"/>
        </w:rPr>
        <w:t>300</w:t>
      </w:r>
      <w:r>
        <w:rPr>
          <w:rFonts w:ascii="仿宋_GB2312" w:hAnsi="Calibri" w:hint="eastAsia"/>
          <w:szCs w:val="22"/>
        </w:rPr>
        <w:t>人，</w:t>
      </w:r>
      <w:r>
        <w:rPr>
          <w:rFonts w:ascii="仿宋_GB2312" w:hAnsi="Calibri"/>
          <w:szCs w:val="22"/>
        </w:rPr>
        <w:t>300</w:t>
      </w:r>
      <w:r>
        <w:rPr>
          <w:rFonts w:ascii="仿宋_GB2312" w:hAnsi="Calibri" w:hint="eastAsia"/>
          <w:szCs w:val="22"/>
        </w:rPr>
        <w:t>万元</w:t>
      </w:r>
      <w:r>
        <w:rPr>
          <w:rFonts w:ascii="仿宋_GB2312" w:hAnsi="Calibri"/>
          <w:szCs w:val="22"/>
        </w:rPr>
        <w:t>≤</w:t>
      </w:r>
      <w:r>
        <w:rPr>
          <w:rFonts w:ascii="仿宋_GB2312" w:hAnsi="Calibri"/>
          <w:szCs w:val="22"/>
        </w:rPr>
        <w:t>营业收入＜</w:t>
      </w:r>
      <w:r>
        <w:rPr>
          <w:rFonts w:ascii="仿宋_GB2312" w:hAnsi="Calibri"/>
          <w:szCs w:val="22"/>
        </w:rPr>
        <w:t>2000</w:t>
      </w:r>
      <w:r>
        <w:rPr>
          <w:rFonts w:ascii="仿宋_GB2312" w:hAnsi="Calibri" w:hint="eastAsia"/>
          <w:szCs w:val="22"/>
        </w:rPr>
        <w:t>万元）。</w:t>
      </w:r>
      <w:r>
        <w:rPr>
          <w:rFonts w:ascii="仿宋_GB2312" w:hAnsi="Calibri"/>
          <w:szCs w:val="22"/>
        </w:rPr>
        <w:t>微型</w:t>
      </w:r>
      <w:r>
        <w:rPr>
          <w:rFonts w:ascii="仿宋_GB2312" w:hAnsi="Calibri" w:hint="eastAsia"/>
          <w:szCs w:val="22"/>
        </w:rPr>
        <w:t>（</w:t>
      </w:r>
      <w:r>
        <w:rPr>
          <w:rFonts w:ascii="仿宋_GB2312" w:hAnsi="Calibri"/>
          <w:szCs w:val="22"/>
        </w:rPr>
        <w:t>从业人员＜</w:t>
      </w:r>
      <w:r>
        <w:rPr>
          <w:rFonts w:ascii="仿宋_GB2312" w:hAnsi="Calibri"/>
          <w:szCs w:val="22"/>
        </w:rPr>
        <w:t>20</w:t>
      </w:r>
      <w:r>
        <w:rPr>
          <w:rFonts w:ascii="仿宋_GB2312" w:hAnsi="Calibri" w:hint="eastAsia"/>
          <w:szCs w:val="22"/>
        </w:rPr>
        <w:t>人或</w:t>
      </w:r>
      <w:r>
        <w:rPr>
          <w:rFonts w:ascii="仿宋_GB2312" w:hAnsi="Calibri"/>
          <w:szCs w:val="22"/>
        </w:rPr>
        <w:t>营业收入＜</w:t>
      </w:r>
      <w:r>
        <w:rPr>
          <w:rFonts w:ascii="仿宋_GB2312" w:hAnsi="Calibri"/>
          <w:szCs w:val="22"/>
        </w:rPr>
        <w:t>300</w:t>
      </w:r>
      <w:r>
        <w:rPr>
          <w:rFonts w:ascii="仿宋_GB2312" w:hAnsi="Calibri" w:hint="eastAsia"/>
          <w:szCs w:val="22"/>
        </w:rPr>
        <w:t>万元）用人单位不纳入本次统计范围。</w:t>
      </w:r>
    </w:p>
    <w:p w14:paraId="5C3FE5CD" w14:textId="77777777" w:rsidR="00CD2BDD" w:rsidRDefault="00CD2BDD" w:rsidP="00CD2BDD">
      <w:pPr>
        <w:spacing w:line="400" w:lineRule="exact"/>
        <w:ind w:firstLineChars="300" w:firstLine="630"/>
        <w:rPr>
          <w:rFonts w:ascii="仿宋_GB2312" w:hAnsi="Calibri"/>
          <w:szCs w:val="22"/>
        </w:rPr>
      </w:pPr>
      <w:r>
        <w:rPr>
          <w:rFonts w:ascii="仿宋_GB2312" w:hAnsi="Calibri" w:hint="eastAsia"/>
          <w:szCs w:val="22"/>
        </w:rPr>
        <w:lastRenderedPageBreak/>
        <w:t>2.</w:t>
      </w:r>
      <w:r>
        <w:rPr>
          <w:rFonts w:ascii="仿宋_GB2312" w:hAnsi="Calibri" w:hint="eastAsia"/>
          <w:szCs w:val="22"/>
        </w:rPr>
        <w:t>注册类型按照以下分类填写</w:t>
      </w:r>
      <w:r>
        <w:rPr>
          <w:rFonts w:ascii="仿宋_GB2312" w:hAnsi="Calibri" w:hint="eastAsia"/>
          <w:szCs w:val="22"/>
        </w:rPr>
        <w:t>:</w:t>
      </w:r>
      <w:r>
        <w:rPr>
          <w:rFonts w:ascii="仿宋_GB2312" w:hAnsi="Calibri" w:hint="eastAsia"/>
          <w:szCs w:val="22"/>
        </w:rPr>
        <w:t>央企、地方国有、集体、私营、港澳台、外资、其他。</w:t>
      </w:r>
    </w:p>
    <w:p w14:paraId="1A5FDA3E" w14:textId="77777777" w:rsidR="00CD2BDD" w:rsidRDefault="00CD2BDD" w:rsidP="00CD2BDD">
      <w:pPr>
        <w:spacing w:line="400" w:lineRule="exact"/>
        <w:ind w:firstLineChars="300" w:firstLine="630"/>
        <w:rPr>
          <w:sz w:val="28"/>
        </w:rPr>
      </w:pPr>
      <w:r>
        <w:rPr>
          <w:rFonts w:ascii="仿宋_GB2312" w:hAnsi="Calibri" w:hint="eastAsia"/>
          <w:szCs w:val="22"/>
        </w:rPr>
        <w:t xml:space="preserve">3. </w:t>
      </w:r>
      <w:r>
        <w:rPr>
          <w:rFonts w:ascii="仿宋_GB2312" w:hAnsi="Calibri" w:hint="eastAsia"/>
          <w:szCs w:val="22"/>
        </w:rPr>
        <w:t>此表</w:t>
      </w:r>
      <w:r>
        <w:rPr>
          <w:rFonts w:ascii="仿宋_GB2312" w:hAnsi="Calibri" w:hint="eastAsia"/>
          <w:szCs w:val="21"/>
        </w:rPr>
        <w:t>各区</w:t>
      </w:r>
      <w:r>
        <w:rPr>
          <w:rFonts w:ascii="仿宋_GB2312" w:hAnsi="Calibri"/>
          <w:szCs w:val="21"/>
        </w:rPr>
        <w:t>请于</w:t>
      </w:r>
      <w:r>
        <w:rPr>
          <w:rFonts w:ascii="仿宋_GB2312" w:hAnsi="Calibri"/>
          <w:szCs w:val="21"/>
        </w:rPr>
        <w:t>2020</w:t>
      </w:r>
      <w:r>
        <w:rPr>
          <w:rFonts w:ascii="仿宋_GB2312" w:hAnsi="Calibri" w:hint="eastAsia"/>
          <w:szCs w:val="21"/>
        </w:rPr>
        <w:t>年</w:t>
      </w:r>
      <w:r>
        <w:rPr>
          <w:rFonts w:ascii="仿宋_GB2312" w:hAnsi="Calibri" w:hint="eastAsia"/>
          <w:szCs w:val="21"/>
        </w:rPr>
        <w:t>7</w:t>
      </w:r>
      <w:r>
        <w:rPr>
          <w:rFonts w:ascii="仿宋_GB2312" w:hAnsi="Calibri" w:hint="eastAsia"/>
          <w:szCs w:val="21"/>
        </w:rPr>
        <w:t>月</w:t>
      </w:r>
      <w:r>
        <w:rPr>
          <w:rFonts w:ascii="仿宋_GB2312" w:hAnsi="Calibri"/>
          <w:szCs w:val="21"/>
        </w:rPr>
        <w:t>31</w:t>
      </w:r>
      <w:r>
        <w:rPr>
          <w:rFonts w:ascii="仿宋_GB2312" w:hAnsi="Calibri" w:hint="eastAsia"/>
          <w:szCs w:val="21"/>
        </w:rPr>
        <w:t>日前报</w:t>
      </w:r>
      <w:r>
        <w:rPr>
          <w:rFonts w:ascii="仿宋_GB2312" w:cs="宋体" w:hint="eastAsia"/>
          <w:kern w:val="0"/>
          <w:szCs w:val="21"/>
        </w:rPr>
        <w:t>市卫生健康委职业健康处</w:t>
      </w:r>
      <w:r>
        <w:rPr>
          <w:rFonts w:ascii="仿宋_GB2312" w:cs="宋体"/>
          <w:kern w:val="0"/>
          <w:szCs w:val="21"/>
        </w:rPr>
        <w:t>（</w:t>
      </w:r>
      <w:r>
        <w:rPr>
          <w:rFonts w:ascii="仿宋_GB2312" w:cs="宋体" w:hint="eastAsia"/>
          <w:kern w:val="0"/>
          <w:szCs w:val="21"/>
        </w:rPr>
        <w:t>联系人</w:t>
      </w:r>
      <w:r>
        <w:rPr>
          <w:rFonts w:ascii="仿宋_GB2312" w:cs="宋体"/>
          <w:kern w:val="0"/>
          <w:szCs w:val="21"/>
        </w:rPr>
        <w:t>：李东明</w:t>
      </w:r>
      <w:r>
        <w:rPr>
          <w:rFonts w:ascii="仿宋_GB2312" w:cs="宋体" w:hint="eastAsia"/>
          <w:kern w:val="0"/>
          <w:szCs w:val="21"/>
        </w:rPr>
        <w:t>;</w:t>
      </w:r>
      <w:r>
        <w:rPr>
          <w:rFonts w:ascii="仿宋_GB2312" w:cs="宋体"/>
          <w:kern w:val="0"/>
          <w:szCs w:val="21"/>
        </w:rPr>
        <w:t>电话</w:t>
      </w:r>
      <w:r>
        <w:rPr>
          <w:rFonts w:ascii="仿宋_GB2312" w:cs="宋体"/>
          <w:kern w:val="0"/>
          <w:szCs w:val="21"/>
        </w:rPr>
        <w:t>:</w:t>
      </w:r>
      <w:r>
        <w:rPr>
          <w:rFonts w:ascii="仿宋_GB2312" w:cs="宋体" w:hint="eastAsia"/>
          <w:kern w:val="0"/>
          <w:szCs w:val="21"/>
        </w:rPr>
        <w:t>83979681</w:t>
      </w:r>
      <w:r>
        <w:rPr>
          <w:rFonts w:ascii="仿宋_GB2312" w:cs="宋体"/>
          <w:kern w:val="0"/>
          <w:szCs w:val="21"/>
        </w:rPr>
        <w:t>;</w:t>
      </w:r>
      <w:r>
        <w:rPr>
          <w:rFonts w:ascii="仿宋_GB2312" w:cs="宋体" w:hint="eastAsia"/>
          <w:kern w:val="0"/>
          <w:szCs w:val="21"/>
        </w:rPr>
        <w:t>电子邮箱：</w:t>
      </w:r>
      <w:r>
        <w:rPr>
          <w:rFonts w:ascii="仿宋_GB2312" w:eastAsia="仿宋_GB2312" w:hAnsi="仿宋_GB2312" w:cs="仿宋_GB2312" w:hint="eastAsia"/>
          <w:szCs w:val="21"/>
        </w:rPr>
        <w:t>zyjkc@wjw.beijing.gov.cn</w:t>
      </w:r>
      <w:r>
        <w:rPr>
          <w:rFonts w:ascii="仿宋_GB2312" w:cs="宋体"/>
          <w:kern w:val="0"/>
          <w:szCs w:val="21"/>
        </w:rPr>
        <w:t>）</w:t>
      </w:r>
      <w:r>
        <w:rPr>
          <w:rFonts w:ascii="仿宋_GB2312" w:hAnsi="Calibri" w:hint="eastAsia"/>
          <w:szCs w:val="21"/>
        </w:rPr>
        <w:t>。</w:t>
      </w:r>
    </w:p>
    <w:p w14:paraId="09E05970" w14:textId="77777777" w:rsidR="00811718" w:rsidRPr="00CD2BDD" w:rsidRDefault="00811718"/>
    <w:sectPr w:rsidR="00811718" w:rsidRPr="00CD2BDD" w:rsidSect="00CD2B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3A61" w14:textId="77777777" w:rsidR="00EC146C" w:rsidRDefault="00EC146C" w:rsidP="00CD2BDD">
      <w:r>
        <w:separator/>
      </w:r>
    </w:p>
  </w:endnote>
  <w:endnote w:type="continuationSeparator" w:id="0">
    <w:p w14:paraId="1E21B14B" w14:textId="77777777" w:rsidR="00EC146C" w:rsidRDefault="00EC146C" w:rsidP="00C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6570" w14:textId="77777777" w:rsidR="00EC146C" w:rsidRDefault="00EC146C" w:rsidP="00CD2BDD">
      <w:r>
        <w:separator/>
      </w:r>
    </w:p>
  </w:footnote>
  <w:footnote w:type="continuationSeparator" w:id="0">
    <w:p w14:paraId="201957DF" w14:textId="77777777" w:rsidR="00EC146C" w:rsidRDefault="00EC146C" w:rsidP="00CD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CC"/>
    <w:rsid w:val="00811718"/>
    <w:rsid w:val="00CD2BDD"/>
    <w:rsid w:val="00D220CC"/>
    <w:rsid w:val="00E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B1E34-0D3C-4BB9-BC61-4CB55CD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2020-07-28T01:25:00Z</dcterms:created>
  <dcterms:modified xsi:type="dcterms:W3CDTF">2020-07-28T01:25:00Z</dcterms:modified>
</cp:coreProperties>
</file>