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F5BD" w14:textId="77777777" w:rsidR="005B4B8E" w:rsidRDefault="005B4B8E" w:rsidP="005B4B8E">
      <w:pPr>
        <w:adjustRightInd w:val="0"/>
        <w:snapToGrid w:val="0"/>
        <w:spacing w:line="360" w:lineRule="auto"/>
        <w:rPr>
          <w:rFonts w:ascii="宋体" w:hAnsi="宋体"/>
          <w:bCs/>
          <w:color w:val="0C0C0C"/>
          <w:sz w:val="32"/>
          <w:szCs w:val="32"/>
        </w:rPr>
      </w:pPr>
      <w:r>
        <w:rPr>
          <w:rFonts w:ascii="黑体" w:eastAsia="黑体" w:hAnsi="黑体" w:cs="黑体" w:hint="eastAsia"/>
          <w:bCs/>
          <w:color w:val="0C0C0C"/>
          <w:sz w:val="32"/>
          <w:szCs w:val="32"/>
        </w:rPr>
        <w:t>附件4</w:t>
      </w:r>
    </w:p>
    <w:p w14:paraId="66E02B19" w14:textId="77777777" w:rsidR="005B4B8E" w:rsidRDefault="005B4B8E" w:rsidP="005B4B8E">
      <w:pPr>
        <w:adjustRightInd w:val="0"/>
        <w:snapToGrid w:val="0"/>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首都卫生发展科研专项项目</w:t>
      </w:r>
    </w:p>
    <w:p w14:paraId="40E25D4F" w14:textId="77777777" w:rsidR="005B4B8E" w:rsidRDefault="005B4B8E" w:rsidP="005B4B8E">
      <w:pPr>
        <w:adjustRightInd w:val="0"/>
        <w:snapToGrid w:val="0"/>
        <w:jc w:val="center"/>
        <w:rPr>
          <w:rFonts w:ascii="方正小标宋简体" w:eastAsia="方正小标宋简体" w:hAnsi="方正小标宋简体" w:cs="方正小标宋简体"/>
          <w:bCs/>
          <w:color w:val="0C0C0C"/>
          <w:sz w:val="44"/>
          <w:szCs w:val="44"/>
        </w:rPr>
      </w:pPr>
      <w:r>
        <w:rPr>
          <w:rFonts w:ascii="方正小标宋简体" w:eastAsia="方正小标宋简体" w:hAnsi="方正小标宋简体" w:cs="方正小标宋简体" w:hint="eastAsia"/>
          <w:bCs/>
          <w:color w:val="000000"/>
          <w:kern w:val="0"/>
          <w:sz w:val="44"/>
          <w:szCs w:val="44"/>
        </w:rPr>
        <w:t>结题绩效评估指标框架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353"/>
        <w:gridCol w:w="3866"/>
        <w:gridCol w:w="3667"/>
      </w:tblGrid>
      <w:tr w:rsidR="005B4B8E" w14:paraId="1D9774F5" w14:textId="77777777" w:rsidTr="009C00D4">
        <w:trPr>
          <w:trHeight w:val="270"/>
          <w:jc w:val="center"/>
        </w:trPr>
        <w:tc>
          <w:tcPr>
            <w:tcW w:w="1149" w:type="dxa"/>
            <w:vAlign w:val="center"/>
          </w:tcPr>
          <w:p w14:paraId="472289DF" w14:textId="77777777" w:rsidR="005B4B8E" w:rsidRDefault="005B4B8E" w:rsidP="009C00D4">
            <w:pPr>
              <w:widowControl/>
              <w:jc w:val="center"/>
              <w:rPr>
                <w:b/>
                <w:color w:val="000000"/>
                <w:kern w:val="0"/>
                <w:sz w:val="22"/>
                <w:szCs w:val="22"/>
              </w:rPr>
            </w:pPr>
            <w:r>
              <w:rPr>
                <w:b/>
                <w:color w:val="000000"/>
                <w:kern w:val="0"/>
                <w:sz w:val="22"/>
                <w:szCs w:val="22"/>
              </w:rPr>
              <w:t>一级指标</w:t>
            </w:r>
          </w:p>
        </w:tc>
        <w:tc>
          <w:tcPr>
            <w:tcW w:w="1353" w:type="dxa"/>
            <w:vAlign w:val="center"/>
          </w:tcPr>
          <w:p w14:paraId="1310189D" w14:textId="77777777" w:rsidR="005B4B8E" w:rsidRDefault="005B4B8E" w:rsidP="009C00D4">
            <w:pPr>
              <w:widowControl/>
              <w:jc w:val="center"/>
              <w:rPr>
                <w:b/>
                <w:color w:val="000000"/>
                <w:kern w:val="0"/>
                <w:sz w:val="22"/>
                <w:szCs w:val="22"/>
              </w:rPr>
            </w:pPr>
            <w:r>
              <w:rPr>
                <w:b/>
                <w:color w:val="000000"/>
                <w:kern w:val="0"/>
                <w:sz w:val="22"/>
                <w:szCs w:val="22"/>
              </w:rPr>
              <w:t>二级指标</w:t>
            </w:r>
          </w:p>
        </w:tc>
        <w:tc>
          <w:tcPr>
            <w:tcW w:w="3866" w:type="dxa"/>
            <w:vAlign w:val="center"/>
          </w:tcPr>
          <w:p w14:paraId="6B8D0863" w14:textId="77777777" w:rsidR="005B4B8E" w:rsidRDefault="005B4B8E" w:rsidP="009C00D4">
            <w:pPr>
              <w:widowControl/>
              <w:jc w:val="center"/>
              <w:rPr>
                <w:b/>
                <w:color w:val="000000"/>
                <w:kern w:val="0"/>
                <w:sz w:val="22"/>
                <w:szCs w:val="22"/>
              </w:rPr>
            </w:pPr>
            <w:r>
              <w:rPr>
                <w:b/>
                <w:color w:val="000000"/>
                <w:kern w:val="0"/>
                <w:sz w:val="22"/>
                <w:szCs w:val="22"/>
              </w:rPr>
              <w:t>三级指标</w:t>
            </w:r>
          </w:p>
        </w:tc>
        <w:tc>
          <w:tcPr>
            <w:tcW w:w="3667" w:type="dxa"/>
            <w:vAlign w:val="center"/>
          </w:tcPr>
          <w:p w14:paraId="1C87B780" w14:textId="77777777" w:rsidR="005B4B8E" w:rsidRDefault="005B4B8E" w:rsidP="009C00D4">
            <w:pPr>
              <w:widowControl/>
              <w:jc w:val="center"/>
              <w:rPr>
                <w:b/>
                <w:color w:val="000000"/>
                <w:kern w:val="0"/>
                <w:sz w:val="22"/>
                <w:szCs w:val="22"/>
              </w:rPr>
            </w:pPr>
            <w:r>
              <w:rPr>
                <w:b/>
                <w:color w:val="000000"/>
                <w:kern w:val="0"/>
                <w:sz w:val="22"/>
                <w:szCs w:val="22"/>
              </w:rPr>
              <w:t>备注</w:t>
            </w:r>
          </w:p>
        </w:tc>
      </w:tr>
      <w:tr w:rsidR="005B4B8E" w14:paraId="57A41B4E" w14:textId="77777777" w:rsidTr="009C00D4">
        <w:trPr>
          <w:trHeight w:val="270"/>
          <w:jc w:val="center"/>
        </w:trPr>
        <w:tc>
          <w:tcPr>
            <w:tcW w:w="1149" w:type="dxa"/>
            <w:vMerge w:val="restart"/>
            <w:vAlign w:val="center"/>
          </w:tcPr>
          <w:p w14:paraId="566E8B1B" w14:textId="77777777" w:rsidR="005B4B8E" w:rsidRDefault="005B4B8E" w:rsidP="009C00D4">
            <w:pPr>
              <w:widowControl/>
              <w:jc w:val="center"/>
              <w:rPr>
                <w:b/>
                <w:color w:val="000000"/>
                <w:kern w:val="0"/>
                <w:sz w:val="22"/>
                <w:szCs w:val="22"/>
              </w:rPr>
            </w:pPr>
            <w:r>
              <w:rPr>
                <w:b/>
                <w:color w:val="000000"/>
                <w:kern w:val="0"/>
                <w:sz w:val="22"/>
                <w:szCs w:val="22"/>
              </w:rPr>
              <w:t>知识产出</w:t>
            </w:r>
          </w:p>
        </w:tc>
        <w:tc>
          <w:tcPr>
            <w:tcW w:w="1353" w:type="dxa"/>
            <w:vMerge w:val="restart"/>
            <w:vAlign w:val="center"/>
          </w:tcPr>
          <w:p w14:paraId="69DB7C2C" w14:textId="77777777" w:rsidR="005B4B8E" w:rsidRDefault="005B4B8E" w:rsidP="009C00D4">
            <w:pPr>
              <w:widowControl/>
              <w:jc w:val="center"/>
              <w:rPr>
                <w:color w:val="000000"/>
                <w:kern w:val="0"/>
                <w:sz w:val="22"/>
                <w:szCs w:val="22"/>
              </w:rPr>
            </w:pPr>
            <w:r>
              <w:rPr>
                <w:color w:val="000000"/>
                <w:kern w:val="0"/>
                <w:sz w:val="22"/>
                <w:szCs w:val="22"/>
              </w:rPr>
              <w:t>期刊论文</w:t>
            </w:r>
            <w:r>
              <w:rPr>
                <w:color w:val="000000"/>
                <w:kern w:val="0"/>
                <w:sz w:val="22"/>
                <w:szCs w:val="22"/>
              </w:rPr>
              <w:br/>
            </w:r>
            <w:r>
              <w:rPr>
                <w:color w:val="000000"/>
                <w:kern w:val="0"/>
                <w:sz w:val="22"/>
                <w:szCs w:val="22"/>
              </w:rPr>
              <w:t>（包括电子期刊）</w:t>
            </w:r>
          </w:p>
        </w:tc>
        <w:tc>
          <w:tcPr>
            <w:tcW w:w="3866" w:type="dxa"/>
            <w:vAlign w:val="center"/>
          </w:tcPr>
          <w:p w14:paraId="24379D5F" w14:textId="77777777" w:rsidR="005B4B8E" w:rsidRDefault="005B4B8E" w:rsidP="009C00D4">
            <w:pPr>
              <w:widowControl/>
              <w:jc w:val="left"/>
              <w:rPr>
                <w:color w:val="000000"/>
                <w:kern w:val="0"/>
                <w:sz w:val="22"/>
                <w:szCs w:val="22"/>
              </w:rPr>
            </w:pPr>
            <w:r>
              <w:rPr>
                <w:color w:val="000000"/>
                <w:kern w:val="0"/>
                <w:sz w:val="22"/>
                <w:szCs w:val="22"/>
              </w:rPr>
              <w:t>发表数量</w:t>
            </w:r>
          </w:p>
        </w:tc>
        <w:tc>
          <w:tcPr>
            <w:tcW w:w="3667" w:type="dxa"/>
            <w:vAlign w:val="center"/>
          </w:tcPr>
          <w:p w14:paraId="049D02E2" w14:textId="77777777" w:rsidR="005B4B8E" w:rsidRDefault="005B4B8E" w:rsidP="009C00D4">
            <w:pPr>
              <w:widowControl/>
              <w:jc w:val="left"/>
              <w:rPr>
                <w:color w:val="000000"/>
                <w:kern w:val="0"/>
                <w:sz w:val="22"/>
                <w:szCs w:val="22"/>
              </w:rPr>
            </w:pPr>
            <w:r>
              <w:rPr>
                <w:rFonts w:hint="eastAsia"/>
                <w:color w:val="000000"/>
                <w:kern w:val="0"/>
                <w:sz w:val="22"/>
                <w:szCs w:val="22"/>
              </w:rPr>
              <w:t>发表在</w:t>
            </w:r>
            <w:r>
              <w:rPr>
                <w:color w:val="000000"/>
                <w:kern w:val="0"/>
                <w:sz w:val="22"/>
                <w:szCs w:val="22"/>
              </w:rPr>
              <w:t>同行评议</w:t>
            </w:r>
            <w:r>
              <w:rPr>
                <w:rFonts w:hint="eastAsia"/>
                <w:color w:val="000000"/>
                <w:kern w:val="0"/>
                <w:sz w:val="22"/>
                <w:szCs w:val="22"/>
              </w:rPr>
              <w:t>杂志</w:t>
            </w:r>
            <w:r>
              <w:rPr>
                <w:color w:val="000000"/>
                <w:kern w:val="0"/>
                <w:sz w:val="22"/>
                <w:szCs w:val="22"/>
              </w:rPr>
              <w:t>并标注资助编号的论文。</w:t>
            </w:r>
          </w:p>
          <w:p w14:paraId="16844284" w14:textId="77777777" w:rsidR="005B4B8E" w:rsidRDefault="005B4B8E" w:rsidP="009C00D4">
            <w:pPr>
              <w:widowControl/>
              <w:jc w:val="left"/>
              <w:rPr>
                <w:color w:val="000000"/>
                <w:kern w:val="0"/>
                <w:sz w:val="22"/>
                <w:szCs w:val="22"/>
              </w:rPr>
            </w:pPr>
            <w:r>
              <w:rPr>
                <w:color w:val="000000"/>
                <w:kern w:val="0"/>
                <w:sz w:val="22"/>
                <w:szCs w:val="22"/>
              </w:rPr>
              <w:t>论文题目或研究目的中至少</w:t>
            </w:r>
            <w:r>
              <w:rPr>
                <w:color w:val="000000"/>
                <w:kern w:val="0"/>
                <w:sz w:val="22"/>
                <w:szCs w:val="22"/>
              </w:rPr>
              <w:t>2</w:t>
            </w:r>
            <w:r>
              <w:rPr>
                <w:color w:val="000000"/>
                <w:kern w:val="0"/>
                <w:sz w:val="22"/>
                <w:szCs w:val="22"/>
              </w:rPr>
              <w:t>个关键词与项目题目相同或属于同一系统疾病。</w:t>
            </w:r>
          </w:p>
          <w:p w14:paraId="6AF86E15" w14:textId="77777777" w:rsidR="005B4B8E" w:rsidRDefault="005B4B8E" w:rsidP="009C00D4">
            <w:pPr>
              <w:widowControl/>
              <w:jc w:val="left"/>
              <w:rPr>
                <w:color w:val="000000"/>
                <w:kern w:val="0"/>
                <w:sz w:val="22"/>
                <w:szCs w:val="22"/>
              </w:rPr>
            </w:pPr>
            <w:r>
              <w:rPr>
                <w:color w:val="000000"/>
                <w:kern w:val="0"/>
                <w:sz w:val="22"/>
                <w:szCs w:val="22"/>
              </w:rPr>
              <w:t>英文论文和中文论文分开统计和评价</w:t>
            </w:r>
          </w:p>
        </w:tc>
      </w:tr>
      <w:tr w:rsidR="005B4B8E" w14:paraId="09B450DB" w14:textId="77777777" w:rsidTr="009C00D4">
        <w:trPr>
          <w:trHeight w:val="270"/>
          <w:jc w:val="center"/>
        </w:trPr>
        <w:tc>
          <w:tcPr>
            <w:tcW w:w="1149" w:type="dxa"/>
            <w:vMerge/>
            <w:vAlign w:val="center"/>
          </w:tcPr>
          <w:p w14:paraId="4DB86CF5" w14:textId="77777777" w:rsidR="005B4B8E" w:rsidRDefault="005B4B8E" w:rsidP="009C00D4">
            <w:pPr>
              <w:widowControl/>
              <w:jc w:val="center"/>
              <w:rPr>
                <w:b/>
                <w:color w:val="000000"/>
                <w:kern w:val="0"/>
                <w:sz w:val="22"/>
                <w:szCs w:val="22"/>
              </w:rPr>
            </w:pPr>
          </w:p>
        </w:tc>
        <w:tc>
          <w:tcPr>
            <w:tcW w:w="1353" w:type="dxa"/>
            <w:vMerge/>
            <w:vAlign w:val="center"/>
          </w:tcPr>
          <w:p w14:paraId="3738C2E1" w14:textId="77777777" w:rsidR="005B4B8E" w:rsidRDefault="005B4B8E" w:rsidP="009C00D4">
            <w:pPr>
              <w:widowControl/>
              <w:jc w:val="center"/>
              <w:rPr>
                <w:color w:val="000000"/>
                <w:kern w:val="0"/>
                <w:sz w:val="22"/>
                <w:szCs w:val="22"/>
              </w:rPr>
            </w:pPr>
          </w:p>
        </w:tc>
        <w:tc>
          <w:tcPr>
            <w:tcW w:w="3866" w:type="dxa"/>
            <w:vAlign w:val="center"/>
          </w:tcPr>
          <w:p w14:paraId="1798FD58" w14:textId="77777777" w:rsidR="005B4B8E" w:rsidRDefault="005B4B8E" w:rsidP="009C00D4">
            <w:pPr>
              <w:widowControl/>
              <w:jc w:val="left"/>
              <w:rPr>
                <w:color w:val="000000"/>
                <w:kern w:val="0"/>
                <w:sz w:val="22"/>
                <w:szCs w:val="22"/>
              </w:rPr>
            </w:pPr>
            <w:r>
              <w:rPr>
                <w:color w:val="000000"/>
                <w:kern w:val="0"/>
                <w:sz w:val="22"/>
                <w:szCs w:val="22"/>
              </w:rPr>
              <w:t>引用次数</w:t>
            </w:r>
          </w:p>
        </w:tc>
        <w:tc>
          <w:tcPr>
            <w:tcW w:w="3667" w:type="dxa"/>
            <w:vAlign w:val="center"/>
          </w:tcPr>
          <w:p w14:paraId="633BD702" w14:textId="77777777" w:rsidR="005B4B8E" w:rsidRDefault="005B4B8E" w:rsidP="009C00D4">
            <w:pPr>
              <w:widowControl/>
              <w:jc w:val="left"/>
              <w:rPr>
                <w:color w:val="000000"/>
                <w:kern w:val="0"/>
                <w:sz w:val="22"/>
                <w:szCs w:val="22"/>
              </w:rPr>
            </w:pPr>
            <w:r>
              <w:rPr>
                <w:color w:val="000000"/>
                <w:kern w:val="0"/>
                <w:sz w:val="22"/>
                <w:szCs w:val="22"/>
              </w:rPr>
              <w:t>上述论文的引用次数</w:t>
            </w:r>
          </w:p>
        </w:tc>
      </w:tr>
      <w:tr w:rsidR="005B4B8E" w14:paraId="4C6E7528" w14:textId="77777777" w:rsidTr="009C00D4">
        <w:trPr>
          <w:trHeight w:val="270"/>
          <w:jc w:val="center"/>
        </w:trPr>
        <w:tc>
          <w:tcPr>
            <w:tcW w:w="1149" w:type="dxa"/>
            <w:vMerge/>
            <w:vAlign w:val="center"/>
          </w:tcPr>
          <w:p w14:paraId="658E8EF7" w14:textId="77777777" w:rsidR="005B4B8E" w:rsidRDefault="005B4B8E" w:rsidP="009C00D4">
            <w:pPr>
              <w:widowControl/>
              <w:jc w:val="center"/>
              <w:rPr>
                <w:b/>
                <w:color w:val="000000"/>
                <w:kern w:val="0"/>
                <w:sz w:val="22"/>
                <w:szCs w:val="22"/>
              </w:rPr>
            </w:pPr>
          </w:p>
        </w:tc>
        <w:tc>
          <w:tcPr>
            <w:tcW w:w="1353" w:type="dxa"/>
            <w:vMerge/>
            <w:vAlign w:val="center"/>
          </w:tcPr>
          <w:p w14:paraId="290F766B" w14:textId="77777777" w:rsidR="005B4B8E" w:rsidRDefault="005B4B8E" w:rsidP="009C00D4">
            <w:pPr>
              <w:widowControl/>
              <w:jc w:val="center"/>
              <w:rPr>
                <w:color w:val="000000"/>
                <w:kern w:val="0"/>
                <w:sz w:val="22"/>
                <w:szCs w:val="22"/>
              </w:rPr>
            </w:pPr>
          </w:p>
        </w:tc>
        <w:tc>
          <w:tcPr>
            <w:tcW w:w="3866" w:type="dxa"/>
            <w:vAlign w:val="center"/>
          </w:tcPr>
          <w:p w14:paraId="513EB4CC" w14:textId="77777777" w:rsidR="005B4B8E" w:rsidRDefault="005B4B8E" w:rsidP="009C00D4">
            <w:pPr>
              <w:widowControl/>
              <w:jc w:val="left"/>
              <w:rPr>
                <w:color w:val="000000"/>
                <w:kern w:val="0"/>
                <w:sz w:val="22"/>
                <w:szCs w:val="22"/>
              </w:rPr>
            </w:pPr>
            <w:r>
              <w:rPr>
                <w:color w:val="000000"/>
                <w:kern w:val="0"/>
                <w:sz w:val="22"/>
                <w:szCs w:val="22"/>
              </w:rPr>
              <w:t>期刊影响因子</w:t>
            </w:r>
          </w:p>
        </w:tc>
        <w:tc>
          <w:tcPr>
            <w:tcW w:w="3667" w:type="dxa"/>
            <w:vAlign w:val="center"/>
          </w:tcPr>
          <w:p w14:paraId="6DAACC59" w14:textId="77777777" w:rsidR="005B4B8E" w:rsidRDefault="005B4B8E" w:rsidP="009C00D4">
            <w:pPr>
              <w:widowControl/>
              <w:jc w:val="left"/>
              <w:rPr>
                <w:color w:val="000000"/>
                <w:kern w:val="0"/>
                <w:sz w:val="22"/>
                <w:szCs w:val="22"/>
              </w:rPr>
            </w:pPr>
            <w:r>
              <w:rPr>
                <w:color w:val="000000"/>
                <w:kern w:val="0"/>
                <w:sz w:val="22"/>
                <w:szCs w:val="22"/>
              </w:rPr>
              <w:t>上述论文的期刊影响因子</w:t>
            </w:r>
          </w:p>
        </w:tc>
      </w:tr>
      <w:tr w:rsidR="005B4B8E" w14:paraId="51136E4D" w14:textId="77777777" w:rsidTr="009C00D4">
        <w:trPr>
          <w:trHeight w:val="270"/>
          <w:jc w:val="center"/>
        </w:trPr>
        <w:tc>
          <w:tcPr>
            <w:tcW w:w="1149" w:type="dxa"/>
            <w:vMerge/>
            <w:vAlign w:val="center"/>
          </w:tcPr>
          <w:p w14:paraId="44915F11" w14:textId="77777777" w:rsidR="005B4B8E" w:rsidRDefault="005B4B8E" w:rsidP="009C00D4">
            <w:pPr>
              <w:widowControl/>
              <w:jc w:val="center"/>
              <w:rPr>
                <w:b/>
                <w:color w:val="000000"/>
                <w:kern w:val="0"/>
                <w:sz w:val="22"/>
                <w:szCs w:val="22"/>
              </w:rPr>
            </w:pPr>
          </w:p>
        </w:tc>
        <w:tc>
          <w:tcPr>
            <w:tcW w:w="1353" w:type="dxa"/>
            <w:vMerge w:val="restart"/>
            <w:vAlign w:val="center"/>
          </w:tcPr>
          <w:p w14:paraId="17F8D95C" w14:textId="77777777" w:rsidR="005B4B8E" w:rsidRDefault="005B4B8E" w:rsidP="009C00D4">
            <w:pPr>
              <w:widowControl/>
              <w:jc w:val="center"/>
              <w:rPr>
                <w:color w:val="000000"/>
                <w:kern w:val="0"/>
                <w:sz w:val="22"/>
                <w:szCs w:val="22"/>
              </w:rPr>
            </w:pPr>
            <w:r>
              <w:rPr>
                <w:color w:val="000000"/>
                <w:kern w:val="0"/>
                <w:sz w:val="22"/>
                <w:szCs w:val="22"/>
              </w:rPr>
              <w:t>其他出版物</w:t>
            </w:r>
          </w:p>
        </w:tc>
        <w:tc>
          <w:tcPr>
            <w:tcW w:w="3866" w:type="dxa"/>
            <w:vAlign w:val="center"/>
          </w:tcPr>
          <w:p w14:paraId="40B74B28" w14:textId="77777777" w:rsidR="005B4B8E" w:rsidRDefault="005B4B8E" w:rsidP="009C00D4">
            <w:pPr>
              <w:widowControl/>
              <w:jc w:val="left"/>
              <w:rPr>
                <w:color w:val="000000"/>
                <w:kern w:val="0"/>
                <w:sz w:val="22"/>
                <w:szCs w:val="22"/>
              </w:rPr>
            </w:pPr>
            <w:r>
              <w:rPr>
                <w:color w:val="000000"/>
                <w:kern w:val="0"/>
                <w:sz w:val="22"/>
                <w:szCs w:val="22"/>
              </w:rPr>
              <w:t>书籍</w:t>
            </w:r>
            <w:r>
              <w:rPr>
                <w:color w:val="000000"/>
                <w:kern w:val="0"/>
                <w:sz w:val="22"/>
                <w:szCs w:val="22"/>
              </w:rPr>
              <w:t>/</w:t>
            </w:r>
            <w:r>
              <w:rPr>
                <w:color w:val="000000"/>
                <w:kern w:val="0"/>
                <w:sz w:val="22"/>
                <w:szCs w:val="22"/>
              </w:rPr>
              <w:t>专著</w:t>
            </w:r>
          </w:p>
        </w:tc>
        <w:tc>
          <w:tcPr>
            <w:tcW w:w="3667" w:type="dxa"/>
            <w:vAlign w:val="center"/>
          </w:tcPr>
          <w:p w14:paraId="52CB01DD" w14:textId="77777777" w:rsidR="005B4B8E" w:rsidRDefault="005B4B8E" w:rsidP="009C00D4">
            <w:pPr>
              <w:widowControl/>
              <w:jc w:val="left"/>
              <w:rPr>
                <w:color w:val="000000"/>
                <w:kern w:val="0"/>
                <w:sz w:val="22"/>
                <w:szCs w:val="22"/>
              </w:rPr>
            </w:pPr>
            <w:r>
              <w:rPr>
                <w:color w:val="000000"/>
                <w:kern w:val="0"/>
                <w:sz w:val="22"/>
                <w:szCs w:val="22"/>
              </w:rPr>
              <w:t>项目负责人主编或参加的与课题相关的书籍</w:t>
            </w:r>
            <w:r>
              <w:rPr>
                <w:color w:val="000000"/>
                <w:kern w:val="0"/>
                <w:sz w:val="22"/>
                <w:szCs w:val="22"/>
              </w:rPr>
              <w:t>/</w:t>
            </w:r>
            <w:r>
              <w:rPr>
                <w:color w:val="000000"/>
                <w:kern w:val="0"/>
                <w:sz w:val="22"/>
                <w:szCs w:val="22"/>
              </w:rPr>
              <w:t>专著</w:t>
            </w:r>
          </w:p>
        </w:tc>
      </w:tr>
      <w:tr w:rsidR="005B4B8E" w14:paraId="0F037E16" w14:textId="77777777" w:rsidTr="009C00D4">
        <w:trPr>
          <w:trHeight w:val="270"/>
          <w:jc w:val="center"/>
        </w:trPr>
        <w:tc>
          <w:tcPr>
            <w:tcW w:w="1149" w:type="dxa"/>
            <w:vMerge/>
            <w:vAlign w:val="center"/>
          </w:tcPr>
          <w:p w14:paraId="717B52D7" w14:textId="77777777" w:rsidR="005B4B8E" w:rsidRDefault="005B4B8E" w:rsidP="009C00D4">
            <w:pPr>
              <w:widowControl/>
              <w:jc w:val="center"/>
              <w:rPr>
                <w:b/>
                <w:color w:val="000000"/>
                <w:kern w:val="0"/>
                <w:sz w:val="22"/>
                <w:szCs w:val="22"/>
              </w:rPr>
            </w:pPr>
          </w:p>
        </w:tc>
        <w:tc>
          <w:tcPr>
            <w:tcW w:w="1353" w:type="dxa"/>
            <w:vMerge/>
            <w:vAlign w:val="center"/>
          </w:tcPr>
          <w:p w14:paraId="2325FE44" w14:textId="77777777" w:rsidR="005B4B8E" w:rsidRDefault="005B4B8E" w:rsidP="009C00D4">
            <w:pPr>
              <w:widowControl/>
              <w:jc w:val="center"/>
              <w:rPr>
                <w:color w:val="000000"/>
                <w:kern w:val="0"/>
                <w:sz w:val="22"/>
                <w:szCs w:val="22"/>
              </w:rPr>
            </w:pPr>
          </w:p>
        </w:tc>
        <w:tc>
          <w:tcPr>
            <w:tcW w:w="3866" w:type="dxa"/>
            <w:vAlign w:val="center"/>
          </w:tcPr>
          <w:p w14:paraId="0398296F" w14:textId="77777777" w:rsidR="005B4B8E" w:rsidRDefault="005B4B8E" w:rsidP="009C00D4">
            <w:pPr>
              <w:widowControl/>
              <w:jc w:val="left"/>
              <w:rPr>
                <w:color w:val="000000"/>
                <w:kern w:val="0"/>
                <w:sz w:val="22"/>
                <w:szCs w:val="22"/>
              </w:rPr>
            </w:pPr>
            <w:r>
              <w:rPr>
                <w:color w:val="000000"/>
                <w:kern w:val="0"/>
                <w:sz w:val="22"/>
                <w:szCs w:val="22"/>
              </w:rPr>
              <w:t>会议论文摘要</w:t>
            </w:r>
          </w:p>
        </w:tc>
        <w:tc>
          <w:tcPr>
            <w:tcW w:w="3667" w:type="dxa"/>
            <w:vAlign w:val="center"/>
          </w:tcPr>
          <w:p w14:paraId="7F7A39AC" w14:textId="77777777" w:rsidR="005B4B8E" w:rsidRDefault="005B4B8E" w:rsidP="009C00D4">
            <w:pPr>
              <w:widowControl/>
              <w:jc w:val="left"/>
              <w:rPr>
                <w:color w:val="000000"/>
                <w:kern w:val="0"/>
                <w:sz w:val="22"/>
                <w:szCs w:val="22"/>
              </w:rPr>
            </w:pPr>
            <w:r>
              <w:rPr>
                <w:color w:val="000000"/>
                <w:kern w:val="0"/>
                <w:sz w:val="22"/>
                <w:szCs w:val="22"/>
              </w:rPr>
              <w:t>与课题相关的且已经发表的会议论文摘要</w:t>
            </w:r>
          </w:p>
        </w:tc>
      </w:tr>
      <w:tr w:rsidR="005B4B8E" w14:paraId="2773EB52" w14:textId="77777777" w:rsidTr="009C00D4">
        <w:trPr>
          <w:trHeight w:val="270"/>
          <w:jc w:val="center"/>
        </w:trPr>
        <w:tc>
          <w:tcPr>
            <w:tcW w:w="1149" w:type="dxa"/>
            <w:vMerge/>
            <w:vAlign w:val="center"/>
          </w:tcPr>
          <w:p w14:paraId="1408DC8D" w14:textId="77777777" w:rsidR="005B4B8E" w:rsidRDefault="005B4B8E" w:rsidP="009C00D4">
            <w:pPr>
              <w:widowControl/>
              <w:jc w:val="center"/>
              <w:rPr>
                <w:b/>
                <w:color w:val="000000"/>
                <w:kern w:val="0"/>
                <w:sz w:val="22"/>
                <w:szCs w:val="22"/>
              </w:rPr>
            </w:pPr>
          </w:p>
        </w:tc>
        <w:tc>
          <w:tcPr>
            <w:tcW w:w="1353" w:type="dxa"/>
            <w:vMerge w:val="restart"/>
            <w:vAlign w:val="center"/>
          </w:tcPr>
          <w:p w14:paraId="3301B66F" w14:textId="77777777" w:rsidR="005B4B8E" w:rsidRDefault="005B4B8E" w:rsidP="009C00D4">
            <w:pPr>
              <w:widowControl/>
              <w:jc w:val="center"/>
              <w:rPr>
                <w:color w:val="000000"/>
                <w:kern w:val="0"/>
                <w:sz w:val="22"/>
                <w:szCs w:val="22"/>
                <w:highlight w:val="yellow"/>
              </w:rPr>
            </w:pPr>
            <w:r>
              <w:rPr>
                <w:color w:val="000000"/>
                <w:kern w:val="0"/>
                <w:sz w:val="22"/>
                <w:szCs w:val="22"/>
              </w:rPr>
              <w:t>科技成果</w:t>
            </w:r>
            <w:r>
              <w:rPr>
                <w:color w:val="000000"/>
                <w:kern w:val="0"/>
                <w:sz w:val="22"/>
                <w:szCs w:val="22"/>
              </w:rPr>
              <w:t>.</w:t>
            </w:r>
            <w:r>
              <w:rPr>
                <w:color w:val="000000"/>
                <w:kern w:val="0"/>
                <w:sz w:val="22"/>
                <w:szCs w:val="22"/>
              </w:rPr>
              <w:t>奖励</w:t>
            </w:r>
          </w:p>
        </w:tc>
        <w:tc>
          <w:tcPr>
            <w:tcW w:w="3866" w:type="dxa"/>
            <w:vAlign w:val="center"/>
          </w:tcPr>
          <w:p w14:paraId="63C0966A" w14:textId="77777777" w:rsidR="005B4B8E" w:rsidRDefault="005B4B8E" w:rsidP="009C00D4">
            <w:pPr>
              <w:widowControl/>
              <w:jc w:val="left"/>
              <w:rPr>
                <w:color w:val="000000"/>
                <w:kern w:val="0"/>
                <w:sz w:val="22"/>
                <w:szCs w:val="22"/>
              </w:rPr>
            </w:pPr>
            <w:r>
              <w:rPr>
                <w:color w:val="000000"/>
                <w:kern w:val="0"/>
                <w:sz w:val="22"/>
                <w:szCs w:val="22"/>
              </w:rPr>
              <w:t>科技成果奖励数量</w:t>
            </w:r>
          </w:p>
        </w:tc>
        <w:tc>
          <w:tcPr>
            <w:tcW w:w="3667" w:type="dxa"/>
            <w:vAlign w:val="center"/>
          </w:tcPr>
          <w:p w14:paraId="6E575565" w14:textId="77777777" w:rsidR="005B4B8E" w:rsidRDefault="005B4B8E" w:rsidP="009C00D4">
            <w:pPr>
              <w:widowControl/>
              <w:jc w:val="left"/>
              <w:rPr>
                <w:color w:val="000000"/>
                <w:kern w:val="0"/>
                <w:sz w:val="22"/>
                <w:szCs w:val="22"/>
              </w:rPr>
            </w:pPr>
            <w:r>
              <w:rPr>
                <w:color w:val="000000"/>
                <w:kern w:val="0"/>
                <w:sz w:val="22"/>
                <w:szCs w:val="22"/>
              </w:rPr>
              <w:t>与课题相关的成果奖励</w:t>
            </w:r>
          </w:p>
        </w:tc>
      </w:tr>
      <w:tr w:rsidR="005B4B8E" w14:paraId="24E0DA11" w14:textId="77777777" w:rsidTr="009C00D4">
        <w:trPr>
          <w:trHeight w:val="270"/>
          <w:jc w:val="center"/>
        </w:trPr>
        <w:tc>
          <w:tcPr>
            <w:tcW w:w="1149" w:type="dxa"/>
            <w:vMerge/>
            <w:vAlign w:val="center"/>
          </w:tcPr>
          <w:p w14:paraId="2517645C" w14:textId="77777777" w:rsidR="005B4B8E" w:rsidRDefault="005B4B8E" w:rsidP="009C00D4">
            <w:pPr>
              <w:widowControl/>
              <w:jc w:val="center"/>
              <w:rPr>
                <w:b/>
                <w:color w:val="000000"/>
                <w:kern w:val="0"/>
                <w:sz w:val="22"/>
                <w:szCs w:val="22"/>
              </w:rPr>
            </w:pPr>
          </w:p>
        </w:tc>
        <w:tc>
          <w:tcPr>
            <w:tcW w:w="1353" w:type="dxa"/>
            <w:vMerge/>
            <w:vAlign w:val="center"/>
          </w:tcPr>
          <w:p w14:paraId="0D71E069" w14:textId="77777777" w:rsidR="005B4B8E" w:rsidRDefault="005B4B8E" w:rsidP="009C00D4">
            <w:pPr>
              <w:widowControl/>
              <w:jc w:val="center"/>
              <w:rPr>
                <w:color w:val="000000"/>
                <w:kern w:val="0"/>
                <w:sz w:val="22"/>
                <w:szCs w:val="22"/>
              </w:rPr>
            </w:pPr>
          </w:p>
        </w:tc>
        <w:tc>
          <w:tcPr>
            <w:tcW w:w="3866" w:type="dxa"/>
            <w:vAlign w:val="center"/>
          </w:tcPr>
          <w:p w14:paraId="64BADE74" w14:textId="77777777" w:rsidR="005B4B8E" w:rsidRDefault="005B4B8E" w:rsidP="009C00D4">
            <w:pPr>
              <w:widowControl/>
              <w:jc w:val="left"/>
              <w:rPr>
                <w:color w:val="000000"/>
                <w:kern w:val="0"/>
                <w:sz w:val="22"/>
                <w:szCs w:val="22"/>
              </w:rPr>
            </w:pPr>
            <w:r>
              <w:rPr>
                <w:color w:val="000000"/>
                <w:kern w:val="0"/>
                <w:sz w:val="22"/>
                <w:szCs w:val="22"/>
              </w:rPr>
              <w:t>奖励等级</w:t>
            </w:r>
          </w:p>
        </w:tc>
        <w:tc>
          <w:tcPr>
            <w:tcW w:w="3667" w:type="dxa"/>
            <w:vAlign w:val="center"/>
          </w:tcPr>
          <w:p w14:paraId="6FF4FED3" w14:textId="77777777" w:rsidR="005B4B8E" w:rsidRDefault="005B4B8E" w:rsidP="009C00D4">
            <w:pPr>
              <w:widowControl/>
              <w:jc w:val="left"/>
              <w:rPr>
                <w:color w:val="000000"/>
                <w:kern w:val="0"/>
                <w:sz w:val="22"/>
                <w:szCs w:val="22"/>
              </w:rPr>
            </w:pPr>
            <w:r>
              <w:rPr>
                <w:color w:val="000000"/>
                <w:kern w:val="0"/>
                <w:sz w:val="22"/>
                <w:szCs w:val="22"/>
              </w:rPr>
              <w:t>国家级、省部级、厅局级或院级</w:t>
            </w:r>
          </w:p>
        </w:tc>
      </w:tr>
      <w:tr w:rsidR="005B4B8E" w14:paraId="1E95DC98" w14:textId="77777777" w:rsidTr="009C00D4">
        <w:trPr>
          <w:trHeight w:val="270"/>
          <w:jc w:val="center"/>
        </w:trPr>
        <w:tc>
          <w:tcPr>
            <w:tcW w:w="1149" w:type="dxa"/>
            <w:vMerge/>
            <w:vAlign w:val="center"/>
          </w:tcPr>
          <w:p w14:paraId="611A89ED" w14:textId="77777777" w:rsidR="005B4B8E" w:rsidRDefault="005B4B8E" w:rsidP="009C00D4">
            <w:pPr>
              <w:widowControl/>
              <w:jc w:val="center"/>
              <w:rPr>
                <w:b/>
                <w:color w:val="000000"/>
                <w:kern w:val="0"/>
                <w:sz w:val="22"/>
                <w:szCs w:val="22"/>
              </w:rPr>
            </w:pPr>
          </w:p>
        </w:tc>
        <w:tc>
          <w:tcPr>
            <w:tcW w:w="1353" w:type="dxa"/>
            <w:vMerge w:val="restart"/>
            <w:vAlign w:val="center"/>
          </w:tcPr>
          <w:p w14:paraId="522A3B70" w14:textId="77777777" w:rsidR="005B4B8E" w:rsidRDefault="005B4B8E" w:rsidP="009C00D4">
            <w:pPr>
              <w:widowControl/>
              <w:jc w:val="center"/>
              <w:rPr>
                <w:color w:val="000000"/>
                <w:kern w:val="0"/>
                <w:sz w:val="22"/>
                <w:szCs w:val="22"/>
              </w:rPr>
            </w:pPr>
            <w:r>
              <w:rPr>
                <w:color w:val="000000"/>
                <w:kern w:val="0"/>
                <w:sz w:val="22"/>
                <w:szCs w:val="22"/>
              </w:rPr>
              <w:t>专利</w:t>
            </w:r>
          </w:p>
        </w:tc>
        <w:tc>
          <w:tcPr>
            <w:tcW w:w="3866" w:type="dxa"/>
            <w:vAlign w:val="center"/>
          </w:tcPr>
          <w:p w14:paraId="39371892" w14:textId="77777777" w:rsidR="005B4B8E" w:rsidRDefault="005B4B8E" w:rsidP="009C00D4">
            <w:pPr>
              <w:widowControl/>
              <w:jc w:val="left"/>
              <w:rPr>
                <w:color w:val="000000"/>
                <w:kern w:val="0"/>
                <w:sz w:val="22"/>
                <w:szCs w:val="22"/>
              </w:rPr>
            </w:pPr>
            <w:r>
              <w:rPr>
                <w:color w:val="000000"/>
                <w:kern w:val="0"/>
                <w:sz w:val="22"/>
                <w:szCs w:val="22"/>
              </w:rPr>
              <w:t>授权专利</w:t>
            </w:r>
          </w:p>
        </w:tc>
        <w:tc>
          <w:tcPr>
            <w:tcW w:w="3667" w:type="dxa"/>
            <w:vAlign w:val="center"/>
          </w:tcPr>
          <w:p w14:paraId="11B66D90" w14:textId="77777777" w:rsidR="005B4B8E" w:rsidRDefault="005B4B8E" w:rsidP="009C00D4">
            <w:pPr>
              <w:widowControl/>
              <w:jc w:val="left"/>
              <w:rPr>
                <w:color w:val="000000"/>
                <w:kern w:val="0"/>
                <w:sz w:val="22"/>
                <w:szCs w:val="22"/>
              </w:rPr>
            </w:pPr>
            <w:r>
              <w:rPr>
                <w:color w:val="000000"/>
                <w:kern w:val="0"/>
                <w:sz w:val="22"/>
                <w:szCs w:val="22"/>
              </w:rPr>
              <w:t>项目负责人是否有与课题相关的专利被授权</w:t>
            </w:r>
          </w:p>
        </w:tc>
      </w:tr>
      <w:tr w:rsidR="005B4B8E" w14:paraId="6A652F24" w14:textId="77777777" w:rsidTr="009C00D4">
        <w:trPr>
          <w:trHeight w:val="270"/>
          <w:jc w:val="center"/>
        </w:trPr>
        <w:tc>
          <w:tcPr>
            <w:tcW w:w="1149" w:type="dxa"/>
            <w:vMerge/>
            <w:vAlign w:val="center"/>
          </w:tcPr>
          <w:p w14:paraId="763C7E4B" w14:textId="77777777" w:rsidR="005B4B8E" w:rsidRDefault="005B4B8E" w:rsidP="009C00D4">
            <w:pPr>
              <w:widowControl/>
              <w:jc w:val="center"/>
              <w:rPr>
                <w:b/>
                <w:color w:val="000000"/>
                <w:kern w:val="0"/>
                <w:sz w:val="22"/>
                <w:szCs w:val="22"/>
              </w:rPr>
            </w:pPr>
          </w:p>
        </w:tc>
        <w:tc>
          <w:tcPr>
            <w:tcW w:w="1353" w:type="dxa"/>
            <w:vMerge/>
            <w:vAlign w:val="center"/>
          </w:tcPr>
          <w:p w14:paraId="09C6039A" w14:textId="77777777" w:rsidR="005B4B8E" w:rsidRDefault="005B4B8E" w:rsidP="009C00D4">
            <w:pPr>
              <w:widowControl/>
              <w:jc w:val="center"/>
              <w:rPr>
                <w:color w:val="000000"/>
                <w:kern w:val="0"/>
                <w:sz w:val="22"/>
                <w:szCs w:val="22"/>
              </w:rPr>
            </w:pPr>
          </w:p>
        </w:tc>
        <w:tc>
          <w:tcPr>
            <w:tcW w:w="3866" w:type="dxa"/>
            <w:vAlign w:val="center"/>
          </w:tcPr>
          <w:p w14:paraId="0C84E445" w14:textId="77777777" w:rsidR="005B4B8E" w:rsidRDefault="005B4B8E" w:rsidP="009C00D4">
            <w:pPr>
              <w:widowControl/>
              <w:jc w:val="left"/>
              <w:rPr>
                <w:kern w:val="0"/>
                <w:sz w:val="22"/>
                <w:szCs w:val="22"/>
              </w:rPr>
            </w:pPr>
            <w:r>
              <w:rPr>
                <w:kern w:val="0"/>
                <w:sz w:val="22"/>
                <w:szCs w:val="22"/>
              </w:rPr>
              <w:t>专利转让</w:t>
            </w:r>
          </w:p>
        </w:tc>
        <w:tc>
          <w:tcPr>
            <w:tcW w:w="3667" w:type="dxa"/>
            <w:vAlign w:val="center"/>
          </w:tcPr>
          <w:p w14:paraId="6135DCD1" w14:textId="77777777" w:rsidR="005B4B8E" w:rsidRDefault="005B4B8E" w:rsidP="009C00D4">
            <w:pPr>
              <w:widowControl/>
              <w:jc w:val="left"/>
              <w:rPr>
                <w:kern w:val="0"/>
                <w:sz w:val="22"/>
                <w:szCs w:val="22"/>
              </w:rPr>
            </w:pPr>
            <w:r>
              <w:rPr>
                <w:kern w:val="0"/>
                <w:sz w:val="22"/>
                <w:szCs w:val="22"/>
              </w:rPr>
              <w:t>与项目相关的授权专利是否转让</w:t>
            </w:r>
            <w:r>
              <w:rPr>
                <w:rFonts w:hint="eastAsia"/>
                <w:kern w:val="0"/>
                <w:sz w:val="22"/>
                <w:szCs w:val="22"/>
              </w:rPr>
              <w:t>，转</w:t>
            </w:r>
            <w:r>
              <w:rPr>
                <w:kern w:val="0"/>
                <w:sz w:val="22"/>
                <w:szCs w:val="22"/>
              </w:rPr>
              <w:t>让的形式</w:t>
            </w:r>
            <w:r>
              <w:rPr>
                <w:rFonts w:hint="eastAsia"/>
                <w:kern w:val="0"/>
                <w:sz w:val="22"/>
                <w:szCs w:val="22"/>
              </w:rPr>
              <w:t>，转</w:t>
            </w:r>
            <w:r>
              <w:rPr>
                <w:kern w:val="0"/>
                <w:sz w:val="22"/>
                <w:szCs w:val="22"/>
              </w:rPr>
              <w:t>让的效果</w:t>
            </w:r>
            <w:r>
              <w:rPr>
                <w:rFonts w:hint="eastAsia"/>
                <w:kern w:val="0"/>
                <w:sz w:val="22"/>
                <w:szCs w:val="22"/>
              </w:rPr>
              <w:t>（经济、社会</w:t>
            </w:r>
            <w:r>
              <w:rPr>
                <w:kern w:val="0"/>
                <w:sz w:val="22"/>
                <w:szCs w:val="22"/>
              </w:rPr>
              <w:t>效益</w:t>
            </w:r>
            <w:r>
              <w:rPr>
                <w:rFonts w:hint="eastAsia"/>
                <w:kern w:val="0"/>
                <w:sz w:val="22"/>
                <w:szCs w:val="22"/>
              </w:rPr>
              <w:t>）</w:t>
            </w:r>
          </w:p>
        </w:tc>
      </w:tr>
      <w:tr w:rsidR="005B4B8E" w14:paraId="42407044" w14:textId="77777777" w:rsidTr="009C00D4">
        <w:trPr>
          <w:trHeight w:val="270"/>
          <w:jc w:val="center"/>
        </w:trPr>
        <w:tc>
          <w:tcPr>
            <w:tcW w:w="1149" w:type="dxa"/>
            <w:vMerge/>
            <w:vAlign w:val="center"/>
          </w:tcPr>
          <w:p w14:paraId="46CE6386" w14:textId="77777777" w:rsidR="005B4B8E" w:rsidRDefault="005B4B8E" w:rsidP="009C00D4">
            <w:pPr>
              <w:widowControl/>
              <w:jc w:val="center"/>
              <w:rPr>
                <w:b/>
                <w:color w:val="000000"/>
                <w:kern w:val="0"/>
                <w:sz w:val="22"/>
                <w:szCs w:val="22"/>
              </w:rPr>
            </w:pPr>
          </w:p>
        </w:tc>
        <w:tc>
          <w:tcPr>
            <w:tcW w:w="1353" w:type="dxa"/>
            <w:vMerge w:val="restart"/>
            <w:vAlign w:val="center"/>
          </w:tcPr>
          <w:p w14:paraId="76CCF7A6" w14:textId="77777777" w:rsidR="005B4B8E" w:rsidRDefault="005B4B8E" w:rsidP="009C00D4">
            <w:pPr>
              <w:widowControl/>
              <w:jc w:val="center"/>
              <w:rPr>
                <w:color w:val="000000"/>
                <w:kern w:val="0"/>
                <w:sz w:val="22"/>
                <w:szCs w:val="22"/>
              </w:rPr>
            </w:pPr>
            <w:r>
              <w:rPr>
                <w:rFonts w:hint="eastAsia"/>
                <w:color w:val="000000"/>
                <w:kern w:val="0"/>
                <w:sz w:val="22"/>
                <w:szCs w:val="22"/>
              </w:rPr>
              <w:t>产品</w:t>
            </w:r>
          </w:p>
        </w:tc>
        <w:tc>
          <w:tcPr>
            <w:tcW w:w="3866" w:type="dxa"/>
            <w:vAlign w:val="center"/>
          </w:tcPr>
          <w:p w14:paraId="304591B1" w14:textId="77777777" w:rsidR="005B4B8E" w:rsidRDefault="005B4B8E" w:rsidP="009C00D4">
            <w:pPr>
              <w:widowControl/>
              <w:jc w:val="left"/>
              <w:rPr>
                <w:kern w:val="0"/>
                <w:sz w:val="22"/>
                <w:szCs w:val="22"/>
              </w:rPr>
            </w:pPr>
            <w:r>
              <w:rPr>
                <w:rFonts w:hint="eastAsia"/>
                <w:kern w:val="0"/>
                <w:sz w:val="22"/>
                <w:szCs w:val="22"/>
              </w:rPr>
              <w:t>新产品</w:t>
            </w:r>
          </w:p>
        </w:tc>
        <w:tc>
          <w:tcPr>
            <w:tcW w:w="3667" w:type="dxa"/>
            <w:vMerge w:val="restart"/>
            <w:vAlign w:val="center"/>
          </w:tcPr>
          <w:p w14:paraId="77F30CD6" w14:textId="77777777" w:rsidR="005B4B8E" w:rsidRDefault="005B4B8E" w:rsidP="009C00D4">
            <w:pPr>
              <w:widowControl/>
              <w:jc w:val="left"/>
              <w:rPr>
                <w:kern w:val="0"/>
                <w:sz w:val="22"/>
                <w:szCs w:val="22"/>
              </w:rPr>
            </w:pPr>
            <w:r>
              <w:rPr>
                <w:rFonts w:hint="eastAsia"/>
                <w:kern w:val="0"/>
                <w:sz w:val="22"/>
                <w:szCs w:val="22"/>
              </w:rPr>
              <w:t>医疗器械、医用软件、体外诊断试剂</w:t>
            </w:r>
            <w:r>
              <w:rPr>
                <w:rFonts w:hint="eastAsia"/>
                <w:kern w:val="0"/>
                <w:sz w:val="22"/>
                <w:szCs w:val="22"/>
              </w:rPr>
              <w:t xml:space="preserve">  </w:t>
            </w:r>
            <w:r>
              <w:rPr>
                <w:rFonts w:hint="eastAsia"/>
                <w:kern w:val="0"/>
                <w:sz w:val="22"/>
                <w:szCs w:val="22"/>
              </w:rPr>
              <w:t>药物（含院内制剂）、保健食品、特殊医学用途配方食品、化妆品、其他</w:t>
            </w:r>
          </w:p>
        </w:tc>
      </w:tr>
      <w:tr w:rsidR="005B4B8E" w14:paraId="01DF3EE3" w14:textId="77777777" w:rsidTr="009C00D4">
        <w:trPr>
          <w:trHeight w:val="270"/>
          <w:jc w:val="center"/>
        </w:trPr>
        <w:tc>
          <w:tcPr>
            <w:tcW w:w="1149" w:type="dxa"/>
            <w:vMerge/>
            <w:vAlign w:val="center"/>
          </w:tcPr>
          <w:p w14:paraId="3D1FCABA" w14:textId="77777777" w:rsidR="005B4B8E" w:rsidRDefault="005B4B8E" w:rsidP="009C00D4">
            <w:pPr>
              <w:widowControl/>
              <w:jc w:val="center"/>
              <w:rPr>
                <w:b/>
                <w:color w:val="000000"/>
                <w:kern w:val="0"/>
                <w:sz w:val="22"/>
                <w:szCs w:val="22"/>
              </w:rPr>
            </w:pPr>
          </w:p>
        </w:tc>
        <w:tc>
          <w:tcPr>
            <w:tcW w:w="1353" w:type="dxa"/>
            <w:vMerge/>
            <w:vAlign w:val="center"/>
          </w:tcPr>
          <w:p w14:paraId="07B11C3D" w14:textId="77777777" w:rsidR="005B4B8E" w:rsidRDefault="005B4B8E" w:rsidP="009C00D4">
            <w:pPr>
              <w:widowControl/>
              <w:jc w:val="center"/>
              <w:rPr>
                <w:color w:val="000000"/>
                <w:kern w:val="0"/>
                <w:sz w:val="22"/>
                <w:szCs w:val="22"/>
              </w:rPr>
            </w:pPr>
          </w:p>
        </w:tc>
        <w:tc>
          <w:tcPr>
            <w:tcW w:w="3866" w:type="dxa"/>
            <w:vAlign w:val="center"/>
          </w:tcPr>
          <w:p w14:paraId="3094FB65" w14:textId="77777777" w:rsidR="005B4B8E" w:rsidRDefault="005B4B8E" w:rsidP="009C00D4">
            <w:pPr>
              <w:widowControl/>
              <w:jc w:val="left"/>
              <w:rPr>
                <w:kern w:val="0"/>
                <w:sz w:val="22"/>
                <w:szCs w:val="22"/>
              </w:rPr>
            </w:pPr>
            <w:r>
              <w:rPr>
                <w:rFonts w:hint="eastAsia"/>
                <w:kern w:val="0"/>
                <w:sz w:val="22"/>
                <w:szCs w:val="22"/>
              </w:rPr>
              <w:t>新服务模式</w:t>
            </w:r>
          </w:p>
        </w:tc>
        <w:tc>
          <w:tcPr>
            <w:tcW w:w="3667" w:type="dxa"/>
            <w:vMerge/>
            <w:vAlign w:val="center"/>
          </w:tcPr>
          <w:p w14:paraId="5E7D241C" w14:textId="77777777" w:rsidR="005B4B8E" w:rsidRDefault="005B4B8E" w:rsidP="009C00D4">
            <w:pPr>
              <w:widowControl/>
              <w:jc w:val="left"/>
              <w:rPr>
                <w:color w:val="FF0000"/>
                <w:kern w:val="0"/>
                <w:sz w:val="22"/>
                <w:szCs w:val="22"/>
              </w:rPr>
            </w:pPr>
          </w:p>
        </w:tc>
      </w:tr>
      <w:tr w:rsidR="005B4B8E" w14:paraId="3C80558A" w14:textId="77777777" w:rsidTr="009C00D4">
        <w:trPr>
          <w:trHeight w:val="270"/>
          <w:jc w:val="center"/>
        </w:trPr>
        <w:tc>
          <w:tcPr>
            <w:tcW w:w="1149" w:type="dxa"/>
            <w:vMerge/>
            <w:vAlign w:val="center"/>
          </w:tcPr>
          <w:p w14:paraId="6C7C2F7A" w14:textId="77777777" w:rsidR="005B4B8E" w:rsidRDefault="005B4B8E" w:rsidP="009C00D4">
            <w:pPr>
              <w:widowControl/>
              <w:jc w:val="center"/>
              <w:rPr>
                <w:b/>
                <w:color w:val="000000"/>
                <w:kern w:val="0"/>
                <w:sz w:val="22"/>
                <w:szCs w:val="22"/>
              </w:rPr>
            </w:pPr>
          </w:p>
        </w:tc>
        <w:tc>
          <w:tcPr>
            <w:tcW w:w="1353" w:type="dxa"/>
            <w:vMerge/>
            <w:vAlign w:val="center"/>
          </w:tcPr>
          <w:p w14:paraId="7336512F" w14:textId="77777777" w:rsidR="005B4B8E" w:rsidRDefault="005B4B8E" w:rsidP="009C00D4">
            <w:pPr>
              <w:widowControl/>
              <w:jc w:val="center"/>
              <w:rPr>
                <w:color w:val="000000"/>
                <w:kern w:val="0"/>
                <w:sz w:val="22"/>
                <w:szCs w:val="22"/>
              </w:rPr>
            </w:pPr>
          </w:p>
        </w:tc>
        <w:tc>
          <w:tcPr>
            <w:tcW w:w="3866" w:type="dxa"/>
            <w:vAlign w:val="center"/>
          </w:tcPr>
          <w:p w14:paraId="05D55E35" w14:textId="77777777" w:rsidR="005B4B8E" w:rsidRDefault="005B4B8E" w:rsidP="009C00D4">
            <w:pPr>
              <w:widowControl/>
              <w:jc w:val="left"/>
              <w:rPr>
                <w:kern w:val="0"/>
                <w:sz w:val="22"/>
                <w:szCs w:val="22"/>
              </w:rPr>
            </w:pPr>
            <w:r>
              <w:rPr>
                <w:rFonts w:hint="eastAsia"/>
                <w:kern w:val="0"/>
                <w:sz w:val="22"/>
                <w:szCs w:val="22"/>
              </w:rPr>
              <w:t>样机</w:t>
            </w:r>
          </w:p>
        </w:tc>
        <w:tc>
          <w:tcPr>
            <w:tcW w:w="3667" w:type="dxa"/>
            <w:vMerge/>
            <w:vAlign w:val="center"/>
          </w:tcPr>
          <w:p w14:paraId="658BBA8B" w14:textId="77777777" w:rsidR="005B4B8E" w:rsidRDefault="005B4B8E" w:rsidP="009C00D4">
            <w:pPr>
              <w:widowControl/>
              <w:jc w:val="left"/>
              <w:rPr>
                <w:color w:val="FF0000"/>
                <w:kern w:val="0"/>
                <w:sz w:val="22"/>
                <w:szCs w:val="22"/>
              </w:rPr>
            </w:pPr>
          </w:p>
        </w:tc>
      </w:tr>
      <w:tr w:rsidR="005B4B8E" w14:paraId="28D6A34C" w14:textId="77777777" w:rsidTr="009C00D4">
        <w:trPr>
          <w:trHeight w:val="270"/>
          <w:jc w:val="center"/>
        </w:trPr>
        <w:tc>
          <w:tcPr>
            <w:tcW w:w="1149" w:type="dxa"/>
            <w:vMerge/>
            <w:vAlign w:val="center"/>
          </w:tcPr>
          <w:p w14:paraId="225E7051" w14:textId="77777777" w:rsidR="005B4B8E" w:rsidRDefault="005B4B8E" w:rsidP="009C00D4">
            <w:pPr>
              <w:widowControl/>
              <w:jc w:val="center"/>
              <w:rPr>
                <w:b/>
                <w:color w:val="000000"/>
                <w:kern w:val="0"/>
                <w:sz w:val="22"/>
                <w:szCs w:val="22"/>
              </w:rPr>
            </w:pPr>
          </w:p>
        </w:tc>
        <w:tc>
          <w:tcPr>
            <w:tcW w:w="1353" w:type="dxa"/>
            <w:vMerge/>
            <w:vAlign w:val="center"/>
          </w:tcPr>
          <w:p w14:paraId="1C079D75" w14:textId="77777777" w:rsidR="005B4B8E" w:rsidRDefault="005B4B8E" w:rsidP="009C00D4">
            <w:pPr>
              <w:widowControl/>
              <w:jc w:val="center"/>
              <w:rPr>
                <w:color w:val="000000"/>
                <w:kern w:val="0"/>
                <w:sz w:val="22"/>
                <w:szCs w:val="22"/>
              </w:rPr>
            </w:pPr>
          </w:p>
        </w:tc>
        <w:tc>
          <w:tcPr>
            <w:tcW w:w="3866" w:type="dxa"/>
            <w:vAlign w:val="center"/>
          </w:tcPr>
          <w:p w14:paraId="6B3056A9" w14:textId="77777777" w:rsidR="005B4B8E" w:rsidRDefault="005B4B8E" w:rsidP="009C00D4">
            <w:pPr>
              <w:widowControl/>
              <w:jc w:val="left"/>
              <w:rPr>
                <w:kern w:val="0"/>
                <w:sz w:val="22"/>
                <w:szCs w:val="22"/>
              </w:rPr>
            </w:pPr>
            <w:r>
              <w:rPr>
                <w:rFonts w:hint="eastAsia"/>
                <w:kern w:val="0"/>
                <w:sz w:val="22"/>
                <w:szCs w:val="22"/>
              </w:rPr>
              <w:t>其他</w:t>
            </w:r>
          </w:p>
        </w:tc>
        <w:tc>
          <w:tcPr>
            <w:tcW w:w="3667" w:type="dxa"/>
            <w:vMerge/>
            <w:vAlign w:val="center"/>
          </w:tcPr>
          <w:p w14:paraId="38798456" w14:textId="77777777" w:rsidR="005B4B8E" w:rsidRDefault="005B4B8E" w:rsidP="009C00D4">
            <w:pPr>
              <w:widowControl/>
              <w:jc w:val="left"/>
              <w:rPr>
                <w:color w:val="FF0000"/>
                <w:kern w:val="0"/>
                <w:sz w:val="22"/>
                <w:szCs w:val="22"/>
              </w:rPr>
            </w:pPr>
          </w:p>
        </w:tc>
      </w:tr>
      <w:tr w:rsidR="005B4B8E" w14:paraId="370BA887" w14:textId="77777777" w:rsidTr="009C00D4">
        <w:trPr>
          <w:trHeight w:val="270"/>
          <w:jc w:val="center"/>
        </w:trPr>
        <w:tc>
          <w:tcPr>
            <w:tcW w:w="1149" w:type="dxa"/>
            <w:vMerge w:val="restart"/>
            <w:vAlign w:val="center"/>
          </w:tcPr>
          <w:p w14:paraId="4D435C19" w14:textId="77777777" w:rsidR="005B4B8E" w:rsidRDefault="005B4B8E" w:rsidP="009C00D4">
            <w:pPr>
              <w:jc w:val="center"/>
              <w:rPr>
                <w:b/>
                <w:color w:val="000000"/>
                <w:kern w:val="0"/>
                <w:sz w:val="22"/>
                <w:szCs w:val="22"/>
              </w:rPr>
            </w:pPr>
          </w:p>
          <w:p w14:paraId="2C30FB7B" w14:textId="77777777" w:rsidR="005B4B8E" w:rsidRDefault="005B4B8E" w:rsidP="009C00D4">
            <w:pPr>
              <w:jc w:val="center"/>
              <w:rPr>
                <w:b/>
                <w:color w:val="000000"/>
                <w:kern w:val="0"/>
                <w:sz w:val="22"/>
                <w:szCs w:val="22"/>
              </w:rPr>
            </w:pPr>
          </w:p>
          <w:p w14:paraId="6E2C73B3" w14:textId="77777777" w:rsidR="005B4B8E" w:rsidRDefault="005B4B8E" w:rsidP="009C00D4">
            <w:pPr>
              <w:jc w:val="center"/>
              <w:rPr>
                <w:b/>
                <w:color w:val="000000"/>
                <w:kern w:val="0"/>
                <w:sz w:val="22"/>
                <w:szCs w:val="22"/>
              </w:rPr>
            </w:pPr>
          </w:p>
          <w:p w14:paraId="3A5F87F3" w14:textId="77777777" w:rsidR="005B4B8E" w:rsidRDefault="005B4B8E" w:rsidP="009C00D4">
            <w:pPr>
              <w:jc w:val="center"/>
              <w:rPr>
                <w:b/>
                <w:color w:val="000000"/>
                <w:kern w:val="0"/>
                <w:sz w:val="22"/>
                <w:szCs w:val="22"/>
              </w:rPr>
            </w:pPr>
          </w:p>
          <w:p w14:paraId="7DEF3ABB" w14:textId="77777777" w:rsidR="005B4B8E" w:rsidRDefault="005B4B8E" w:rsidP="009C00D4">
            <w:pPr>
              <w:jc w:val="center"/>
              <w:rPr>
                <w:b/>
                <w:color w:val="000000"/>
                <w:kern w:val="0"/>
                <w:sz w:val="22"/>
                <w:szCs w:val="22"/>
              </w:rPr>
            </w:pPr>
          </w:p>
          <w:p w14:paraId="5DAD26BF" w14:textId="77777777" w:rsidR="005B4B8E" w:rsidRDefault="005B4B8E" w:rsidP="009C00D4">
            <w:pPr>
              <w:jc w:val="center"/>
              <w:rPr>
                <w:b/>
                <w:color w:val="000000"/>
                <w:kern w:val="0"/>
                <w:sz w:val="22"/>
                <w:szCs w:val="22"/>
              </w:rPr>
            </w:pPr>
          </w:p>
          <w:p w14:paraId="56B44F51" w14:textId="77777777" w:rsidR="005B4B8E" w:rsidRDefault="005B4B8E" w:rsidP="009C00D4">
            <w:pPr>
              <w:jc w:val="center"/>
              <w:rPr>
                <w:b/>
                <w:color w:val="000000"/>
                <w:kern w:val="0"/>
                <w:sz w:val="22"/>
                <w:szCs w:val="22"/>
              </w:rPr>
            </w:pPr>
          </w:p>
          <w:p w14:paraId="5E53BFC6" w14:textId="77777777" w:rsidR="005B4B8E" w:rsidRDefault="005B4B8E" w:rsidP="009C00D4">
            <w:pPr>
              <w:jc w:val="center"/>
              <w:rPr>
                <w:b/>
                <w:color w:val="000000"/>
                <w:kern w:val="0"/>
                <w:sz w:val="22"/>
                <w:szCs w:val="22"/>
              </w:rPr>
            </w:pPr>
          </w:p>
          <w:p w14:paraId="4DF0F79B" w14:textId="77777777" w:rsidR="005B4B8E" w:rsidRDefault="005B4B8E" w:rsidP="009C00D4">
            <w:pPr>
              <w:jc w:val="center"/>
              <w:rPr>
                <w:b/>
                <w:color w:val="000000"/>
                <w:kern w:val="0"/>
                <w:sz w:val="22"/>
                <w:szCs w:val="22"/>
              </w:rPr>
            </w:pPr>
          </w:p>
          <w:p w14:paraId="3057C5A2" w14:textId="77777777" w:rsidR="005B4B8E" w:rsidRDefault="005B4B8E" w:rsidP="009C00D4">
            <w:pPr>
              <w:jc w:val="center"/>
              <w:rPr>
                <w:b/>
                <w:color w:val="000000"/>
                <w:kern w:val="0"/>
                <w:sz w:val="22"/>
                <w:szCs w:val="22"/>
              </w:rPr>
            </w:pPr>
          </w:p>
          <w:p w14:paraId="3245A6E7" w14:textId="77777777" w:rsidR="005B4B8E" w:rsidRDefault="005B4B8E" w:rsidP="009C00D4">
            <w:pPr>
              <w:jc w:val="center"/>
              <w:rPr>
                <w:b/>
                <w:color w:val="000000"/>
                <w:kern w:val="0"/>
                <w:sz w:val="22"/>
                <w:szCs w:val="22"/>
              </w:rPr>
            </w:pPr>
          </w:p>
          <w:p w14:paraId="3520B799" w14:textId="77777777" w:rsidR="005B4B8E" w:rsidRDefault="005B4B8E" w:rsidP="009C00D4">
            <w:pPr>
              <w:jc w:val="center"/>
              <w:rPr>
                <w:b/>
                <w:color w:val="000000"/>
                <w:kern w:val="0"/>
                <w:sz w:val="22"/>
                <w:szCs w:val="22"/>
              </w:rPr>
            </w:pPr>
            <w:r>
              <w:rPr>
                <w:b/>
                <w:color w:val="000000"/>
                <w:kern w:val="0"/>
                <w:sz w:val="22"/>
                <w:szCs w:val="22"/>
              </w:rPr>
              <w:t>科研能力</w:t>
            </w:r>
            <w:r>
              <w:rPr>
                <w:b/>
                <w:color w:val="000000"/>
                <w:kern w:val="0"/>
                <w:sz w:val="22"/>
                <w:szCs w:val="22"/>
              </w:rPr>
              <w:lastRenderedPageBreak/>
              <w:t>建设</w:t>
            </w:r>
          </w:p>
          <w:p w14:paraId="43302D97" w14:textId="77777777" w:rsidR="005B4B8E" w:rsidRDefault="005B4B8E" w:rsidP="009C00D4">
            <w:pPr>
              <w:jc w:val="center"/>
              <w:rPr>
                <w:b/>
                <w:color w:val="000000"/>
                <w:kern w:val="0"/>
                <w:sz w:val="22"/>
                <w:szCs w:val="22"/>
              </w:rPr>
            </w:pPr>
          </w:p>
          <w:p w14:paraId="2A51DEDC" w14:textId="77777777" w:rsidR="005B4B8E" w:rsidRDefault="005B4B8E" w:rsidP="009C00D4">
            <w:pPr>
              <w:jc w:val="center"/>
              <w:rPr>
                <w:b/>
                <w:color w:val="000000"/>
                <w:kern w:val="0"/>
                <w:sz w:val="22"/>
                <w:szCs w:val="22"/>
              </w:rPr>
            </w:pPr>
          </w:p>
          <w:p w14:paraId="21DF7212" w14:textId="77777777" w:rsidR="005B4B8E" w:rsidRDefault="005B4B8E" w:rsidP="009C00D4">
            <w:pPr>
              <w:jc w:val="center"/>
              <w:rPr>
                <w:b/>
                <w:color w:val="000000"/>
                <w:kern w:val="0"/>
                <w:sz w:val="22"/>
                <w:szCs w:val="22"/>
              </w:rPr>
            </w:pPr>
          </w:p>
          <w:p w14:paraId="1427CF58" w14:textId="77777777" w:rsidR="005B4B8E" w:rsidRDefault="005B4B8E" w:rsidP="009C00D4">
            <w:pPr>
              <w:jc w:val="center"/>
              <w:rPr>
                <w:b/>
                <w:color w:val="000000"/>
                <w:kern w:val="0"/>
                <w:sz w:val="22"/>
                <w:szCs w:val="22"/>
              </w:rPr>
            </w:pPr>
          </w:p>
          <w:p w14:paraId="564A1C4A" w14:textId="77777777" w:rsidR="005B4B8E" w:rsidRDefault="005B4B8E" w:rsidP="009C00D4">
            <w:pPr>
              <w:jc w:val="center"/>
              <w:rPr>
                <w:b/>
                <w:color w:val="000000"/>
                <w:kern w:val="0"/>
                <w:sz w:val="22"/>
                <w:szCs w:val="22"/>
              </w:rPr>
            </w:pPr>
          </w:p>
          <w:p w14:paraId="742C1AFF" w14:textId="77777777" w:rsidR="005B4B8E" w:rsidRDefault="005B4B8E" w:rsidP="009C00D4">
            <w:pPr>
              <w:jc w:val="center"/>
              <w:rPr>
                <w:b/>
                <w:color w:val="000000"/>
                <w:kern w:val="0"/>
                <w:sz w:val="22"/>
                <w:szCs w:val="22"/>
              </w:rPr>
            </w:pPr>
          </w:p>
          <w:p w14:paraId="5B1499DA" w14:textId="77777777" w:rsidR="005B4B8E" w:rsidRDefault="005B4B8E" w:rsidP="009C00D4">
            <w:pPr>
              <w:jc w:val="center"/>
              <w:rPr>
                <w:b/>
                <w:color w:val="000000"/>
                <w:kern w:val="0"/>
                <w:sz w:val="22"/>
                <w:szCs w:val="22"/>
              </w:rPr>
            </w:pPr>
          </w:p>
          <w:p w14:paraId="405F2BB8" w14:textId="77777777" w:rsidR="005B4B8E" w:rsidRDefault="005B4B8E" w:rsidP="009C00D4">
            <w:pPr>
              <w:jc w:val="center"/>
              <w:rPr>
                <w:b/>
                <w:color w:val="000000"/>
                <w:kern w:val="0"/>
                <w:sz w:val="22"/>
                <w:szCs w:val="22"/>
              </w:rPr>
            </w:pPr>
          </w:p>
          <w:p w14:paraId="1E1CFE6C" w14:textId="77777777" w:rsidR="005B4B8E" w:rsidRDefault="005B4B8E" w:rsidP="009C00D4">
            <w:pPr>
              <w:jc w:val="center"/>
              <w:rPr>
                <w:b/>
                <w:color w:val="000000"/>
                <w:kern w:val="0"/>
                <w:sz w:val="22"/>
                <w:szCs w:val="22"/>
              </w:rPr>
            </w:pPr>
          </w:p>
          <w:p w14:paraId="59594123" w14:textId="77777777" w:rsidR="005B4B8E" w:rsidRDefault="005B4B8E" w:rsidP="009C00D4">
            <w:pPr>
              <w:jc w:val="center"/>
              <w:rPr>
                <w:b/>
                <w:color w:val="000000"/>
                <w:kern w:val="0"/>
                <w:sz w:val="22"/>
                <w:szCs w:val="22"/>
              </w:rPr>
            </w:pPr>
          </w:p>
          <w:p w14:paraId="5024B5A1" w14:textId="77777777" w:rsidR="005B4B8E" w:rsidRDefault="005B4B8E" w:rsidP="009C00D4">
            <w:pPr>
              <w:jc w:val="center"/>
              <w:rPr>
                <w:b/>
                <w:color w:val="000000"/>
                <w:kern w:val="0"/>
                <w:sz w:val="22"/>
                <w:szCs w:val="22"/>
              </w:rPr>
            </w:pPr>
          </w:p>
          <w:p w14:paraId="2B58BA21" w14:textId="77777777" w:rsidR="005B4B8E" w:rsidRDefault="005B4B8E" w:rsidP="009C00D4">
            <w:pPr>
              <w:jc w:val="center"/>
              <w:rPr>
                <w:b/>
                <w:color w:val="000000"/>
                <w:kern w:val="0"/>
                <w:sz w:val="22"/>
                <w:szCs w:val="22"/>
              </w:rPr>
            </w:pPr>
          </w:p>
          <w:p w14:paraId="05E95943" w14:textId="77777777" w:rsidR="005B4B8E" w:rsidRDefault="005B4B8E" w:rsidP="009C00D4">
            <w:pPr>
              <w:jc w:val="center"/>
              <w:rPr>
                <w:b/>
                <w:color w:val="000000"/>
                <w:kern w:val="0"/>
                <w:sz w:val="22"/>
                <w:szCs w:val="22"/>
              </w:rPr>
            </w:pPr>
          </w:p>
          <w:p w14:paraId="64120793" w14:textId="77777777" w:rsidR="005B4B8E" w:rsidRDefault="005B4B8E" w:rsidP="009C00D4">
            <w:pPr>
              <w:jc w:val="center"/>
              <w:rPr>
                <w:b/>
                <w:color w:val="000000"/>
                <w:kern w:val="0"/>
                <w:sz w:val="22"/>
                <w:szCs w:val="22"/>
              </w:rPr>
            </w:pPr>
            <w:r>
              <w:rPr>
                <w:b/>
                <w:color w:val="000000"/>
                <w:kern w:val="0"/>
                <w:sz w:val="22"/>
                <w:szCs w:val="22"/>
              </w:rPr>
              <w:t>科研能力建设</w:t>
            </w:r>
          </w:p>
        </w:tc>
        <w:tc>
          <w:tcPr>
            <w:tcW w:w="1353" w:type="dxa"/>
            <w:vMerge w:val="restart"/>
            <w:vAlign w:val="center"/>
          </w:tcPr>
          <w:p w14:paraId="22B98100" w14:textId="77777777" w:rsidR="005B4B8E" w:rsidRDefault="005B4B8E" w:rsidP="009C00D4">
            <w:pPr>
              <w:jc w:val="center"/>
              <w:rPr>
                <w:color w:val="000000"/>
                <w:kern w:val="0"/>
                <w:sz w:val="22"/>
                <w:szCs w:val="22"/>
              </w:rPr>
            </w:pPr>
            <w:r>
              <w:rPr>
                <w:color w:val="000000"/>
                <w:kern w:val="0"/>
                <w:sz w:val="22"/>
                <w:szCs w:val="22"/>
              </w:rPr>
              <w:lastRenderedPageBreak/>
              <w:t>团队人才</w:t>
            </w:r>
          </w:p>
          <w:p w14:paraId="4196945F" w14:textId="77777777" w:rsidR="005B4B8E" w:rsidRDefault="005B4B8E" w:rsidP="009C00D4">
            <w:pPr>
              <w:jc w:val="center"/>
              <w:rPr>
                <w:kern w:val="0"/>
                <w:sz w:val="22"/>
                <w:szCs w:val="22"/>
              </w:rPr>
            </w:pPr>
            <w:r>
              <w:rPr>
                <w:color w:val="000000"/>
                <w:kern w:val="0"/>
                <w:sz w:val="22"/>
                <w:szCs w:val="22"/>
              </w:rPr>
              <w:t>培养</w:t>
            </w:r>
          </w:p>
        </w:tc>
        <w:tc>
          <w:tcPr>
            <w:tcW w:w="3866" w:type="dxa"/>
            <w:vAlign w:val="center"/>
          </w:tcPr>
          <w:p w14:paraId="48C6E344" w14:textId="77777777" w:rsidR="005B4B8E" w:rsidRDefault="005B4B8E" w:rsidP="009C00D4">
            <w:pPr>
              <w:widowControl/>
              <w:jc w:val="left"/>
              <w:rPr>
                <w:color w:val="000000"/>
                <w:kern w:val="0"/>
                <w:sz w:val="22"/>
                <w:szCs w:val="22"/>
              </w:rPr>
            </w:pPr>
            <w:r>
              <w:rPr>
                <w:color w:val="000000"/>
                <w:kern w:val="0"/>
                <w:sz w:val="22"/>
                <w:szCs w:val="22"/>
              </w:rPr>
              <w:t>培养专业人员数量</w:t>
            </w:r>
          </w:p>
        </w:tc>
        <w:tc>
          <w:tcPr>
            <w:tcW w:w="3667" w:type="dxa"/>
            <w:vAlign w:val="center"/>
          </w:tcPr>
          <w:p w14:paraId="110990FB" w14:textId="77777777" w:rsidR="005B4B8E" w:rsidRDefault="005B4B8E" w:rsidP="009C00D4">
            <w:pPr>
              <w:widowControl/>
              <w:jc w:val="left"/>
              <w:rPr>
                <w:color w:val="000000"/>
                <w:kern w:val="0"/>
                <w:sz w:val="22"/>
                <w:szCs w:val="22"/>
              </w:rPr>
            </w:pPr>
            <w:r>
              <w:rPr>
                <w:color w:val="000000"/>
                <w:kern w:val="0"/>
                <w:sz w:val="22"/>
                <w:szCs w:val="22"/>
              </w:rPr>
              <w:t>标注资助编号论文中第一作者或通讯作者（</w:t>
            </w:r>
            <w:proofErr w:type="gramStart"/>
            <w:r>
              <w:rPr>
                <w:color w:val="000000"/>
                <w:kern w:val="0"/>
                <w:sz w:val="22"/>
                <w:szCs w:val="22"/>
              </w:rPr>
              <w:t>除项目</w:t>
            </w:r>
            <w:proofErr w:type="gramEnd"/>
            <w:r>
              <w:rPr>
                <w:color w:val="000000"/>
                <w:kern w:val="0"/>
                <w:sz w:val="22"/>
                <w:szCs w:val="22"/>
              </w:rPr>
              <w:t>负责人外）的数量和（或）获得人才资助项目的课题组成员数量</w:t>
            </w:r>
          </w:p>
        </w:tc>
      </w:tr>
      <w:tr w:rsidR="005B4B8E" w14:paraId="2AEB3EA4" w14:textId="77777777" w:rsidTr="009C00D4">
        <w:trPr>
          <w:trHeight w:val="270"/>
          <w:jc w:val="center"/>
        </w:trPr>
        <w:tc>
          <w:tcPr>
            <w:tcW w:w="1149" w:type="dxa"/>
            <w:vMerge/>
            <w:vAlign w:val="center"/>
          </w:tcPr>
          <w:p w14:paraId="554D177C" w14:textId="77777777" w:rsidR="005B4B8E" w:rsidRDefault="005B4B8E" w:rsidP="009C00D4">
            <w:pPr>
              <w:jc w:val="center"/>
              <w:rPr>
                <w:b/>
                <w:color w:val="000000"/>
                <w:kern w:val="0"/>
                <w:sz w:val="22"/>
                <w:szCs w:val="22"/>
              </w:rPr>
            </w:pPr>
          </w:p>
        </w:tc>
        <w:tc>
          <w:tcPr>
            <w:tcW w:w="1353" w:type="dxa"/>
            <w:vMerge/>
            <w:vAlign w:val="center"/>
          </w:tcPr>
          <w:p w14:paraId="098AE517" w14:textId="77777777" w:rsidR="005B4B8E" w:rsidRDefault="005B4B8E" w:rsidP="009C00D4">
            <w:pPr>
              <w:jc w:val="center"/>
              <w:rPr>
                <w:color w:val="000000"/>
                <w:kern w:val="0"/>
                <w:sz w:val="22"/>
                <w:szCs w:val="22"/>
              </w:rPr>
            </w:pPr>
          </w:p>
        </w:tc>
        <w:tc>
          <w:tcPr>
            <w:tcW w:w="3866" w:type="dxa"/>
            <w:vAlign w:val="center"/>
          </w:tcPr>
          <w:p w14:paraId="30834C31" w14:textId="77777777" w:rsidR="005B4B8E" w:rsidRDefault="005B4B8E" w:rsidP="009C00D4">
            <w:pPr>
              <w:widowControl/>
              <w:jc w:val="left"/>
              <w:rPr>
                <w:color w:val="000000"/>
                <w:kern w:val="0"/>
                <w:sz w:val="22"/>
                <w:szCs w:val="22"/>
              </w:rPr>
            </w:pPr>
            <w:r>
              <w:rPr>
                <w:color w:val="000000"/>
                <w:kern w:val="0"/>
                <w:sz w:val="22"/>
                <w:szCs w:val="22"/>
              </w:rPr>
              <w:t>新增全国性学术委员会主委、副主委、常委或委员任职数量</w:t>
            </w:r>
          </w:p>
        </w:tc>
        <w:tc>
          <w:tcPr>
            <w:tcW w:w="3667" w:type="dxa"/>
            <w:vMerge w:val="restart"/>
            <w:vAlign w:val="center"/>
          </w:tcPr>
          <w:p w14:paraId="380ECD6A" w14:textId="77777777" w:rsidR="005B4B8E" w:rsidRDefault="005B4B8E" w:rsidP="009C00D4">
            <w:pPr>
              <w:widowControl/>
              <w:jc w:val="left"/>
              <w:rPr>
                <w:color w:val="000000"/>
                <w:kern w:val="0"/>
                <w:sz w:val="22"/>
                <w:szCs w:val="22"/>
              </w:rPr>
            </w:pPr>
            <w:r>
              <w:rPr>
                <w:color w:val="000000"/>
                <w:kern w:val="0"/>
                <w:sz w:val="22"/>
                <w:szCs w:val="22"/>
              </w:rPr>
              <w:t>负责人以及课题组培养的专业人员在项目执行期间新增学术任职、职称晋升、导师资格及入选人才计划情况。</w:t>
            </w:r>
            <w:r>
              <w:rPr>
                <w:rFonts w:hint="eastAsia"/>
                <w:color w:val="000000"/>
                <w:kern w:val="0"/>
                <w:sz w:val="22"/>
                <w:szCs w:val="22"/>
              </w:rPr>
              <w:t>中国科学技术协会所属的全国一级学会及其分支机构（二级学会）为全国性学术委员会。省级科学技术协会所属的省一级学会及其</w:t>
            </w:r>
            <w:r>
              <w:rPr>
                <w:rFonts w:hint="eastAsia"/>
                <w:color w:val="000000"/>
                <w:kern w:val="0"/>
                <w:sz w:val="22"/>
                <w:szCs w:val="22"/>
              </w:rPr>
              <w:lastRenderedPageBreak/>
              <w:t>分支机构（二级学会）为省级学术委员会</w:t>
            </w:r>
          </w:p>
        </w:tc>
      </w:tr>
      <w:tr w:rsidR="005B4B8E" w14:paraId="41501CCC" w14:textId="77777777" w:rsidTr="009C00D4">
        <w:trPr>
          <w:trHeight w:val="270"/>
          <w:jc w:val="center"/>
        </w:trPr>
        <w:tc>
          <w:tcPr>
            <w:tcW w:w="1149" w:type="dxa"/>
            <w:vMerge/>
            <w:vAlign w:val="center"/>
          </w:tcPr>
          <w:p w14:paraId="1DCED8F8" w14:textId="77777777" w:rsidR="005B4B8E" w:rsidRDefault="005B4B8E" w:rsidP="009C00D4">
            <w:pPr>
              <w:jc w:val="center"/>
              <w:rPr>
                <w:b/>
                <w:color w:val="000000"/>
                <w:kern w:val="0"/>
                <w:sz w:val="22"/>
                <w:szCs w:val="22"/>
              </w:rPr>
            </w:pPr>
          </w:p>
        </w:tc>
        <w:tc>
          <w:tcPr>
            <w:tcW w:w="1353" w:type="dxa"/>
            <w:vMerge/>
            <w:vAlign w:val="center"/>
          </w:tcPr>
          <w:p w14:paraId="23666F32" w14:textId="77777777" w:rsidR="005B4B8E" w:rsidRDefault="005B4B8E" w:rsidP="009C00D4">
            <w:pPr>
              <w:jc w:val="center"/>
              <w:rPr>
                <w:color w:val="000000"/>
                <w:kern w:val="0"/>
                <w:sz w:val="22"/>
                <w:szCs w:val="22"/>
              </w:rPr>
            </w:pPr>
          </w:p>
        </w:tc>
        <w:tc>
          <w:tcPr>
            <w:tcW w:w="3866" w:type="dxa"/>
            <w:vAlign w:val="center"/>
          </w:tcPr>
          <w:p w14:paraId="2BC4A77C" w14:textId="77777777" w:rsidR="005B4B8E" w:rsidRDefault="005B4B8E" w:rsidP="009C00D4">
            <w:pPr>
              <w:widowControl/>
              <w:jc w:val="left"/>
              <w:rPr>
                <w:color w:val="000000"/>
                <w:kern w:val="0"/>
                <w:sz w:val="22"/>
                <w:szCs w:val="22"/>
              </w:rPr>
            </w:pPr>
            <w:r>
              <w:rPr>
                <w:color w:val="000000"/>
                <w:kern w:val="0"/>
                <w:sz w:val="22"/>
                <w:szCs w:val="22"/>
              </w:rPr>
              <w:t>新增省级学术委员会主委、副主委、常委或委员任职数量</w:t>
            </w:r>
          </w:p>
        </w:tc>
        <w:tc>
          <w:tcPr>
            <w:tcW w:w="3667" w:type="dxa"/>
            <w:vMerge/>
            <w:vAlign w:val="center"/>
          </w:tcPr>
          <w:p w14:paraId="3259FD1D" w14:textId="77777777" w:rsidR="005B4B8E" w:rsidRDefault="005B4B8E" w:rsidP="009C00D4">
            <w:pPr>
              <w:widowControl/>
              <w:jc w:val="left"/>
              <w:rPr>
                <w:color w:val="000000"/>
                <w:kern w:val="0"/>
                <w:sz w:val="22"/>
                <w:szCs w:val="22"/>
              </w:rPr>
            </w:pPr>
          </w:p>
        </w:tc>
      </w:tr>
      <w:tr w:rsidR="005B4B8E" w14:paraId="0376C41B" w14:textId="77777777" w:rsidTr="009C00D4">
        <w:trPr>
          <w:trHeight w:val="270"/>
          <w:jc w:val="center"/>
        </w:trPr>
        <w:tc>
          <w:tcPr>
            <w:tcW w:w="1149" w:type="dxa"/>
            <w:vMerge/>
            <w:vAlign w:val="center"/>
          </w:tcPr>
          <w:p w14:paraId="396DA117" w14:textId="77777777" w:rsidR="005B4B8E" w:rsidRDefault="005B4B8E" w:rsidP="009C00D4">
            <w:pPr>
              <w:jc w:val="center"/>
              <w:rPr>
                <w:b/>
                <w:color w:val="000000"/>
                <w:kern w:val="0"/>
                <w:sz w:val="22"/>
                <w:szCs w:val="22"/>
              </w:rPr>
            </w:pPr>
          </w:p>
        </w:tc>
        <w:tc>
          <w:tcPr>
            <w:tcW w:w="1353" w:type="dxa"/>
            <w:vMerge/>
            <w:vAlign w:val="center"/>
          </w:tcPr>
          <w:p w14:paraId="3DC9C72C" w14:textId="77777777" w:rsidR="005B4B8E" w:rsidRDefault="005B4B8E" w:rsidP="009C00D4">
            <w:pPr>
              <w:jc w:val="center"/>
              <w:rPr>
                <w:color w:val="000000"/>
                <w:kern w:val="0"/>
                <w:sz w:val="22"/>
                <w:szCs w:val="22"/>
              </w:rPr>
            </w:pPr>
          </w:p>
        </w:tc>
        <w:tc>
          <w:tcPr>
            <w:tcW w:w="3866" w:type="dxa"/>
            <w:vAlign w:val="center"/>
          </w:tcPr>
          <w:p w14:paraId="00EAB855" w14:textId="77777777" w:rsidR="005B4B8E" w:rsidRDefault="005B4B8E" w:rsidP="009C00D4">
            <w:pPr>
              <w:widowControl/>
              <w:jc w:val="left"/>
              <w:rPr>
                <w:color w:val="000000"/>
                <w:kern w:val="0"/>
                <w:sz w:val="22"/>
                <w:szCs w:val="22"/>
              </w:rPr>
            </w:pPr>
            <w:r>
              <w:rPr>
                <w:color w:val="000000"/>
                <w:kern w:val="0"/>
                <w:sz w:val="22"/>
                <w:szCs w:val="22"/>
              </w:rPr>
              <w:t>新增国际学术委员会主委、副主委、常委或委员任职数量</w:t>
            </w:r>
          </w:p>
        </w:tc>
        <w:tc>
          <w:tcPr>
            <w:tcW w:w="3667" w:type="dxa"/>
            <w:vMerge/>
            <w:vAlign w:val="center"/>
          </w:tcPr>
          <w:p w14:paraId="47AE4415" w14:textId="77777777" w:rsidR="005B4B8E" w:rsidRDefault="005B4B8E" w:rsidP="009C00D4">
            <w:pPr>
              <w:widowControl/>
              <w:jc w:val="left"/>
              <w:rPr>
                <w:color w:val="000000"/>
                <w:kern w:val="0"/>
                <w:sz w:val="22"/>
                <w:szCs w:val="22"/>
              </w:rPr>
            </w:pPr>
          </w:p>
        </w:tc>
      </w:tr>
      <w:tr w:rsidR="005B4B8E" w14:paraId="706AF7EF" w14:textId="77777777" w:rsidTr="009C00D4">
        <w:trPr>
          <w:trHeight w:val="270"/>
          <w:jc w:val="center"/>
        </w:trPr>
        <w:tc>
          <w:tcPr>
            <w:tcW w:w="1149" w:type="dxa"/>
            <w:vMerge/>
            <w:vAlign w:val="center"/>
          </w:tcPr>
          <w:p w14:paraId="7E4E0304" w14:textId="77777777" w:rsidR="005B4B8E" w:rsidRDefault="005B4B8E" w:rsidP="009C00D4">
            <w:pPr>
              <w:jc w:val="center"/>
              <w:rPr>
                <w:b/>
                <w:color w:val="000000"/>
                <w:kern w:val="0"/>
                <w:sz w:val="22"/>
                <w:szCs w:val="22"/>
              </w:rPr>
            </w:pPr>
          </w:p>
        </w:tc>
        <w:tc>
          <w:tcPr>
            <w:tcW w:w="1353" w:type="dxa"/>
            <w:vMerge/>
            <w:vAlign w:val="center"/>
          </w:tcPr>
          <w:p w14:paraId="11D6AE09" w14:textId="77777777" w:rsidR="005B4B8E" w:rsidRDefault="005B4B8E" w:rsidP="009C00D4">
            <w:pPr>
              <w:jc w:val="center"/>
              <w:rPr>
                <w:color w:val="000000"/>
                <w:kern w:val="0"/>
                <w:sz w:val="22"/>
                <w:szCs w:val="22"/>
              </w:rPr>
            </w:pPr>
          </w:p>
        </w:tc>
        <w:tc>
          <w:tcPr>
            <w:tcW w:w="3866" w:type="dxa"/>
          </w:tcPr>
          <w:p w14:paraId="73DF533A" w14:textId="77777777" w:rsidR="005B4B8E" w:rsidRDefault="005B4B8E" w:rsidP="009C00D4">
            <w:pPr>
              <w:widowControl/>
              <w:jc w:val="left"/>
              <w:rPr>
                <w:color w:val="000000"/>
                <w:kern w:val="0"/>
                <w:sz w:val="22"/>
                <w:szCs w:val="22"/>
              </w:rPr>
            </w:pPr>
            <w:r>
              <w:rPr>
                <w:color w:val="000000"/>
                <w:kern w:val="0"/>
                <w:sz w:val="22"/>
                <w:szCs w:val="22"/>
              </w:rPr>
              <w:t>新晋升高级职称人数</w:t>
            </w:r>
          </w:p>
        </w:tc>
        <w:tc>
          <w:tcPr>
            <w:tcW w:w="3667" w:type="dxa"/>
            <w:vMerge/>
            <w:vAlign w:val="center"/>
          </w:tcPr>
          <w:p w14:paraId="5988CE9B" w14:textId="77777777" w:rsidR="005B4B8E" w:rsidRDefault="005B4B8E" w:rsidP="009C00D4">
            <w:pPr>
              <w:widowControl/>
              <w:jc w:val="left"/>
              <w:rPr>
                <w:color w:val="000000"/>
                <w:kern w:val="0"/>
                <w:sz w:val="22"/>
                <w:szCs w:val="22"/>
              </w:rPr>
            </w:pPr>
          </w:p>
        </w:tc>
      </w:tr>
      <w:tr w:rsidR="005B4B8E" w14:paraId="50375960" w14:textId="77777777" w:rsidTr="009C00D4">
        <w:trPr>
          <w:trHeight w:val="270"/>
          <w:jc w:val="center"/>
        </w:trPr>
        <w:tc>
          <w:tcPr>
            <w:tcW w:w="1149" w:type="dxa"/>
            <w:vMerge/>
            <w:vAlign w:val="center"/>
          </w:tcPr>
          <w:p w14:paraId="52B66DAE" w14:textId="77777777" w:rsidR="005B4B8E" w:rsidRDefault="005B4B8E" w:rsidP="009C00D4">
            <w:pPr>
              <w:jc w:val="center"/>
              <w:rPr>
                <w:b/>
                <w:color w:val="000000"/>
                <w:kern w:val="0"/>
                <w:sz w:val="22"/>
                <w:szCs w:val="22"/>
              </w:rPr>
            </w:pPr>
          </w:p>
        </w:tc>
        <w:tc>
          <w:tcPr>
            <w:tcW w:w="1353" w:type="dxa"/>
            <w:vMerge/>
            <w:vAlign w:val="center"/>
          </w:tcPr>
          <w:p w14:paraId="3B9A8EBE" w14:textId="77777777" w:rsidR="005B4B8E" w:rsidRDefault="005B4B8E" w:rsidP="009C00D4">
            <w:pPr>
              <w:jc w:val="center"/>
              <w:rPr>
                <w:color w:val="000000"/>
                <w:kern w:val="0"/>
                <w:sz w:val="22"/>
                <w:szCs w:val="22"/>
              </w:rPr>
            </w:pPr>
          </w:p>
        </w:tc>
        <w:tc>
          <w:tcPr>
            <w:tcW w:w="3866" w:type="dxa"/>
          </w:tcPr>
          <w:p w14:paraId="3362E365" w14:textId="77777777" w:rsidR="005B4B8E" w:rsidRDefault="005B4B8E" w:rsidP="009C00D4">
            <w:pPr>
              <w:widowControl/>
              <w:jc w:val="left"/>
              <w:rPr>
                <w:color w:val="000000"/>
                <w:kern w:val="0"/>
                <w:sz w:val="22"/>
                <w:szCs w:val="22"/>
              </w:rPr>
            </w:pPr>
            <w:r>
              <w:rPr>
                <w:color w:val="000000"/>
                <w:kern w:val="0"/>
                <w:sz w:val="22"/>
                <w:szCs w:val="22"/>
              </w:rPr>
              <w:t>新晋升副高级职称人数</w:t>
            </w:r>
          </w:p>
        </w:tc>
        <w:tc>
          <w:tcPr>
            <w:tcW w:w="3667" w:type="dxa"/>
            <w:vMerge/>
            <w:vAlign w:val="center"/>
          </w:tcPr>
          <w:p w14:paraId="73BA6165" w14:textId="77777777" w:rsidR="005B4B8E" w:rsidRDefault="005B4B8E" w:rsidP="009C00D4">
            <w:pPr>
              <w:widowControl/>
              <w:jc w:val="left"/>
              <w:rPr>
                <w:color w:val="000000"/>
                <w:kern w:val="0"/>
                <w:sz w:val="22"/>
                <w:szCs w:val="22"/>
              </w:rPr>
            </w:pPr>
          </w:p>
        </w:tc>
      </w:tr>
      <w:tr w:rsidR="005B4B8E" w14:paraId="5F7DFEEE" w14:textId="77777777" w:rsidTr="009C00D4">
        <w:trPr>
          <w:trHeight w:val="270"/>
          <w:jc w:val="center"/>
        </w:trPr>
        <w:tc>
          <w:tcPr>
            <w:tcW w:w="1149" w:type="dxa"/>
            <w:vMerge/>
            <w:vAlign w:val="center"/>
          </w:tcPr>
          <w:p w14:paraId="766C911D" w14:textId="77777777" w:rsidR="005B4B8E" w:rsidRDefault="005B4B8E" w:rsidP="009C00D4">
            <w:pPr>
              <w:jc w:val="center"/>
              <w:rPr>
                <w:b/>
                <w:color w:val="000000"/>
                <w:kern w:val="0"/>
                <w:sz w:val="22"/>
                <w:szCs w:val="22"/>
              </w:rPr>
            </w:pPr>
          </w:p>
        </w:tc>
        <w:tc>
          <w:tcPr>
            <w:tcW w:w="1353" w:type="dxa"/>
            <w:vMerge/>
            <w:vAlign w:val="center"/>
          </w:tcPr>
          <w:p w14:paraId="3E07EC30" w14:textId="77777777" w:rsidR="005B4B8E" w:rsidRDefault="005B4B8E" w:rsidP="009C00D4">
            <w:pPr>
              <w:jc w:val="center"/>
              <w:rPr>
                <w:color w:val="000000"/>
                <w:kern w:val="0"/>
                <w:sz w:val="22"/>
                <w:szCs w:val="22"/>
              </w:rPr>
            </w:pPr>
          </w:p>
        </w:tc>
        <w:tc>
          <w:tcPr>
            <w:tcW w:w="3866" w:type="dxa"/>
          </w:tcPr>
          <w:p w14:paraId="50FCC195" w14:textId="77777777" w:rsidR="005B4B8E" w:rsidRDefault="005B4B8E" w:rsidP="009C00D4">
            <w:pPr>
              <w:widowControl/>
              <w:jc w:val="left"/>
              <w:rPr>
                <w:color w:val="000000"/>
                <w:kern w:val="0"/>
                <w:sz w:val="22"/>
                <w:szCs w:val="22"/>
              </w:rPr>
            </w:pPr>
            <w:r>
              <w:rPr>
                <w:color w:val="000000"/>
                <w:kern w:val="0"/>
                <w:sz w:val="22"/>
                <w:szCs w:val="22"/>
              </w:rPr>
              <w:t>新获得博士生导师资格人数</w:t>
            </w:r>
          </w:p>
        </w:tc>
        <w:tc>
          <w:tcPr>
            <w:tcW w:w="3667" w:type="dxa"/>
            <w:vMerge/>
            <w:vAlign w:val="center"/>
          </w:tcPr>
          <w:p w14:paraId="0B9B4A4C" w14:textId="77777777" w:rsidR="005B4B8E" w:rsidRDefault="005B4B8E" w:rsidP="009C00D4">
            <w:pPr>
              <w:widowControl/>
              <w:jc w:val="left"/>
              <w:rPr>
                <w:color w:val="000000"/>
                <w:kern w:val="0"/>
                <w:sz w:val="22"/>
                <w:szCs w:val="22"/>
              </w:rPr>
            </w:pPr>
          </w:p>
        </w:tc>
      </w:tr>
      <w:tr w:rsidR="005B4B8E" w14:paraId="284A831E" w14:textId="77777777" w:rsidTr="009C00D4">
        <w:trPr>
          <w:trHeight w:val="270"/>
          <w:jc w:val="center"/>
        </w:trPr>
        <w:tc>
          <w:tcPr>
            <w:tcW w:w="1149" w:type="dxa"/>
            <w:vMerge/>
            <w:vAlign w:val="center"/>
          </w:tcPr>
          <w:p w14:paraId="7FA9C893" w14:textId="77777777" w:rsidR="005B4B8E" w:rsidRDefault="005B4B8E" w:rsidP="009C00D4">
            <w:pPr>
              <w:jc w:val="center"/>
              <w:rPr>
                <w:b/>
                <w:color w:val="000000"/>
                <w:kern w:val="0"/>
                <w:sz w:val="22"/>
                <w:szCs w:val="22"/>
              </w:rPr>
            </w:pPr>
          </w:p>
        </w:tc>
        <w:tc>
          <w:tcPr>
            <w:tcW w:w="1353" w:type="dxa"/>
            <w:vMerge/>
            <w:vAlign w:val="center"/>
          </w:tcPr>
          <w:p w14:paraId="2F80A09F" w14:textId="77777777" w:rsidR="005B4B8E" w:rsidRDefault="005B4B8E" w:rsidP="009C00D4">
            <w:pPr>
              <w:jc w:val="center"/>
              <w:rPr>
                <w:color w:val="000000"/>
                <w:kern w:val="0"/>
                <w:sz w:val="22"/>
                <w:szCs w:val="22"/>
              </w:rPr>
            </w:pPr>
          </w:p>
        </w:tc>
        <w:tc>
          <w:tcPr>
            <w:tcW w:w="3866" w:type="dxa"/>
          </w:tcPr>
          <w:p w14:paraId="749EB8EB" w14:textId="77777777" w:rsidR="005B4B8E" w:rsidRDefault="005B4B8E" w:rsidP="009C00D4">
            <w:pPr>
              <w:widowControl/>
              <w:jc w:val="left"/>
              <w:rPr>
                <w:color w:val="000000"/>
                <w:kern w:val="0"/>
                <w:sz w:val="22"/>
                <w:szCs w:val="22"/>
              </w:rPr>
            </w:pPr>
            <w:r>
              <w:rPr>
                <w:color w:val="000000"/>
                <w:kern w:val="0"/>
                <w:sz w:val="22"/>
                <w:szCs w:val="22"/>
              </w:rPr>
              <w:t>新获得硕士生导师资格人数</w:t>
            </w:r>
          </w:p>
        </w:tc>
        <w:tc>
          <w:tcPr>
            <w:tcW w:w="3667" w:type="dxa"/>
            <w:vMerge/>
            <w:vAlign w:val="center"/>
          </w:tcPr>
          <w:p w14:paraId="08290251" w14:textId="77777777" w:rsidR="005B4B8E" w:rsidRDefault="005B4B8E" w:rsidP="009C00D4">
            <w:pPr>
              <w:widowControl/>
              <w:jc w:val="left"/>
              <w:rPr>
                <w:color w:val="000000"/>
                <w:kern w:val="0"/>
                <w:sz w:val="22"/>
                <w:szCs w:val="22"/>
              </w:rPr>
            </w:pPr>
          </w:p>
        </w:tc>
      </w:tr>
      <w:tr w:rsidR="005B4B8E" w14:paraId="074FA814" w14:textId="77777777" w:rsidTr="009C00D4">
        <w:trPr>
          <w:trHeight w:val="270"/>
          <w:jc w:val="center"/>
        </w:trPr>
        <w:tc>
          <w:tcPr>
            <w:tcW w:w="1149" w:type="dxa"/>
            <w:vMerge/>
            <w:vAlign w:val="center"/>
          </w:tcPr>
          <w:p w14:paraId="4D94D763" w14:textId="77777777" w:rsidR="005B4B8E" w:rsidRDefault="005B4B8E" w:rsidP="009C00D4">
            <w:pPr>
              <w:jc w:val="center"/>
              <w:rPr>
                <w:b/>
                <w:color w:val="000000"/>
                <w:kern w:val="0"/>
                <w:sz w:val="22"/>
                <w:szCs w:val="22"/>
              </w:rPr>
            </w:pPr>
          </w:p>
        </w:tc>
        <w:tc>
          <w:tcPr>
            <w:tcW w:w="1353" w:type="dxa"/>
            <w:vMerge/>
            <w:vAlign w:val="center"/>
          </w:tcPr>
          <w:p w14:paraId="6217C15C" w14:textId="77777777" w:rsidR="005B4B8E" w:rsidRDefault="005B4B8E" w:rsidP="009C00D4">
            <w:pPr>
              <w:jc w:val="center"/>
              <w:rPr>
                <w:color w:val="000000"/>
                <w:kern w:val="0"/>
                <w:sz w:val="22"/>
                <w:szCs w:val="22"/>
              </w:rPr>
            </w:pPr>
          </w:p>
        </w:tc>
        <w:tc>
          <w:tcPr>
            <w:tcW w:w="3866" w:type="dxa"/>
          </w:tcPr>
          <w:p w14:paraId="4461E2CE" w14:textId="77777777" w:rsidR="005B4B8E" w:rsidRDefault="005B4B8E" w:rsidP="009C00D4">
            <w:pPr>
              <w:rPr>
                <w:color w:val="000000"/>
                <w:sz w:val="22"/>
                <w:szCs w:val="22"/>
              </w:rPr>
            </w:pPr>
            <w:r>
              <w:rPr>
                <w:color w:val="000000"/>
                <w:sz w:val="22"/>
                <w:szCs w:val="22"/>
              </w:rPr>
              <w:t>新入选国家级人才奖励或培养计划数量</w:t>
            </w:r>
          </w:p>
        </w:tc>
        <w:tc>
          <w:tcPr>
            <w:tcW w:w="3667" w:type="dxa"/>
            <w:vMerge/>
            <w:vAlign w:val="center"/>
          </w:tcPr>
          <w:p w14:paraId="7A46C064" w14:textId="77777777" w:rsidR="005B4B8E" w:rsidRDefault="005B4B8E" w:rsidP="009C00D4">
            <w:pPr>
              <w:widowControl/>
              <w:jc w:val="left"/>
              <w:rPr>
                <w:color w:val="000000"/>
                <w:kern w:val="0"/>
                <w:sz w:val="22"/>
                <w:szCs w:val="22"/>
              </w:rPr>
            </w:pPr>
          </w:p>
        </w:tc>
      </w:tr>
      <w:tr w:rsidR="005B4B8E" w14:paraId="3545B431" w14:textId="77777777" w:rsidTr="009C00D4">
        <w:trPr>
          <w:trHeight w:val="270"/>
          <w:jc w:val="center"/>
        </w:trPr>
        <w:tc>
          <w:tcPr>
            <w:tcW w:w="1149" w:type="dxa"/>
            <w:vMerge/>
            <w:vAlign w:val="center"/>
          </w:tcPr>
          <w:p w14:paraId="15EFC289" w14:textId="77777777" w:rsidR="005B4B8E" w:rsidRDefault="005B4B8E" w:rsidP="009C00D4">
            <w:pPr>
              <w:jc w:val="center"/>
              <w:rPr>
                <w:b/>
                <w:color w:val="000000"/>
                <w:kern w:val="0"/>
                <w:sz w:val="22"/>
                <w:szCs w:val="22"/>
              </w:rPr>
            </w:pPr>
          </w:p>
        </w:tc>
        <w:tc>
          <w:tcPr>
            <w:tcW w:w="1353" w:type="dxa"/>
            <w:vMerge/>
            <w:vAlign w:val="center"/>
          </w:tcPr>
          <w:p w14:paraId="2A06CF3F" w14:textId="77777777" w:rsidR="005B4B8E" w:rsidRDefault="005B4B8E" w:rsidP="009C00D4">
            <w:pPr>
              <w:jc w:val="center"/>
              <w:rPr>
                <w:color w:val="000000"/>
                <w:kern w:val="0"/>
                <w:sz w:val="22"/>
                <w:szCs w:val="22"/>
              </w:rPr>
            </w:pPr>
          </w:p>
        </w:tc>
        <w:tc>
          <w:tcPr>
            <w:tcW w:w="3866" w:type="dxa"/>
          </w:tcPr>
          <w:p w14:paraId="624976AE" w14:textId="77777777" w:rsidR="005B4B8E" w:rsidRDefault="005B4B8E" w:rsidP="009C00D4">
            <w:pPr>
              <w:rPr>
                <w:color w:val="000000"/>
                <w:sz w:val="22"/>
                <w:szCs w:val="22"/>
              </w:rPr>
            </w:pPr>
            <w:r>
              <w:rPr>
                <w:color w:val="000000"/>
                <w:sz w:val="22"/>
                <w:szCs w:val="22"/>
              </w:rPr>
              <w:t>新入选部委级人才奖励或培养计划数量</w:t>
            </w:r>
          </w:p>
        </w:tc>
        <w:tc>
          <w:tcPr>
            <w:tcW w:w="3667" w:type="dxa"/>
            <w:vMerge/>
            <w:vAlign w:val="center"/>
          </w:tcPr>
          <w:p w14:paraId="375AE666" w14:textId="77777777" w:rsidR="005B4B8E" w:rsidRDefault="005B4B8E" w:rsidP="009C00D4">
            <w:pPr>
              <w:widowControl/>
              <w:jc w:val="left"/>
              <w:rPr>
                <w:color w:val="000000"/>
                <w:kern w:val="0"/>
                <w:sz w:val="22"/>
                <w:szCs w:val="22"/>
              </w:rPr>
            </w:pPr>
          </w:p>
        </w:tc>
      </w:tr>
      <w:tr w:rsidR="005B4B8E" w14:paraId="2F0264F8" w14:textId="77777777" w:rsidTr="009C00D4">
        <w:trPr>
          <w:trHeight w:val="422"/>
          <w:jc w:val="center"/>
        </w:trPr>
        <w:tc>
          <w:tcPr>
            <w:tcW w:w="1149" w:type="dxa"/>
            <w:vMerge/>
            <w:vAlign w:val="center"/>
          </w:tcPr>
          <w:p w14:paraId="4E1E8D2C" w14:textId="77777777" w:rsidR="005B4B8E" w:rsidRDefault="005B4B8E" w:rsidP="009C00D4">
            <w:pPr>
              <w:jc w:val="center"/>
              <w:rPr>
                <w:b/>
                <w:color w:val="000000"/>
                <w:kern w:val="0"/>
                <w:sz w:val="22"/>
                <w:szCs w:val="22"/>
              </w:rPr>
            </w:pPr>
          </w:p>
        </w:tc>
        <w:tc>
          <w:tcPr>
            <w:tcW w:w="1353" w:type="dxa"/>
            <w:vMerge/>
            <w:vAlign w:val="center"/>
          </w:tcPr>
          <w:p w14:paraId="051AB4DE" w14:textId="77777777" w:rsidR="005B4B8E" w:rsidRDefault="005B4B8E" w:rsidP="009C00D4">
            <w:pPr>
              <w:jc w:val="center"/>
              <w:rPr>
                <w:color w:val="000000"/>
                <w:kern w:val="0"/>
                <w:sz w:val="22"/>
                <w:szCs w:val="22"/>
              </w:rPr>
            </w:pPr>
          </w:p>
        </w:tc>
        <w:tc>
          <w:tcPr>
            <w:tcW w:w="3866" w:type="dxa"/>
          </w:tcPr>
          <w:p w14:paraId="6C9960FE" w14:textId="77777777" w:rsidR="005B4B8E" w:rsidRDefault="005B4B8E" w:rsidP="009C00D4">
            <w:pPr>
              <w:rPr>
                <w:color w:val="000000"/>
                <w:sz w:val="22"/>
                <w:szCs w:val="22"/>
              </w:rPr>
            </w:pPr>
            <w:r>
              <w:rPr>
                <w:color w:val="000000"/>
                <w:sz w:val="22"/>
                <w:szCs w:val="22"/>
              </w:rPr>
              <w:t>新入选市级人才奖励或培养计划数量</w:t>
            </w:r>
          </w:p>
        </w:tc>
        <w:tc>
          <w:tcPr>
            <w:tcW w:w="3667" w:type="dxa"/>
            <w:vMerge/>
            <w:vAlign w:val="center"/>
          </w:tcPr>
          <w:p w14:paraId="532AE0E4" w14:textId="77777777" w:rsidR="005B4B8E" w:rsidRDefault="005B4B8E" w:rsidP="009C00D4">
            <w:pPr>
              <w:widowControl/>
              <w:jc w:val="left"/>
              <w:rPr>
                <w:color w:val="000000"/>
                <w:kern w:val="0"/>
                <w:sz w:val="22"/>
                <w:szCs w:val="22"/>
              </w:rPr>
            </w:pPr>
          </w:p>
        </w:tc>
      </w:tr>
      <w:tr w:rsidR="005B4B8E" w14:paraId="1D53C6F1" w14:textId="77777777" w:rsidTr="009C00D4">
        <w:trPr>
          <w:trHeight w:val="270"/>
          <w:jc w:val="center"/>
        </w:trPr>
        <w:tc>
          <w:tcPr>
            <w:tcW w:w="1149" w:type="dxa"/>
            <w:vMerge/>
            <w:vAlign w:val="center"/>
          </w:tcPr>
          <w:p w14:paraId="09E84547" w14:textId="77777777" w:rsidR="005B4B8E" w:rsidRDefault="005B4B8E" w:rsidP="009C00D4">
            <w:pPr>
              <w:jc w:val="center"/>
              <w:rPr>
                <w:b/>
                <w:color w:val="000000"/>
                <w:kern w:val="0"/>
                <w:sz w:val="22"/>
                <w:szCs w:val="22"/>
              </w:rPr>
            </w:pPr>
          </w:p>
        </w:tc>
        <w:tc>
          <w:tcPr>
            <w:tcW w:w="1353" w:type="dxa"/>
            <w:vMerge/>
            <w:vAlign w:val="center"/>
          </w:tcPr>
          <w:p w14:paraId="2EB67DB3" w14:textId="77777777" w:rsidR="005B4B8E" w:rsidRDefault="005B4B8E" w:rsidP="009C00D4">
            <w:pPr>
              <w:widowControl/>
              <w:jc w:val="center"/>
              <w:rPr>
                <w:color w:val="000000"/>
                <w:kern w:val="0"/>
                <w:sz w:val="22"/>
                <w:szCs w:val="22"/>
              </w:rPr>
            </w:pPr>
          </w:p>
        </w:tc>
        <w:tc>
          <w:tcPr>
            <w:tcW w:w="3866" w:type="dxa"/>
            <w:vAlign w:val="center"/>
          </w:tcPr>
          <w:p w14:paraId="2A010BC1" w14:textId="77777777" w:rsidR="005B4B8E" w:rsidRDefault="005B4B8E" w:rsidP="009C00D4">
            <w:pPr>
              <w:widowControl/>
              <w:jc w:val="left"/>
              <w:rPr>
                <w:color w:val="000000"/>
                <w:kern w:val="0"/>
                <w:sz w:val="22"/>
                <w:szCs w:val="22"/>
              </w:rPr>
            </w:pPr>
            <w:r>
              <w:rPr>
                <w:color w:val="000000"/>
                <w:kern w:val="0"/>
                <w:sz w:val="22"/>
                <w:szCs w:val="22"/>
              </w:rPr>
              <w:t>培养研究生人数</w:t>
            </w:r>
          </w:p>
        </w:tc>
        <w:tc>
          <w:tcPr>
            <w:tcW w:w="3667" w:type="dxa"/>
            <w:vAlign w:val="center"/>
          </w:tcPr>
          <w:p w14:paraId="052CA8C8" w14:textId="77777777" w:rsidR="005B4B8E" w:rsidRDefault="005B4B8E" w:rsidP="009C00D4">
            <w:pPr>
              <w:widowControl/>
              <w:jc w:val="left"/>
              <w:rPr>
                <w:kern w:val="0"/>
                <w:sz w:val="22"/>
                <w:szCs w:val="22"/>
              </w:rPr>
            </w:pPr>
            <w:r>
              <w:rPr>
                <w:kern w:val="0"/>
                <w:sz w:val="22"/>
                <w:szCs w:val="22"/>
              </w:rPr>
              <w:t>发表标注资助编号论文中第一作者及合作作者中博士生或硕士生的人数</w:t>
            </w:r>
            <w:r>
              <w:rPr>
                <w:rFonts w:hint="eastAsia"/>
                <w:kern w:val="0"/>
                <w:sz w:val="22"/>
                <w:szCs w:val="22"/>
              </w:rPr>
              <w:t>。通过</w:t>
            </w:r>
            <w:r>
              <w:rPr>
                <w:kern w:val="0"/>
                <w:sz w:val="22"/>
                <w:szCs w:val="22"/>
              </w:rPr>
              <w:t>本项目</w:t>
            </w:r>
            <w:r>
              <w:rPr>
                <w:rFonts w:hint="eastAsia"/>
                <w:kern w:val="0"/>
                <w:sz w:val="22"/>
                <w:szCs w:val="22"/>
              </w:rPr>
              <w:t>研究</w:t>
            </w:r>
            <w:r>
              <w:rPr>
                <w:kern w:val="0"/>
                <w:sz w:val="22"/>
                <w:szCs w:val="22"/>
              </w:rPr>
              <w:t>获得相应学位的人员数</w:t>
            </w:r>
            <w:r>
              <w:rPr>
                <w:rFonts w:hint="eastAsia"/>
                <w:kern w:val="0"/>
                <w:sz w:val="22"/>
                <w:szCs w:val="22"/>
              </w:rPr>
              <w:t>（学</w:t>
            </w:r>
            <w:r>
              <w:rPr>
                <w:kern w:val="0"/>
                <w:sz w:val="22"/>
                <w:szCs w:val="22"/>
              </w:rPr>
              <w:t>位论文中</w:t>
            </w:r>
            <w:r>
              <w:rPr>
                <w:rFonts w:hint="eastAsia"/>
                <w:kern w:val="0"/>
                <w:sz w:val="22"/>
                <w:szCs w:val="22"/>
              </w:rPr>
              <w:t>应</w:t>
            </w:r>
            <w:r>
              <w:rPr>
                <w:kern w:val="0"/>
                <w:sz w:val="22"/>
                <w:szCs w:val="22"/>
              </w:rPr>
              <w:t>有所体现</w:t>
            </w:r>
            <w:r>
              <w:rPr>
                <w:rFonts w:hint="eastAsia"/>
                <w:kern w:val="0"/>
                <w:sz w:val="22"/>
                <w:szCs w:val="22"/>
              </w:rPr>
              <w:t>）</w:t>
            </w:r>
          </w:p>
        </w:tc>
      </w:tr>
      <w:tr w:rsidR="005B4B8E" w14:paraId="09824A00" w14:textId="77777777" w:rsidTr="009C00D4">
        <w:trPr>
          <w:trHeight w:val="270"/>
          <w:jc w:val="center"/>
        </w:trPr>
        <w:tc>
          <w:tcPr>
            <w:tcW w:w="1149" w:type="dxa"/>
            <w:vMerge/>
            <w:vAlign w:val="center"/>
          </w:tcPr>
          <w:p w14:paraId="3203CD90" w14:textId="77777777" w:rsidR="005B4B8E" w:rsidRDefault="005B4B8E" w:rsidP="009C00D4">
            <w:pPr>
              <w:widowControl/>
              <w:jc w:val="center"/>
              <w:rPr>
                <w:b/>
                <w:color w:val="000000"/>
                <w:kern w:val="0"/>
                <w:sz w:val="22"/>
                <w:szCs w:val="22"/>
              </w:rPr>
            </w:pPr>
          </w:p>
        </w:tc>
        <w:tc>
          <w:tcPr>
            <w:tcW w:w="1353" w:type="dxa"/>
            <w:vMerge w:val="restart"/>
            <w:vAlign w:val="center"/>
          </w:tcPr>
          <w:p w14:paraId="56F1E820" w14:textId="77777777" w:rsidR="005B4B8E" w:rsidRDefault="005B4B8E" w:rsidP="009C00D4">
            <w:pPr>
              <w:widowControl/>
              <w:jc w:val="center"/>
              <w:rPr>
                <w:color w:val="000000"/>
                <w:kern w:val="0"/>
                <w:sz w:val="22"/>
                <w:szCs w:val="22"/>
              </w:rPr>
            </w:pPr>
            <w:r>
              <w:rPr>
                <w:color w:val="000000"/>
                <w:kern w:val="0"/>
                <w:sz w:val="22"/>
                <w:szCs w:val="22"/>
              </w:rPr>
              <w:t>资金支持</w:t>
            </w:r>
          </w:p>
        </w:tc>
        <w:tc>
          <w:tcPr>
            <w:tcW w:w="3866" w:type="dxa"/>
            <w:vAlign w:val="center"/>
          </w:tcPr>
          <w:p w14:paraId="1962F329" w14:textId="77777777" w:rsidR="005B4B8E" w:rsidRDefault="005B4B8E" w:rsidP="009C00D4">
            <w:pPr>
              <w:widowControl/>
              <w:jc w:val="left"/>
              <w:rPr>
                <w:color w:val="000000"/>
                <w:kern w:val="0"/>
                <w:sz w:val="22"/>
                <w:szCs w:val="22"/>
              </w:rPr>
            </w:pPr>
            <w:r>
              <w:rPr>
                <w:color w:val="000000"/>
                <w:kern w:val="0"/>
                <w:sz w:val="22"/>
                <w:szCs w:val="22"/>
              </w:rPr>
              <w:t>获得滚动资金支持</w:t>
            </w:r>
          </w:p>
        </w:tc>
        <w:tc>
          <w:tcPr>
            <w:tcW w:w="3667" w:type="dxa"/>
            <w:vAlign w:val="center"/>
          </w:tcPr>
          <w:p w14:paraId="04173614" w14:textId="77777777" w:rsidR="005B4B8E" w:rsidRDefault="005B4B8E" w:rsidP="009C00D4">
            <w:pPr>
              <w:widowControl/>
              <w:jc w:val="left"/>
              <w:rPr>
                <w:color w:val="000000"/>
                <w:kern w:val="0"/>
                <w:sz w:val="22"/>
                <w:szCs w:val="22"/>
              </w:rPr>
            </w:pPr>
            <w:r>
              <w:rPr>
                <w:color w:val="000000"/>
                <w:kern w:val="0"/>
                <w:sz w:val="22"/>
                <w:szCs w:val="22"/>
              </w:rPr>
              <w:t>课题获得滚动支持</w:t>
            </w:r>
          </w:p>
        </w:tc>
      </w:tr>
      <w:tr w:rsidR="005B4B8E" w14:paraId="097CB754" w14:textId="77777777" w:rsidTr="009C00D4">
        <w:trPr>
          <w:trHeight w:val="270"/>
          <w:jc w:val="center"/>
        </w:trPr>
        <w:tc>
          <w:tcPr>
            <w:tcW w:w="1149" w:type="dxa"/>
            <w:vMerge/>
            <w:vAlign w:val="center"/>
          </w:tcPr>
          <w:p w14:paraId="665DA655" w14:textId="77777777" w:rsidR="005B4B8E" w:rsidRDefault="005B4B8E" w:rsidP="009C00D4">
            <w:pPr>
              <w:widowControl/>
              <w:jc w:val="center"/>
              <w:rPr>
                <w:b/>
                <w:color w:val="000000"/>
                <w:kern w:val="0"/>
                <w:sz w:val="22"/>
                <w:szCs w:val="22"/>
              </w:rPr>
            </w:pPr>
          </w:p>
        </w:tc>
        <w:tc>
          <w:tcPr>
            <w:tcW w:w="1353" w:type="dxa"/>
            <w:vMerge/>
            <w:vAlign w:val="center"/>
          </w:tcPr>
          <w:p w14:paraId="31C2FDE5" w14:textId="77777777" w:rsidR="005B4B8E" w:rsidRDefault="005B4B8E" w:rsidP="009C00D4">
            <w:pPr>
              <w:widowControl/>
              <w:jc w:val="center"/>
              <w:rPr>
                <w:color w:val="000000"/>
                <w:kern w:val="0"/>
                <w:sz w:val="22"/>
                <w:szCs w:val="22"/>
                <w:highlight w:val="yellow"/>
              </w:rPr>
            </w:pPr>
          </w:p>
        </w:tc>
        <w:tc>
          <w:tcPr>
            <w:tcW w:w="3866" w:type="dxa"/>
            <w:vAlign w:val="center"/>
          </w:tcPr>
          <w:p w14:paraId="20930D10" w14:textId="77777777" w:rsidR="005B4B8E" w:rsidRDefault="005B4B8E" w:rsidP="009C00D4">
            <w:pPr>
              <w:widowControl/>
              <w:jc w:val="left"/>
              <w:rPr>
                <w:color w:val="000000"/>
                <w:kern w:val="0"/>
                <w:sz w:val="22"/>
                <w:szCs w:val="22"/>
              </w:rPr>
            </w:pPr>
            <w:r>
              <w:rPr>
                <w:color w:val="000000"/>
                <w:kern w:val="0"/>
                <w:sz w:val="22"/>
                <w:szCs w:val="22"/>
              </w:rPr>
              <w:t>获得其他资金支持</w:t>
            </w:r>
          </w:p>
        </w:tc>
        <w:tc>
          <w:tcPr>
            <w:tcW w:w="3667" w:type="dxa"/>
            <w:vAlign w:val="center"/>
          </w:tcPr>
          <w:p w14:paraId="4468F49B" w14:textId="77777777" w:rsidR="005B4B8E" w:rsidRDefault="005B4B8E" w:rsidP="009C00D4">
            <w:pPr>
              <w:widowControl/>
              <w:jc w:val="left"/>
              <w:rPr>
                <w:color w:val="000000"/>
                <w:kern w:val="0"/>
                <w:sz w:val="22"/>
                <w:szCs w:val="22"/>
              </w:rPr>
            </w:pPr>
            <w:r>
              <w:rPr>
                <w:color w:val="000000"/>
                <w:kern w:val="0"/>
                <w:sz w:val="22"/>
                <w:szCs w:val="22"/>
              </w:rPr>
              <w:t>参加课题的研究人员获得以此项目为基础的其他资金支持（</w:t>
            </w:r>
            <w:proofErr w:type="gramStart"/>
            <w:r>
              <w:rPr>
                <w:color w:val="000000"/>
                <w:kern w:val="0"/>
                <w:sz w:val="22"/>
                <w:szCs w:val="22"/>
              </w:rPr>
              <w:t>含人才</w:t>
            </w:r>
            <w:proofErr w:type="gramEnd"/>
            <w:r>
              <w:rPr>
                <w:color w:val="000000"/>
                <w:kern w:val="0"/>
                <w:sz w:val="22"/>
                <w:szCs w:val="22"/>
              </w:rPr>
              <w:t>培养项目）</w:t>
            </w:r>
          </w:p>
        </w:tc>
      </w:tr>
      <w:tr w:rsidR="005B4B8E" w14:paraId="707D7836" w14:textId="77777777" w:rsidTr="009C00D4">
        <w:trPr>
          <w:trHeight w:val="270"/>
          <w:jc w:val="center"/>
        </w:trPr>
        <w:tc>
          <w:tcPr>
            <w:tcW w:w="1149" w:type="dxa"/>
            <w:vMerge/>
            <w:vAlign w:val="center"/>
          </w:tcPr>
          <w:p w14:paraId="1091BCE7" w14:textId="77777777" w:rsidR="005B4B8E" w:rsidRDefault="005B4B8E" w:rsidP="009C00D4">
            <w:pPr>
              <w:widowControl/>
              <w:jc w:val="center"/>
              <w:rPr>
                <w:b/>
                <w:color w:val="000000"/>
                <w:kern w:val="0"/>
                <w:sz w:val="22"/>
                <w:szCs w:val="22"/>
              </w:rPr>
            </w:pPr>
          </w:p>
        </w:tc>
        <w:tc>
          <w:tcPr>
            <w:tcW w:w="1353" w:type="dxa"/>
            <w:vMerge w:val="restart"/>
            <w:vAlign w:val="center"/>
          </w:tcPr>
          <w:p w14:paraId="4208A3EA" w14:textId="77777777" w:rsidR="005B4B8E" w:rsidRDefault="005B4B8E" w:rsidP="009C00D4">
            <w:pPr>
              <w:widowControl/>
              <w:jc w:val="center"/>
              <w:rPr>
                <w:color w:val="000000"/>
                <w:kern w:val="0"/>
                <w:sz w:val="22"/>
                <w:szCs w:val="22"/>
              </w:rPr>
            </w:pPr>
            <w:r>
              <w:rPr>
                <w:color w:val="000000"/>
                <w:kern w:val="0"/>
                <w:sz w:val="22"/>
                <w:szCs w:val="22"/>
              </w:rPr>
              <w:t>改善研究条件</w:t>
            </w:r>
          </w:p>
        </w:tc>
        <w:tc>
          <w:tcPr>
            <w:tcW w:w="3866" w:type="dxa"/>
            <w:vAlign w:val="center"/>
          </w:tcPr>
          <w:p w14:paraId="6085121C" w14:textId="77777777" w:rsidR="005B4B8E" w:rsidRDefault="005B4B8E" w:rsidP="009C00D4">
            <w:pPr>
              <w:widowControl/>
              <w:jc w:val="left"/>
              <w:rPr>
                <w:color w:val="000000"/>
                <w:kern w:val="0"/>
                <w:sz w:val="22"/>
                <w:szCs w:val="22"/>
              </w:rPr>
            </w:pPr>
            <w:r>
              <w:rPr>
                <w:color w:val="000000"/>
                <w:kern w:val="0"/>
                <w:sz w:val="22"/>
                <w:szCs w:val="22"/>
              </w:rPr>
              <w:t>建立或引进新技术或配套条件</w:t>
            </w:r>
          </w:p>
        </w:tc>
        <w:tc>
          <w:tcPr>
            <w:tcW w:w="3667" w:type="dxa"/>
            <w:vMerge w:val="restart"/>
            <w:vAlign w:val="center"/>
          </w:tcPr>
          <w:p w14:paraId="6C14AEA9" w14:textId="77777777" w:rsidR="005B4B8E" w:rsidRDefault="005B4B8E" w:rsidP="009C00D4">
            <w:pPr>
              <w:widowControl/>
              <w:jc w:val="left"/>
              <w:rPr>
                <w:color w:val="000000"/>
                <w:kern w:val="0"/>
                <w:sz w:val="22"/>
                <w:szCs w:val="22"/>
              </w:rPr>
            </w:pPr>
          </w:p>
        </w:tc>
      </w:tr>
      <w:tr w:rsidR="005B4B8E" w14:paraId="7EDF38EC" w14:textId="77777777" w:rsidTr="009C00D4">
        <w:trPr>
          <w:trHeight w:val="270"/>
          <w:jc w:val="center"/>
        </w:trPr>
        <w:tc>
          <w:tcPr>
            <w:tcW w:w="1149" w:type="dxa"/>
            <w:vMerge/>
            <w:vAlign w:val="center"/>
          </w:tcPr>
          <w:p w14:paraId="1879A256" w14:textId="77777777" w:rsidR="005B4B8E" w:rsidRDefault="005B4B8E" w:rsidP="009C00D4">
            <w:pPr>
              <w:widowControl/>
              <w:jc w:val="center"/>
              <w:rPr>
                <w:b/>
                <w:color w:val="000000"/>
                <w:kern w:val="0"/>
                <w:sz w:val="22"/>
                <w:szCs w:val="22"/>
              </w:rPr>
            </w:pPr>
          </w:p>
        </w:tc>
        <w:tc>
          <w:tcPr>
            <w:tcW w:w="1353" w:type="dxa"/>
            <w:vMerge/>
            <w:vAlign w:val="center"/>
          </w:tcPr>
          <w:p w14:paraId="0D557451" w14:textId="77777777" w:rsidR="005B4B8E" w:rsidRDefault="005B4B8E" w:rsidP="009C00D4">
            <w:pPr>
              <w:widowControl/>
              <w:jc w:val="center"/>
              <w:rPr>
                <w:color w:val="000000"/>
                <w:kern w:val="0"/>
                <w:sz w:val="22"/>
                <w:szCs w:val="22"/>
              </w:rPr>
            </w:pPr>
          </w:p>
        </w:tc>
        <w:tc>
          <w:tcPr>
            <w:tcW w:w="3866" w:type="dxa"/>
            <w:vAlign w:val="center"/>
          </w:tcPr>
          <w:p w14:paraId="225C0E4F" w14:textId="77777777" w:rsidR="005B4B8E" w:rsidRDefault="005B4B8E" w:rsidP="009C00D4">
            <w:pPr>
              <w:widowControl/>
              <w:jc w:val="left"/>
              <w:rPr>
                <w:color w:val="000000"/>
                <w:kern w:val="0"/>
                <w:sz w:val="22"/>
                <w:szCs w:val="22"/>
              </w:rPr>
            </w:pPr>
            <w:r>
              <w:rPr>
                <w:color w:val="000000"/>
                <w:kern w:val="0"/>
                <w:sz w:val="22"/>
                <w:szCs w:val="22"/>
              </w:rPr>
              <w:t>数据库建设</w:t>
            </w:r>
          </w:p>
        </w:tc>
        <w:tc>
          <w:tcPr>
            <w:tcW w:w="3667" w:type="dxa"/>
            <w:vMerge/>
            <w:vAlign w:val="center"/>
          </w:tcPr>
          <w:p w14:paraId="409DC018" w14:textId="77777777" w:rsidR="005B4B8E" w:rsidRDefault="005B4B8E" w:rsidP="009C00D4">
            <w:pPr>
              <w:widowControl/>
              <w:jc w:val="left"/>
              <w:rPr>
                <w:color w:val="000000"/>
                <w:kern w:val="0"/>
                <w:sz w:val="22"/>
                <w:szCs w:val="22"/>
              </w:rPr>
            </w:pPr>
          </w:p>
        </w:tc>
      </w:tr>
      <w:tr w:rsidR="005B4B8E" w14:paraId="74914EA4" w14:textId="77777777" w:rsidTr="009C00D4">
        <w:trPr>
          <w:trHeight w:val="270"/>
          <w:jc w:val="center"/>
        </w:trPr>
        <w:tc>
          <w:tcPr>
            <w:tcW w:w="1149" w:type="dxa"/>
            <w:vMerge/>
            <w:vAlign w:val="center"/>
          </w:tcPr>
          <w:p w14:paraId="5497BEA1" w14:textId="77777777" w:rsidR="005B4B8E" w:rsidRDefault="005B4B8E" w:rsidP="009C00D4">
            <w:pPr>
              <w:widowControl/>
              <w:jc w:val="center"/>
              <w:rPr>
                <w:b/>
                <w:color w:val="000000"/>
                <w:kern w:val="0"/>
                <w:sz w:val="22"/>
                <w:szCs w:val="22"/>
              </w:rPr>
            </w:pPr>
          </w:p>
        </w:tc>
        <w:tc>
          <w:tcPr>
            <w:tcW w:w="1353" w:type="dxa"/>
            <w:vMerge/>
            <w:vAlign w:val="center"/>
          </w:tcPr>
          <w:p w14:paraId="5C78FAEE" w14:textId="77777777" w:rsidR="005B4B8E" w:rsidRDefault="005B4B8E" w:rsidP="009C00D4">
            <w:pPr>
              <w:widowControl/>
              <w:jc w:val="center"/>
              <w:rPr>
                <w:color w:val="000000"/>
                <w:kern w:val="0"/>
                <w:sz w:val="22"/>
                <w:szCs w:val="22"/>
              </w:rPr>
            </w:pPr>
          </w:p>
        </w:tc>
        <w:tc>
          <w:tcPr>
            <w:tcW w:w="3866" w:type="dxa"/>
            <w:vAlign w:val="center"/>
          </w:tcPr>
          <w:p w14:paraId="283F7180" w14:textId="77777777" w:rsidR="005B4B8E" w:rsidRDefault="005B4B8E" w:rsidP="009C00D4">
            <w:pPr>
              <w:widowControl/>
              <w:jc w:val="left"/>
              <w:rPr>
                <w:color w:val="000000"/>
                <w:kern w:val="0"/>
                <w:sz w:val="22"/>
                <w:szCs w:val="22"/>
              </w:rPr>
            </w:pPr>
            <w:r>
              <w:rPr>
                <w:color w:val="000000"/>
                <w:kern w:val="0"/>
                <w:sz w:val="22"/>
                <w:szCs w:val="22"/>
              </w:rPr>
              <w:t>生物样本库建设</w:t>
            </w:r>
          </w:p>
        </w:tc>
        <w:tc>
          <w:tcPr>
            <w:tcW w:w="3667" w:type="dxa"/>
            <w:vMerge/>
            <w:vAlign w:val="center"/>
          </w:tcPr>
          <w:p w14:paraId="24F20AB4" w14:textId="77777777" w:rsidR="005B4B8E" w:rsidRDefault="005B4B8E" w:rsidP="009C00D4">
            <w:pPr>
              <w:widowControl/>
              <w:jc w:val="left"/>
              <w:rPr>
                <w:color w:val="000000"/>
                <w:kern w:val="0"/>
                <w:sz w:val="22"/>
                <w:szCs w:val="22"/>
              </w:rPr>
            </w:pPr>
          </w:p>
        </w:tc>
      </w:tr>
      <w:tr w:rsidR="005B4B8E" w14:paraId="20CA8804" w14:textId="77777777" w:rsidTr="009C00D4">
        <w:trPr>
          <w:trHeight w:val="270"/>
          <w:jc w:val="center"/>
        </w:trPr>
        <w:tc>
          <w:tcPr>
            <w:tcW w:w="1149" w:type="dxa"/>
            <w:vMerge/>
            <w:vAlign w:val="center"/>
          </w:tcPr>
          <w:p w14:paraId="0582CCB6" w14:textId="77777777" w:rsidR="005B4B8E" w:rsidRDefault="005B4B8E" w:rsidP="009C00D4">
            <w:pPr>
              <w:widowControl/>
              <w:jc w:val="center"/>
              <w:rPr>
                <w:b/>
                <w:color w:val="000000"/>
                <w:kern w:val="0"/>
                <w:sz w:val="22"/>
                <w:szCs w:val="22"/>
              </w:rPr>
            </w:pPr>
          </w:p>
        </w:tc>
        <w:tc>
          <w:tcPr>
            <w:tcW w:w="1353" w:type="dxa"/>
            <w:vMerge/>
            <w:vAlign w:val="center"/>
          </w:tcPr>
          <w:p w14:paraId="05F42196" w14:textId="77777777" w:rsidR="005B4B8E" w:rsidRDefault="005B4B8E" w:rsidP="009C00D4">
            <w:pPr>
              <w:widowControl/>
              <w:jc w:val="center"/>
              <w:rPr>
                <w:color w:val="000000"/>
                <w:kern w:val="0"/>
                <w:sz w:val="22"/>
                <w:szCs w:val="22"/>
              </w:rPr>
            </w:pPr>
          </w:p>
        </w:tc>
        <w:tc>
          <w:tcPr>
            <w:tcW w:w="3866" w:type="dxa"/>
            <w:vAlign w:val="center"/>
          </w:tcPr>
          <w:p w14:paraId="01B92534" w14:textId="77777777" w:rsidR="005B4B8E" w:rsidRDefault="005B4B8E" w:rsidP="009C00D4">
            <w:pPr>
              <w:widowControl/>
              <w:jc w:val="left"/>
              <w:rPr>
                <w:color w:val="000000"/>
                <w:kern w:val="0"/>
                <w:sz w:val="22"/>
                <w:szCs w:val="22"/>
              </w:rPr>
            </w:pPr>
            <w:r>
              <w:rPr>
                <w:color w:val="000000"/>
                <w:kern w:val="0"/>
                <w:sz w:val="22"/>
                <w:szCs w:val="22"/>
              </w:rPr>
              <w:t>信息平台建设</w:t>
            </w:r>
          </w:p>
        </w:tc>
        <w:tc>
          <w:tcPr>
            <w:tcW w:w="3667" w:type="dxa"/>
            <w:vMerge/>
            <w:vAlign w:val="center"/>
          </w:tcPr>
          <w:p w14:paraId="36D4E7B9" w14:textId="77777777" w:rsidR="005B4B8E" w:rsidRDefault="005B4B8E" w:rsidP="009C00D4">
            <w:pPr>
              <w:widowControl/>
              <w:jc w:val="left"/>
              <w:rPr>
                <w:color w:val="000000"/>
                <w:kern w:val="0"/>
                <w:sz w:val="22"/>
                <w:szCs w:val="22"/>
              </w:rPr>
            </w:pPr>
          </w:p>
        </w:tc>
      </w:tr>
      <w:tr w:rsidR="005B4B8E" w14:paraId="1308FC1F" w14:textId="77777777" w:rsidTr="009C00D4">
        <w:trPr>
          <w:trHeight w:val="270"/>
          <w:jc w:val="center"/>
        </w:trPr>
        <w:tc>
          <w:tcPr>
            <w:tcW w:w="1149" w:type="dxa"/>
            <w:vMerge w:val="restart"/>
            <w:vAlign w:val="center"/>
          </w:tcPr>
          <w:p w14:paraId="14D0C9D6" w14:textId="77777777" w:rsidR="005B4B8E" w:rsidRDefault="005B4B8E" w:rsidP="009C00D4">
            <w:pPr>
              <w:widowControl/>
              <w:jc w:val="center"/>
              <w:rPr>
                <w:b/>
                <w:color w:val="000000"/>
                <w:kern w:val="0"/>
                <w:sz w:val="22"/>
                <w:szCs w:val="22"/>
              </w:rPr>
            </w:pPr>
          </w:p>
          <w:p w14:paraId="28DBDC0D" w14:textId="77777777" w:rsidR="005B4B8E" w:rsidRDefault="005B4B8E" w:rsidP="009C00D4">
            <w:pPr>
              <w:widowControl/>
              <w:jc w:val="center"/>
              <w:rPr>
                <w:b/>
                <w:color w:val="000000"/>
                <w:kern w:val="0"/>
                <w:sz w:val="22"/>
                <w:szCs w:val="22"/>
              </w:rPr>
            </w:pPr>
          </w:p>
          <w:p w14:paraId="1595B93D" w14:textId="77777777" w:rsidR="005B4B8E" w:rsidRDefault="005B4B8E" w:rsidP="009C00D4">
            <w:pPr>
              <w:widowControl/>
              <w:jc w:val="center"/>
              <w:rPr>
                <w:b/>
                <w:color w:val="000000"/>
                <w:kern w:val="0"/>
                <w:sz w:val="22"/>
                <w:szCs w:val="22"/>
              </w:rPr>
            </w:pPr>
          </w:p>
          <w:p w14:paraId="2BF01CD2" w14:textId="77777777" w:rsidR="005B4B8E" w:rsidRDefault="005B4B8E" w:rsidP="009C00D4">
            <w:pPr>
              <w:widowControl/>
              <w:jc w:val="center"/>
              <w:rPr>
                <w:b/>
                <w:color w:val="000000"/>
                <w:kern w:val="0"/>
                <w:sz w:val="22"/>
                <w:szCs w:val="22"/>
              </w:rPr>
            </w:pPr>
          </w:p>
          <w:p w14:paraId="358E7EF4" w14:textId="77777777" w:rsidR="005B4B8E" w:rsidRDefault="005B4B8E" w:rsidP="009C00D4">
            <w:pPr>
              <w:widowControl/>
              <w:jc w:val="center"/>
              <w:rPr>
                <w:b/>
                <w:color w:val="000000"/>
                <w:kern w:val="0"/>
                <w:sz w:val="22"/>
                <w:szCs w:val="22"/>
              </w:rPr>
            </w:pPr>
          </w:p>
          <w:p w14:paraId="36A9283D" w14:textId="77777777" w:rsidR="005B4B8E" w:rsidRDefault="005B4B8E" w:rsidP="009C00D4">
            <w:pPr>
              <w:widowControl/>
              <w:jc w:val="center"/>
              <w:rPr>
                <w:b/>
                <w:color w:val="000000"/>
                <w:kern w:val="0"/>
                <w:sz w:val="22"/>
                <w:szCs w:val="22"/>
              </w:rPr>
            </w:pPr>
          </w:p>
          <w:p w14:paraId="12797E96" w14:textId="77777777" w:rsidR="005B4B8E" w:rsidRDefault="005B4B8E" w:rsidP="009C00D4">
            <w:pPr>
              <w:widowControl/>
              <w:jc w:val="center"/>
              <w:rPr>
                <w:b/>
                <w:color w:val="000000"/>
                <w:kern w:val="0"/>
                <w:sz w:val="22"/>
                <w:szCs w:val="22"/>
              </w:rPr>
            </w:pPr>
          </w:p>
          <w:p w14:paraId="59F9EC79" w14:textId="77777777" w:rsidR="005B4B8E" w:rsidRDefault="005B4B8E" w:rsidP="009C00D4">
            <w:pPr>
              <w:widowControl/>
              <w:jc w:val="center"/>
              <w:rPr>
                <w:b/>
                <w:color w:val="000000"/>
                <w:kern w:val="0"/>
                <w:sz w:val="22"/>
                <w:szCs w:val="22"/>
              </w:rPr>
            </w:pPr>
          </w:p>
          <w:p w14:paraId="63F1CFB2" w14:textId="77777777" w:rsidR="005B4B8E" w:rsidRDefault="005B4B8E" w:rsidP="009C00D4">
            <w:pPr>
              <w:widowControl/>
              <w:jc w:val="center"/>
              <w:rPr>
                <w:b/>
                <w:color w:val="000000"/>
                <w:kern w:val="0"/>
                <w:sz w:val="22"/>
                <w:szCs w:val="22"/>
              </w:rPr>
            </w:pPr>
          </w:p>
          <w:p w14:paraId="4EB9D587" w14:textId="77777777" w:rsidR="005B4B8E" w:rsidRDefault="005B4B8E" w:rsidP="009C00D4">
            <w:pPr>
              <w:widowControl/>
              <w:jc w:val="center"/>
              <w:rPr>
                <w:b/>
                <w:color w:val="000000"/>
                <w:kern w:val="0"/>
                <w:sz w:val="22"/>
                <w:szCs w:val="22"/>
              </w:rPr>
            </w:pPr>
          </w:p>
          <w:p w14:paraId="4A416B2B" w14:textId="77777777" w:rsidR="005B4B8E" w:rsidRDefault="005B4B8E" w:rsidP="009C00D4">
            <w:pPr>
              <w:widowControl/>
              <w:jc w:val="center"/>
              <w:rPr>
                <w:b/>
                <w:color w:val="000000"/>
                <w:kern w:val="0"/>
                <w:sz w:val="22"/>
                <w:szCs w:val="22"/>
              </w:rPr>
            </w:pPr>
          </w:p>
          <w:p w14:paraId="4AB92344" w14:textId="77777777" w:rsidR="005B4B8E" w:rsidRDefault="005B4B8E" w:rsidP="009C00D4">
            <w:pPr>
              <w:widowControl/>
              <w:jc w:val="center"/>
              <w:rPr>
                <w:b/>
                <w:color w:val="000000"/>
                <w:kern w:val="0"/>
                <w:sz w:val="22"/>
                <w:szCs w:val="22"/>
              </w:rPr>
            </w:pPr>
          </w:p>
          <w:p w14:paraId="3B8ACEF4" w14:textId="77777777" w:rsidR="005B4B8E" w:rsidRDefault="005B4B8E" w:rsidP="009C00D4">
            <w:pPr>
              <w:widowControl/>
              <w:jc w:val="center"/>
              <w:rPr>
                <w:b/>
                <w:color w:val="000000"/>
                <w:kern w:val="0"/>
                <w:sz w:val="22"/>
                <w:szCs w:val="22"/>
              </w:rPr>
            </w:pPr>
          </w:p>
          <w:p w14:paraId="57324C04" w14:textId="77777777" w:rsidR="005B4B8E" w:rsidRDefault="005B4B8E" w:rsidP="009C00D4">
            <w:pPr>
              <w:widowControl/>
              <w:jc w:val="center"/>
              <w:rPr>
                <w:b/>
                <w:color w:val="000000"/>
                <w:kern w:val="0"/>
                <w:sz w:val="22"/>
                <w:szCs w:val="22"/>
              </w:rPr>
            </w:pPr>
          </w:p>
          <w:p w14:paraId="3F9B2C71" w14:textId="77777777" w:rsidR="005B4B8E" w:rsidRDefault="005B4B8E" w:rsidP="009C00D4">
            <w:pPr>
              <w:widowControl/>
              <w:jc w:val="center"/>
              <w:rPr>
                <w:b/>
                <w:color w:val="000000"/>
                <w:kern w:val="0"/>
                <w:sz w:val="22"/>
                <w:szCs w:val="22"/>
              </w:rPr>
            </w:pPr>
          </w:p>
          <w:p w14:paraId="3F04AF9C" w14:textId="77777777" w:rsidR="005B4B8E" w:rsidRDefault="005B4B8E" w:rsidP="009C00D4">
            <w:pPr>
              <w:widowControl/>
              <w:jc w:val="center"/>
              <w:rPr>
                <w:b/>
                <w:color w:val="000000"/>
                <w:kern w:val="0"/>
                <w:sz w:val="22"/>
                <w:szCs w:val="22"/>
              </w:rPr>
            </w:pPr>
            <w:r>
              <w:rPr>
                <w:b/>
                <w:color w:val="000000"/>
                <w:kern w:val="0"/>
                <w:sz w:val="22"/>
                <w:szCs w:val="22"/>
              </w:rPr>
              <w:t>研究结果的科学价值和应用价值</w:t>
            </w:r>
          </w:p>
          <w:p w14:paraId="31D1D53B" w14:textId="77777777" w:rsidR="005B4B8E" w:rsidRDefault="005B4B8E" w:rsidP="009C00D4">
            <w:pPr>
              <w:widowControl/>
              <w:jc w:val="center"/>
              <w:rPr>
                <w:b/>
                <w:color w:val="000000"/>
                <w:kern w:val="0"/>
                <w:sz w:val="22"/>
                <w:szCs w:val="22"/>
              </w:rPr>
            </w:pPr>
          </w:p>
          <w:p w14:paraId="59EDFEF1" w14:textId="77777777" w:rsidR="005B4B8E" w:rsidRDefault="005B4B8E" w:rsidP="009C00D4">
            <w:pPr>
              <w:widowControl/>
              <w:jc w:val="center"/>
              <w:rPr>
                <w:b/>
                <w:color w:val="000000"/>
                <w:kern w:val="0"/>
                <w:sz w:val="22"/>
                <w:szCs w:val="22"/>
              </w:rPr>
            </w:pPr>
          </w:p>
          <w:p w14:paraId="1A5A3A78" w14:textId="77777777" w:rsidR="005B4B8E" w:rsidRDefault="005B4B8E" w:rsidP="009C00D4">
            <w:pPr>
              <w:widowControl/>
              <w:jc w:val="center"/>
              <w:rPr>
                <w:b/>
                <w:color w:val="000000"/>
                <w:kern w:val="0"/>
                <w:sz w:val="22"/>
                <w:szCs w:val="22"/>
              </w:rPr>
            </w:pPr>
          </w:p>
          <w:p w14:paraId="1281DC0C" w14:textId="77777777" w:rsidR="005B4B8E" w:rsidRDefault="005B4B8E" w:rsidP="009C00D4">
            <w:pPr>
              <w:widowControl/>
              <w:jc w:val="center"/>
              <w:rPr>
                <w:b/>
                <w:color w:val="000000"/>
                <w:kern w:val="0"/>
                <w:sz w:val="22"/>
                <w:szCs w:val="22"/>
              </w:rPr>
            </w:pPr>
          </w:p>
          <w:p w14:paraId="1AE372A8" w14:textId="77777777" w:rsidR="005B4B8E" w:rsidRDefault="005B4B8E" w:rsidP="009C00D4">
            <w:pPr>
              <w:widowControl/>
              <w:jc w:val="center"/>
              <w:rPr>
                <w:b/>
                <w:color w:val="000000"/>
                <w:kern w:val="0"/>
                <w:sz w:val="22"/>
                <w:szCs w:val="22"/>
              </w:rPr>
            </w:pPr>
          </w:p>
          <w:p w14:paraId="22B256A6" w14:textId="77777777" w:rsidR="005B4B8E" w:rsidRDefault="005B4B8E" w:rsidP="009C00D4">
            <w:pPr>
              <w:widowControl/>
              <w:jc w:val="center"/>
              <w:rPr>
                <w:b/>
                <w:color w:val="000000"/>
                <w:kern w:val="0"/>
                <w:sz w:val="22"/>
                <w:szCs w:val="22"/>
              </w:rPr>
            </w:pPr>
          </w:p>
          <w:p w14:paraId="2EB2D9F3" w14:textId="77777777" w:rsidR="005B4B8E" w:rsidRDefault="005B4B8E" w:rsidP="009C00D4">
            <w:pPr>
              <w:widowControl/>
              <w:jc w:val="center"/>
              <w:rPr>
                <w:b/>
                <w:color w:val="000000"/>
                <w:kern w:val="0"/>
                <w:sz w:val="22"/>
                <w:szCs w:val="22"/>
              </w:rPr>
            </w:pPr>
          </w:p>
          <w:p w14:paraId="1E60093C" w14:textId="77777777" w:rsidR="005B4B8E" w:rsidRDefault="005B4B8E" w:rsidP="009C00D4">
            <w:pPr>
              <w:widowControl/>
              <w:jc w:val="center"/>
              <w:rPr>
                <w:b/>
                <w:color w:val="000000"/>
                <w:kern w:val="0"/>
                <w:sz w:val="22"/>
                <w:szCs w:val="22"/>
              </w:rPr>
            </w:pPr>
          </w:p>
          <w:p w14:paraId="654F00FC" w14:textId="77777777" w:rsidR="005B4B8E" w:rsidRDefault="005B4B8E" w:rsidP="009C00D4">
            <w:pPr>
              <w:widowControl/>
              <w:jc w:val="center"/>
              <w:rPr>
                <w:b/>
                <w:color w:val="000000"/>
                <w:kern w:val="0"/>
                <w:sz w:val="22"/>
                <w:szCs w:val="22"/>
              </w:rPr>
            </w:pPr>
          </w:p>
          <w:p w14:paraId="22E5BA9C" w14:textId="77777777" w:rsidR="005B4B8E" w:rsidRDefault="005B4B8E" w:rsidP="009C00D4">
            <w:pPr>
              <w:widowControl/>
              <w:jc w:val="center"/>
              <w:rPr>
                <w:b/>
                <w:color w:val="000000"/>
                <w:kern w:val="0"/>
                <w:sz w:val="22"/>
                <w:szCs w:val="22"/>
              </w:rPr>
            </w:pPr>
          </w:p>
          <w:p w14:paraId="6234BE33" w14:textId="77777777" w:rsidR="005B4B8E" w:rsidRDefault="005B4B8E" w:rsidP="009C00D4">
            <w:pPr>
              <w:widowControl/>
              <w:jc w:val="center"/>
              <w:rPr>
                <w:b/>
                <w:color w:val="000000"/>
                <w:kern w:val="0"/>
                <w:sz w:val="22"/>
                <w:szCs w:val="22"/>
              </w:rPr>
            </w:pPr>
          </w:p>
          <w:p w14:paraId="1C7187F7" w14:textId="77777777" w:rsidR="005B4B8E" w:rsidRDefault="005B4B8E" w:rsidP="009C00D4">
            <w:pPr>
              <w:widowControl/>
              <w:jc w:val="center"/>
              <w:rPr>
                <w:b/>
                <w:color w:val="000000"/>
                <w:kern w:val="0"/>
                <w:sz w:val="22"/>
                <w:szCs w:val="22"/>
              </w:rPr>
            </w:pPr>
          </w:p>
          <w:p w14:paraId="4A79D59D" w14:textId="77777777" w:rsidR="005B4B8E" w:rsidRDefault="005B4B8E" w:rsidP="009C00D4">
            <w:pPr>
              <w:widowControl/>
              <w:jc w:val="center"/>
              <w:rPr>
                <w:b/>
                <w:color w:val="000000"/>
                <w:kern w:val="0"/>
                <w:sz w:val="22"/>
                <w:szCs w:val="22"/>
              </w:rPr>
            </w:pPr>
          </w:p>
          <w:p w14:paraId="3F04BB6E" w14:textId="77777777" w:rsidR="005B4B8E" w:rsidRDefault="005B4B8E" w:rsidP="009C00D4">
            <w:pPr>
              <w:widowControl/>
              <w:jc w:val="center"/>
              <w:rPr>
                <w:b/>
                <w:color w:val="000000"/>
                <w:kern w:val="0"/>
                <w:sz w:val="22"/>
                <w:szCs w:val="22"/>
              </w:rPr>
            </w:pPr>
          </w:p>
          <w:p w14:paraId="33974B2C" w14:textId="77777777" w:rsidR="005B4B8E" w:rsidRDefault="005B4B8E" w:rsidP="009C00D4">
            <w:pPr>
              <w:widowControl/>
              <w:jc w:val="center"/>
              <w:rPr>
                <w:b/>
                <w:color w:val="000000"/>
                <w:kern w:val="0"/>
                <w:sz w:val="22"/>
                <w:szCs w:val="22"/>
              </w:rPr>
            </w:pPr>
          </w:p>
          <w:p w14:paraId="4E2B9327" w14:textId="77777777" w:rsidR="005B4B8E" w:rsidRDefault="005B4B8E" w:rsidP="009C00D4">
            <w:pPr>
              <w:widowControl/>
              <w:jc w:val="center"/>
              <w:rPr>
                <w:b/>
                <w:color w:val="000000"/>
                <w:kern w:val="0"/>
                <w:sz w:val="22"/>
                <w:szCs w:val="22"/>
              </w:rPr>
            </w:pPr>
          </w:p>
          <w:p w14:paraId="78B91389" w14:textId="77777777" w:rsidR="005B4B8E" w:rsidRDefault="005B4B8E" w:rsidP="009C00D4">
            <w:pPr>
              <w:widowControl/>
              <w:jc w:val="center"/>
              <w:rPr>
                <w:b/>
                <w:color w:val="000000"/>
                <w:kern w:val="0"/>
                <w:sz w:val="22"/>
                <w:szCs w:val="22"/>
              </w:rPr>
            </w:pPr>
          </w:p>
          <w:p w14:paraId="6F2F5CD6" w14:textId="77777777" w:rsidR="005B4B8E" w:rsidRDefault="005B4B8E" w:rsidP="009C00D4">
            <w:pPr>
              <w:widowControl/>
              <w:jc w:val="center"/>
              <w:rPr>
                <w:b/>
                <w:color w:val="000000"/>
                <w:kern w:val="0"/>
                <w:sz w:val="22"/>
                <w:szCs w:val="22"/>
              </w:rPr>
            </w:pPr>
          </w:p>
          <w:p w14:paraId="07097781" w14:textId="77777777" w:rsidR="005B4B8E" w:rsidRDefault="005B4B8E" w:rsidP="009C00D4">
            <w:pPr>
              <w:widowControl/>
              <w:jc w:val="center"/>
              <w:rPr>
                <w:b/>
                <w:color w:val="000000"/>
                <w:kern w:val="0"/>
                <w:sz w:val="22"/>
                <w:szCs w:val="22"/>
              </w:rPr>
            </w:pPr>
          </w:p>
          <w:p w14:paraId="113A49C9" w14:textId="77777777" w:rsidR="005B4B8E" w:rsidRDefault="005B4B8E" w:rsidP="009C00D4">
            <w:pPr>
              <w:widowControl/>
              <w:jc w:val="center"/>
              <w:rPr>
                <w:b/>
                <w:color w:val="000000"/>
                <w:kern w:val="0"/>
                <w:sz w:val="22"/>
                <w:szCs w:val="22"/>
              </w:rPr>
            </w:pPr>
          </w:p>
          <w:p w14:paraId="042D6729" w14:textId="77777777" w:rsidR="005B4B8E" w:rsidRDefault="005B4B8E" w:rsidP="009C00D4">
            <w:pPr>
              <w:widowControl/>
              <w:jc w:val="center"/>
              <w:rPr>
                <w:b/>
                <w:color w:val="000000"/>
                <w:kern w:val="0"/>
                <w:sz w:val="22"/>
                <w:szCs w:val="22"/>
              </w:rPr>
            </w:pPr>
          </w:p>
          <w:p w14:paraId="5CDB39C7" w14:textId="77777777" w:rsidR="005B4B8E" w:rsidRDefault="005B4B8E" w:rsidP="009C00D4">
            <w:pPr>
              <w:widowControl/>
              <w:jc w:val="center"/>
              <w:rPr>
                <w:b/>
                <w:color w:val="000000"/>
                <w:kern w:val="0"/>
                <w:sz w:val="22"/>
                <w:szCs w:val="22"/>
              </w:rPr>
            </w:pPr>
          </w:p>
          <w:p w14:paraId="614475BC" w14:textId="77777777" w:rsidR="005B4B8E" w:rsidRDefault="005B4B8E" w:rsidP="009C00D4">
            <w:pPr>
              <w:widowControl/>
              <w:jc w:val="center"/>
              <w:rPr>
                <w:b/>
                <w:color w:val="000000"/>
                <w:kern w:val="0"/>
                <w:sz w:val="22"/>
                <w:szCs w:val="22"/>
              </w:rPr>
            </w:pPr>
          </w:p>
          <w:p w14:paraId="1A65A376" w14:textId="77777777" w:rsidR="005B4B8E" w:rsidRDefault="005B4B8E" w:rsidP="009C00D4">
            <w:pPr>
              <w:widowControl/>
              <w:jc w:val="center"/>
              <w:rPr>
                <w:b/>
                <w:color w:val="000000"/>
                <w:kern w:val="0"/>
                <w:sz w:val="22"/>
                <w:szCs w:val="22"/>
              </w:rPr>
            </w:pPr>
          </w:p>
          <w:p w14:paraId="483CAA80" w14:textId="77777777" w:rsidR="005B4B8E" w:rsidRDefault="005B4B8E" w:rsidP="009C00D4">
            <w:pPr>
              <w:widowControl/>
              <w:jc w:val="center"/>
              <w:rPr>
                <w:b/>
                <w:color w:val="000000"/>
                <w:kern w:val="0"/>
                <w:sz w:val="22"/>
                <w:szCs w:val="22"/>
              </w:rPr>
            </w:pPr>
          </w:p>
          <w:p w14:paraId="5A65D906" w14:textId="77777777" w:rsidR="005B4B8E" w:rsidRDefault="005B4B8E" w:rsidP="009C00D4">
            <w:pPr>
              <w:widowControl/>
              <w:jc w:val="center"/>
              <w:rPr>
                <w:b/>
                <w:color w:val="000000"/>
                <w:kern w:val="0"/>
                <w:sz w:val="22"/>
                <w:szCs w:val="22"/>
              </w:rPr>
            </w:pPr>
          </w:p>
          <w:p w14:paraId="1043A3EF" w14:textId="77777777" w:rsidR="005B4B8E" w:rsidRDefault="005B4B8E" w:rsidP="009C00D4">
            <w:pPr>
              <w:widowControl/>
              <w:jc w:val="center"/>
              <w:rPr>
                <w:b/>
                <w:color w:val="000000"/>
                <w:kern w:val="0"/>
                <w:sz w:val="22"/>
                <w:szCs w:val="22"/>
              </w:rPr>
            </w:pPr>
          </w:p>
          <w:p w14:paraId="0DF4B8C1" w14:textId="77777777" w:rsidR="005B4B8E" w:rsidRDefault="005B4B8E" w:rsidP="009C00D4">
            <w:pPr>
              <w:widowControl/>
              <w:jc w:val="center"/>
              <w:rPr>
                <w:b/>
                <w:color w:val="000000"/>
                <w:kern w:val="0"/>
                <w:sz w:val="22"/>
                <w:szCs w:val="22"/>
              </w:rPr>
            </w:pPr>
          </w:p>
          <w:p w14:paraId="00608F0C" w14:textId="77777777" w:rsidR="005B4B8E" w:rsidRDefault="005B4B8E" w:rsidP="009C00D4">
            <w:pPr>
              <w:widowControl/>
              <w:jc w:val="center"/>
              <w:rPr>
                <w:b/>
                <w:color w:val="000000"/>
                <w:kern w:val="0"/>
                <w:sz w:val="22"/>
                <w:szCs w:val="22"/>
              </w:rPr>
            </w:pPr>
          </w:p>
          <w:p w14:paraId="135C650D" w14:textId="77777777" w:rsidR="005B4B8E" w:rsidRDefault="005B4B8E" w:rsidP="009C00D4">
            <w:pPr>
              <w:widowControl/>
              <w:jc w:val="center"/>
              <w:rPr>
                <w:b/>
                <w:color w:val="000000"/>
                <w:kern w:val="0"/>
                <w:sz w:val="22"/>
                <w:szCs w:val="22"/>
              </w:rPr>
            </w:pPr>
          </w:p>
          <w:p w14:paraId="5A9D6536" w14:textId="77777777" w:rsidR="005B4B8E" w:rsidRDefault="005B4B8E" w:rsidP="009C00D4">
            <w:pPr>
              <w:widowControl/>
              <w:jc w:val="center"/>
              <w:rPr>
                <w:b/>
                <w:color w:val="000000"/>
                <w:kern w:val="0"/>
                <w:sz w:val="22"/>
                <w:szCs w:val="22"/>
              </w:rPr>
            </w:pPr>
          </w:p>
          <w:p w14:paraId="6340A762" w14:textId="77777777" w:rsidR="005B4B8E" w:rsidRDefault="005B4B8E" w:rsidP="009C00D4">
            <w:pPr>
              <w:widowControl/>
              <w:jc w:val="center"/>
              <w:rPr>
                <w:b/>
                <w:color w:val="000000"/>
                <w:kern w:val="0"/>
                <w:sz w:val="22"/>
                <w:szCs w:val="22"/>
              </w:rPr>
            </w:pPr>
          </w:p>
          <w:p w14:paraId="426233B1" w14:textId="77777777" w:rsidR="005B4B8E" w:rsidRDefault="005B4B8E" w:rsidP="009C00D4">
            <w:pPr>
              <w:widowControl/>
              <w:jc w:val="center"/>
              <w:rPr>
                <w:b/>
                <w:color w:val="000000"/>
                <w:kern w:val="0"/>
                <w:sz w:val="22"/>
                <w:szCs w:val="22"/>
              </w:rPr>
            </w:pPr>
          </w:p>
          <w:p w14:paraId="4C65E604" w14:textId="77777777" w:rsidR="005B4B8E" w:rsidRDefault="005B4B8E" w:rsidP="009C00D4">
            <w:pPr>
              <w:widowControl/>
              <w:jc w:val="center"/>
              <w:rPr>
                <w:b/>
                <w:color w:val="000000"/>
                <w:kern w:val="0"/>
                <w:sz w:val="22"/>
                <w:szCs w:val="22"/>
              </w:rPr>
            </w:pPr>
          </w:p>
          <w:p w14:paraId="7C3603B0" w14:textId="77777777" w:rsidR="005B4B8E" w:rsidRDefault="005B4B8E" w:rsidP="009C00D4">
            <w:pPr>
              <w:widowControl/>
              <w:jc w:val="center"/>
              <w:rPr>
                <w:b/>
                <w:color w:val="000000"/>
                <w:kern w:val="0"/>
                <w:sz w:val="22"/>
                <w:szCs w:val="22"/>
              </w:rPr>
            </w:pPr>
          </w:p>
          <w:p w14:paraId="3F3867C8" w14:textId="77777777" w:rsidR="005B4B8E" w:rsidRDefault="005B4B8E" w:rsidP="009C00D4">
            <w:pPr>
              <w:widowControl/>
              <w:jc w:val="center"/>
              <w:rPr>
                <w:b/>
                <w:color w:val="000000"/>
                <w:kern w:val="0"/>
                <w:sz w:val="22"/>
                <w:szCs w:val="22"/>
              </w:rPr>
            </w:pPr>
          </w:p>
          <w:p w14:paraId="71F22C69" w14:textId="77777777" w:rsidR="005B4B8E" w:rsidRDefault="005B4B8E" w:rsidP="009C00D4">
            <w:pPr>
              <w:widowControl/>
              <w:jc w:val="center"/>
              <w:rPr>
                <w:b/>
                <w:color w:val="000000"/>
                <w:kern w:val="0"/>
                <w:sz w:val="22"/>
                <w:szCs w:val="22"/>
              </w:rPr>
            </w:pPr>
          </w:p>
          <w:p w14:paraId="729EA04B" w14:textId="77777777" w:rsidR="005B4B8E" w:rsidRDefault="005B4B8E" w:rsidP="009C00D4">
            <w:pPr>
              <w:widowControl/>
              <w:jc w:val="center"/>
              <w:rPr>
                <w:b/>
                <w:color w:val="000000"/>
                <w:kern w:val="0"/>
                <w:sz w:val="22"/>
                <w:szCs w:val="22"/>
              </w:rPr>
            </w:pPr>
          </w:p>
          <w:p w14:paraId="4A7849AB" w14:textId="77777777" w:rsidR="005B4B8E" w:rsidRDefault="005B4B8E" w:rsidP="009C00D4">
            <w:pPr>
              <w:widowControl/>
              <w:jc w:val="center"/>
              <w:rPr>
                <w:color w:val="000000"/>
                <w:kern w:val="0"/>
                <w:sz w:val="22"/>
                <w:szCs w:val="22"/>
              </w:rPr>
            </w:pPr>
            <w:r>
              <w:rPr>
                <w:b/>
                <w:color w:val="000000"/>
                <w:kern w:val="0"/>
                <w:sz w:val="22"/>
                <w:szCs w:val="22"/>
              </w:rPr>
              <w:t>研究结果的科学价值和应用价值</w:t>
            </w:r>
          </w:p>
          <w:p w14:paraId="03AEF8AC" w14:textId="77777777" w:rsidR="005B4B8E" w:rsidRDefault="005B4B8E" w:rsidP="009C00D4">
            <w:pPr>
              <w:widowControl/>
              <w:jc w:val="left"/>
              <w:rPr>
                <w:color w:val="000000"/>
                <w:kern w:val="0"/>
                <w:sz w:val="22"/>
                <w:szCs w:val="22"/>
              </w:rPr>
            </w:pPr>
          </w:p>
          <w:p w14:paraId="6A867FE6" w14:textId="77777777" w:rsidR="005B4B8E" w:rsidRDefault="005B4B8E" w:rsidP="009C00D4">
            <w:pPr>
              <w:widowControl/>
              <w:jc w:val="left"/>
              <w:rPr>
                <w:color w:val="000000"/>
                <w:kern w:val="0"/>
                <w:sz w:val="22"/>
                <w:szCs w:val="22"/>
              </w:rPr>
            </w:pPr>
          </w:p>
          <w:p w14:paraId="44E59B35" w14:textId="77777777" w:rsidR="005B4B8E" w:rsidRDefault="005B4B8E" w:rsidP="009C00D4">
            <w:pPr>
              <w:widowControl/>
              <w:jc w:val="left"/>
              <w:rPr>
                <w:color w:val="000000"/>
                <w:kern w:val="0"/>
                <w:sz w:val="22"/>
                <w:szCs w:val="22"/>
              </w:rPr>
            </w:pPr>
          </w:p>
          <w:p w14:paraId="37801560" w14:textId="77777777" w:rsidR="005B4B8E" w:rsidRDefault="005B4B8E" w:rsidP="009C00D4">
            <w:pPr>
              <w:widowControl/>
              <w:jc w:val="left"/>
              <w:rPr>
                <w:color w:val="000000"/>
                <w:kern w:val="0"/>
                <w:sz w:val="22"/>
                <w:szCs w:val="22"/>
              </w:rPr>
            </w:pPr>
          </w:p>
          <w:p w14:paraId="47C0C48A" w14:textId="77777777" w:rsidR="005B4B8E" w:rsidRDefault="005B4B8E" w:rsidP="009C00D4">
            <w:pPr>
              <w:widowControl/>
              <w:jc w:val="left"/>
              <w:rPr>
                <w:color w:val="000000"/>
                <w:kern w:val="0"/>
                <w:sz w:val="22"/>
                <w:szCs w:val="22"/>
              </w:rPr>
            </w:pPr>
          </w:p>
          <w:p w14:paraId="4940B29B" w14:textId="77777777" w:rsidR="005B4B8E" w:rsidRDefault="005B4B8E" w:rsidP="009C00D4">
            <w:pPr>
              <w:widowControl/>
              <w:jc w:val="left"/>
              <w:rPr>
                <w:color w:val="000000"/>
                <w:kern w:val="0"/>
                <w:sz w:val="22"/>
                <w:szCs w:val="22"/>
              </w:rPr>
            </w:pPr>
          </w:p>
          <w:p w14:paraId="5210C14B" w14:textId="77777777" w:rsidR="005B4B8E" w:rsidRDefault="005B4B8E" w:rsidP="009C00D4">
            <w:pPr>
              <w:widowControl/>
              <w:jc w:val="left"/>
              <w:rPr>
                <w:color w:val="000000"/>
                <w:kern w:val="0"/>
                <w:sz w:val="22"/>
                <w:szCs w:val="22"/>
              </w:rPr>
            </w:pPr>
          </w:p>
          <w:p w14:paraId="67D4440B" w14:textId="77777777" w:rsidR="005B4B8E" w:rsidRDefault="005B4B8E" w:rsidP="009C00D4">
            <w:pPr>
              <w:widowControl/>
              <w:jc w:val="left"/>
              <w:rPr>
                <w:color w:val="000000"/>
                <w:kern w:val="0"/>
                <w:sz w:val="22"/>
                <w:szCs w:val="22"/>
              </w:rPr>
            </w:pPr>
          </w:p>
          <w:p w14:paraId="5543461E" w14:textId="77777777" w:rsidR="005B4B8E" w:rsidRDefault="005B4B8E" w:rsidP="009C00D4">
            <w:pPr>
              <w:widowControl/>
              <w:jc w:val="left"/>
              <w:rPr>
                <w:color w:val="000000"/>
                <w:kern w:val="0"/>
                <w:sz w:val="22"/>
                <w:szCs w:val="22"/>
              </w:rPr>
            </w:pPr>
          </w:p>
          <w:p w14:paraId="10E5CADD" w14:textId="77777777" w:rsidR="005B4B8E" w:rsidRDefault="005B4B8E" w:rsidP="009C00D4">
            <w:pPr>
              <w:widowControl/>
              <w:jc w:val="left"/>
              <w:rPr>
                <w:color w:val="000000"/>
                <w:kern w:val="0"/>
                <w:sz w:val="22"/>
                <w:szCs w:val="22"/>
              </w:rPr>
            </w:pPr>
          </w:p>
          <w:p w14:paraId="5AA42B38" w14:textId="77777777" w:rsidR="005B4B8E" w:rsidRDefault="005B4B8E" w:rsidP="009C00D4">
            <w:pPr>
              <w:widowControl/>
              <w:jc w:val="left"/>
              <w:rPr>
                <w:color w:val="000000"/>
                <w:kern w:val="0"/>
                <w:sz w:val="22"/>
                <w:szCs w:val="22"/>
              </w:rPr>
            </w:pPr>
          </w:p>
          <w:p w14:paraId="671AE041" w14:textId="77777777" w:rsidR="005B4B8E" w:rsidRDefault="005B4B8E" w:rsidP="009C00D4">
            <w:pPr>
              <w:widowControl/>
              <w:jc w:val="left"/>
              <w:rPr>
                <w:color w:val="000000"/>
                <w:kern w:val="0"/>
                <w:sz w:val="22"/>
                <w:szCs w:val="22"/>
              </w:rPr>
            </w:pPr>
          </w:p>
          <w:p w14:paraId="0D1A0072" w14:textId="77777777" w:rsidR="005B4B8E" w:rsidRDefault="005B4B8E" w:rsidP="009C00D4">
            <w:pPr>
              <w:widowControl/>
              <w:jc w:val="left"/>
              <w:rPr>
                <w:color w:val="000000"/>
                <w:kern w:val="0"/>
                <w:sz w:val="22"/>
                <w:szCs w:val="22"/>
              </w:rPr>
            </w:pPr>
          </w:p>
          <w:p w14:paraId="398FDF4B" w14:textId="77777777" w:rsidR="005B4B8E" w:rsidRDefault="005B4B8E" w:rsidP="009C00D4">
            <w:pPr>
              <w:widowControl/>
              <w:jc w:val="left"/>
              <w:rPr>
                <w:color w:val="000000"/>
                <w:kern w:val="0"/>
                <w:sz w:val="22"/>
                <w:szCs w:val="22"/>
              </w:rPr>
            </w:pPr>
          </w:p>
          <w:p w14:paraId="5F761DD4" w14:textId="77777777" w:rsidR="005B4B8E" w:rsidRDefault="005B4B8E" w:rsidP="009C00D4">
            <w:pPr>
              <w:jc w:val="center"/>
              <w:rPr>
                <w:b/>
                <w:color w:val="000000"/>
                <w:kern w:val="0"/>
                <w:sz w:val="22"/>
                <w:szCs w:val="22"/>
              </w:rPr>
            </w:pPr>
          </w:p>
        </w:tc>
        <w:tc>
          <w:tcPr>
            <w:tcW w:w="1353" w:type="dxa"/>
            <w:vMerge w:val="restart"/>
            <w:vAlign w:val="center"/>
          </w:tcPr>
          <w:p w14:paraId="51634932" w14:textId="77777777" w:rsidR="005B4B8E" w:rsidRDefault="005B4B8E" w:rsidP="009C00D4">
            <w:pPr>
              <w:widowControl/>
              <w:jc w:val="center"/>
              <w:rPr>
                <w:color w:val="000000"/>
                <w:kern w:val="0"/>
                <w:sz w:val="22"/>
                <w:szCs w:val="22"/>
              </w:rPr>
            </w:pPr>
            <w:r>
              <w:rPr>
                <w:color w:val="000000"/>
                <w:kern w:val="0"/>
                <w:sz w:val="22"/>
                <w:szCs w:val="22"/>
              </w:rPr>
              <w:lastRenderedPageBreak/>
              <w:t>病因或病理机制相关研究项目</w:t>
            </w:r>
          </w:p>
        </w:tc>
        <w:tc>
          <w:tcPr>
            <w:tcW w:w="3866" w:type="dxa"/>
            <w:vAlign w:val="center"/>
          </w:tcPr>
          <w:p w14:paraId="68FBF4AE" w14:textId="77777777" w:rsidR="005B4B8E" w:rsidRDefault="005B4B8E" w:rsidP="009C00D4">
            <w:pPr>
              <w:rPr>
                <w:color w:val="000000"/>
                <w:sz w:val="22"/>
                <w:szCs w:val="22"/>
              </w:rPr>
            </w:pPr>
            <w:r>
              <w:rPr>
                <w:color w:val="000000"/>
                <w:kern w:val="0"/>
                <w:sz w:val="22"/>
                <w:szCs w:val="22"/>
              </w:rPr>
              <w:t>提出了新的病因因素或新的机制</w:t>
            </w:r>
          </w:p>
        </w:tc>
        <w:tc>
          <w:tcPr>
            <w:tcW w:w="3667" w:type="dxa"/>
            <w:vMerge w:val="restart"/>
            <w:vAlign w:val="center"/>
          </w:tcPr>
          <w:p w14:paraId="24E6982C" w14:textId="77777777" w:rsidR="005B4B8E" w:rsidRDefault="005B4B8E" w:rsidP="009C00D4">
            <w:pPr>
              <w:rPr>
                <w:color w:val="000000"/>
                <w:sz w:val="22"/>
                <w:szCs w:val="22"/>
              </w:rPr>
            </w:pPr>
          </w:p>
          <w:p w14:paraId="3D68851C" w14:textId="77777777" w:rsidR="005B4B8E" w:rsidRDefault="005B4B8E" w:rsidP="009C00D4">
            <w:pPr>
              <w:rPr>
                <w:color w:val="000000"/>
                <w:sz w:val="22"/>
                <w:szCs w:val="22"/>
              </w:rPr>
            </w:pPr>
          </w:p>
          <w:p w14:paraId="6DC754B1" w14:textId="77777777" w:rsidR="005B4B8E" w:rsidRDefault="005B4B8E" w:rsidP="009C00D4">
            <w:pPr>
              <w:rPr>
                <w:color w:val="000000"/>
                <w:sz w:val="22"/>
                <w:szCs w:val="22"/>
              </w:rPr>
            </w:pPr>
          </w:p>
        </w:tc>
      </w:tr>
      <w:tr w:rsidR="005B4B8E" w14:paraId="3F0E13C3" w14:textId="77777777" w:rsidTr="009C00D4">
        <w:trPr>
          <w:trHeight w:val="270"/>
          <w:jc w:val="center"/>
        </w:trPr>
        <w:tc>
          <w:tcPr>
            <w:tcW w:w="1149" w:type="dxa"/>
            <w:vMerge/>
            <w:vAlign w:val="center"/>
          </w:tcPr>
          <w:p w14:paraId="5ABCE170" w14:textId="77777777" w:rsidR="005B4B8E" w:rsidRDefault="005B4B8E" w:rsidP="009C00D4">
            <w:pPr>
              <w:jc w:val="center"/>
              <w:rPr>
                <w:b/>
                <w:color w:val="000000"/>
                <w:kern w:val="0"/>
                <w:sz w:val="22"/>
                <w:szCs w:val="22"/>
              </w:rPr>
            </w:pPr>
          </w:p>
        </w:tc>
        <w:tc>
          <w:tcPr>
            <w:tcW w:w="1353" w:type="dxa"/>
            <w:vMerge/>
            <w:vAlign w:val="center"/>
          </w:tcPr>
          <w:p w14:paraId="1B217E06" w14:textId="77777777" w:rsidR="005B4B8E" w:rsidRDefault="005B4B8E" w:rsidP="009C00D4">
            <w:pPr>
              <w:widowControl/>
              <w:jc w:val="center"/>
              <w:rPr>
                <w:color w:val="000000"/>
                <w:kern w:val="0"/>
                <w:sz w:val="22"/>
                <w:szCs w:val="22"/>
              </w:rPr>
            </w:pPr>
          </w:p>
        </w:tc>
        <w:tc>
          <w:tcPr>
            <w:tcW w:w="3866" w:type="dxa"/>
            <w:vAlign w:val="center"/>
          </w:tcPr>
          <w:p w14:paraId="6EEC7B14" w14:textId="77777777" w:rsidR="005B4B8E" w:rsidRDefault="005B4B8E" w:rsidP="009C00D4">
            <w:pPr>
              <w:rPr>
                <w:color w:val="000000"/>
                <w:kern w:val="0"/>
                <w:sz w:val="22"/>
                <w:szCs w:val="22"/>
              </w:rPr>
            </w:pPr>
            <w:r>
              <w:rPr>
                <w:color w:val="000000"/>
                <w:kern w:val="0"/>
                <w:sz w:val="22"/>
                <w:szCs w:val="22"/>
              </w:rPr>
              <w:t>评价了他人近期发表研究提出的新的病因因素或新的机制</w:t>
            </w:r>
          </w:p>
        </w:tc>
        <w:tc>
          <w:tcPr>
            <w:tcW w:w="3667" w:type="dxa"/>
            <w:vMerge/>
            <w:vAlign w:val="center"/>
          </w:tcPr>
          <w:p w14:paraId="013A9260" w14:textId="77777777" w:rsidR="005B4B8E" w:rsidRDefault="005B4B8E" w:rsidP="009C00D4">
            <w:pPr>
              <w:rPr>
                <w:color w:val="000000"/>
                <w:sz w:val="22"/>
                <w:szCs w:val="22"/>
              </w:rPr>
            </w:pPr>
          </w:p>
        </w:tc>
      </w:tr>
      <w:tr w:rsidR="005B4B8E" w14:paraId="69DE0710" w14:textId="77777777" w:rsidTr="009C00D4">
        <w:trPr>
          <w:trHeight w:val="270"/>
          <w:jc w:val="center"/>
        </w:trPr>
        <w:tc>
          <w:tcPr>
            <w:tcW w:w="1149" w:type="dxa"/>
            <w:vMerge/>
            <w:vAlign w:val="center"/>
          </w:tcPr>
          <w:p w14:paraId="1A190419" w14:textId="77777777" w:rsidR="005B4B8E" w:rsidRDefault="005B4B8E" w:rsidP="009C00D4">
            <w:pPr>
              <w:jc w:val="center"/>
              <w:rPr>
                <w:b/>
                <w:color w:val="000000"/>
                <w:kern w:val="0"/>
                <w:sz w:val="22"/>
                <w:szCs w:val="22"/>
              </w:rPr>
            </w:pPr>
          </w:p>
        </w:tc>
        <w:tc>
          <w:tcPr>
            <w:tcW w:w="1353" w:type="dxa"/>
            <w:vMerge/>
            <w:vAlign w:val="center"/>
          </w:tcPr>
          <w:p w14:paraId="4CBEF35F" w14:textId="77777777" w:rsidR="005B4B8E" w:rsidRDefault="005B4B8E" w:rsidP="009C00D4">
            <w:pPr>
              <w:widowControl/>
              <w:jc w:val="center"/>
              <w:rPr>
                <w:color w:val="000000"/>
                <w:kern w:val="0"/>
                <w:sz w:val="22"/>
                <w:szCs w:val="22"/>
              </w:rPr>
            </w:pPr>
          </w:p>
        </w:tc>
        <w:tc>
          <w:tcPr>
            <w:tcW w:w="3866" w:type="dxa"/>
            <w:vAlign w:val="center"/>
          </w:tcPr>
          <w:p w14:paraId="548B5781" w14:textId="77777777" w:rsidR="005B4B8E" w:rsidRDefault="005B4B8E" w:rsidP="009C00D4">
            <w:pPr>
              <w:rPr>
                <w:color w:val="000000"/>
                <w:kern w:val="0"/>
                <w:sz w:val="22"/>
                <w:szCs w:val="22"/>
              </w:rPr>
            </w:pPr>
            <w:r>
              <w:rPr>
                <w:color w:val="000000"/>
                <w:sz w:val="22"/>
                <w:szCs w:val="22"/>
              </w:rPr>
              <w:t>采用新方法</w:t>
            </w:r>
            <w:r>
              <w:rPr>
                <w:rFonts w:hint="eastAsia"/>
                <w:color w:val="000000"/>
                <w:sz w:val="22"/>
                <w:szCs w:val="22"/>
              </w:rPr>
              <w:t>（</w:t>
            </w:r>
            <w:r>
              <w:rPr>
                <w:color w:val="000000"/>
                <w:sz w:val="22"/>
                <w:szCs w:val="22"/>
              </w:rPr>
              <w:t>新的测量技术或新的研究设计类型</w:t>
            </w:r>
            <w:r>
              <w:rPr>
                <w:rFonts w:hint="eastAsia"/>
                <w:color w:val="000000"/>
                <w:sz w:val="22"/>
                <w:szCs w:val="22"/>
              </w:rPr>
              <w:t>）</w:t>
            </w:r>
            <w:r>
              <w:rPr>
                <w:color w:val="000000"/>
                <w:sz w:val="22"/>
                <w:szCs w:val="22"/>
              </w:rPr>
              <w:t>评估了</w:t>
            </w:r>
            <w:r>
              <w:rPr>
                <w:rFonts w:hint="eastAsia"/>
                <w:color w:val="000000"/>
                <w:sz w:val="22"/>
                <w:szCs w:val="22"/>
              </w:rPr>
              <w:t>尚未确定或</w:t>
            </w:r>
            <w:r>
              <w:rPr>
                <w:color w:val="000000"/>
                <w:sz w:val="22"/>
                <w:szCs w:val="22"/>
              </w:rPr>
              <w:t>有争议的病因因素或机制</w:t>
            </w:r>
          </w:p>
        </w:tc>
        <w:tc>
          <w:tcPr>
            <w:tcW w:w="3667" w:type="dxa"/>
            <w:vMerge/>
            <w:vAlign w:val="center"/>
          </w:tcPr>
          <w:p w14:paraId="00A8E175" w14:textId="77777777" w:rsidR="005B4B8E" w:rsidRDefault="005B4B8E" w:rsidP="009C00D4">
            <w:pPr>
              <w:rPr>
                <w:color w:val="000000"/>
                <w:sz w:val="22"/>
                <w:szCs w:val="22"/>
              </w:rPr>
            </w:pPr>
          </w:p>
        </w:tc>
      </w:tr>
      <w:tr w:rsidR="005B4B8E" w14:paraId="7C05BAAD" w14:textId="77777777" w:rsidTr="009C00D4">
        <w:trPr>
          <w:trHeight w:val="270"/>
          <w:jc w:val="center"/>
        </w:trPr>
        <w:tc>
          <w:tcPr>
            <w:tcW w:w="1149" w:type="dxa"/>
            <w:vMerge/>
            <w:vAlign w:val="center"/>
          </w:tcPr>
          <w:p w14:paraId="05C1EE8C" w14:textId="77777777" w:rsidR="005B4B8E" w:rsidRDefault="005B4B8E" w:rsidP="009C00D4">
            <w:pPr>
              <w:jc w:val="center"/>
              <w:rPr>
                <w:b/>
                <w:color w:val="000000"/>
                <w:kern w:val="0"/>
                <w:sz w:val="22"/>
                <w:szCs w:val="22"/>
              </w:rPr>
            </w:pPr>
          </w:p>
        </w:tc>
        <w:tc>
          <w:tcPr>
            <w:tcW w:w="1353" w:type="dxa"/>
            <w:vMerge/>
            <w:vAlign w:val="center"/>
          </w:tcPr>
          <w:p w14:paraId="7BE927DA" w14:textId="77777777" w:rsidR="005B4B8E" w:rsidRDefault="005B4B8E" w:rsidP="009C00D4">
            <w:pPr>
              <w:widowControl/>
              <w:jc w:val="center"/>
              <w:rPr>
                <w:color w:val="000000"/>
                <w:kern w:val="0"/>
                <w:sz w:val="22"/>
                <w:szCs w:val="22"/>
              </w:rPr>
            </w:pPr>
          </w:p>
        </w:tc>
        <w:tc>
          <w:tcPr>
            <w:tcW w:w="3866" w:type="dxa"/>
            <w:vAlign w:val="center"/>
          </w:tcPr>
          <w:p w14:paraId="3AAAE2D6" w14:textId="77777777" w:rsidR="005B4B8E" w:rsidRDefault="005B4B8E" w:rsidP="009C00D4">
            <w:pPr>
              <w:rPr>
                <w:color w:val="000000"/>
                <w:kern w:val="0"/>
                <w:sz w:val="22"/>
                <w:szCs w:val="22"/>
              </w:rPr>
            </w:pPr>
            <w:r>
              <w:rPr>
                <w:color w:val="000000"/>
                <w:sz w:val="22"/>
                <w:szCs w:val="22"/>
              </w:rPr>
              <w:t>探讨了已知病因因素在不同特征群体中的影响或作用</w:t>
            </w:r>
            <w:r>
              <w:rPr>
                <w:rFonts w:hint="eastAsia"/>
                <w:color w:val="000000"/>
                <w:sz w:val="22"/>
                <w:szCs w:val="22"/>
              </w:rPr>
              <w:t>的差异</w:t>
            </w:r>
          </w:p>
        </w:tc>
        <w:tc>
          <w:tcPr>
            <w:tcW w:w="3667" w:type="dxa"/>
            <w:vMerge/>
            <w:vAlign w:val="center"/>
          </w:tcPr>
          <w:p w14:paraId="48CD0355" w14:textId="77777777" w:rsidR="005B4B8E" w:rsidRDefault="005B4B8E" w:rsidP="009C00D4">
            <w:pPr>
              <w:rPr>
                <w:color w:val="000000"/>
                <w:sz w:val="22"/>
                <w:szCs w:val="22"/>
              </w:rPr>
            </w:pPr>
          </w:p>
        </w:tc>
      </w:tr>
      <w:tr w:rsidR="005B4B8E" w14:paraId="191AE7AA" w14:textId="77777777" w:rsidTr="009C00D4">
        <w:trPr>
          <w:trHeight w:val="270"/>
          <w:jc w:val="center"/>
        </w:trPr>
        <w:tc>
          <w:tcPr>
            <w:tcW w:w="1149" w:type="dxa"/>
            <w:vMerge/>
            <w:vAlign w:val="center"/>
          </w:tcPr>
          <w:p w14:paraId="02D78725" w14:textId="77777777" w:rsidR="005B4B8E" w:rsidRDefault="005B4B8E" w:rsidP="009C00D4">
            <w:pPr>
              <w:jc w:val="center"/>
              <w:rPr>
                <w:color w:val="000000"/>
                <w:kern w:val="0"/>
                <w:sz w:val="22"/>
                <w:szCs w:val="22"/>
              </w:rPr>
            </w:pPr>
          </w:p>
        </w:tc>
        <w:tc>
          <w:tcPr>
            <w:tcW w:w="1353" w:type="dxa"/>
            <w:vMerge/>
            <w:vAlign w:val="center"/>
          </w:tcPr>
          <w:p w14:paraId="21685981" w14:textId="77777777" w:rsidR="005B4B8E" w:rsidRDefault="005B4B8E" w:rsidP="009C00D4">
            <w:pPr>
              <w:widowControl/>
              <w:jc w:val="center"/>
              <w:rPr>
                <w:color w:val="000000"/>
                <w:kern w:val="0"/>
                <w:sz w:val="22"/>
                <w:szCs w:val="22"/>
              </w:rPr>
            </w:pPr>
          </w:p>
        </w:tc>
        <w:tc>
          <w:tcPr>
            <w:tcW w:w="3866" w:type="dxa"/>
            <w:vAlign w:val="center"/>
          </w:tcPr>
          <w:p w14:paraId="3B3E7325" w14:textId="77777777" w:rsidR="005B4B8E" w:rsidRDefault="005B4B8E" w:rsidP="009C00D4">
            <w:pPr>
              <w:rPr>
                <w:color w:val="000000"/>
                <w:kern w:val="0"/>
                <w:sz w:val="22"/>
                <w:szCs w:val="22"/>
              </w:rPr>
            </w:pPr>
            <w:r>
              <w:rPr>
                <w:color w:val="000000"/>
                <w:kern w:val="0"/>
                <w:sz w:val="22"/>
                <w:szCs w:val="22"/>
              </w:rPr>
              <w:t>提供了新的发病风险预测方法或工具</w:t>
            </w:r>
          </w:p>
        </w:tc>
        <w:tc>
          <w:tcPr>
            <w:tcW w:w="3667" w:type="dxa"/>
            <w:vMerge/>
            <w:vAlign w:val="center"/>
          </w:tcPr>
          <w:p w14:paraId="65D435A5" w14:textId="77777777" w:rsidR="005B4B8E" w:rsidRDefault="005B4B8E" w:rsidP="009C00D4">
            <w:pPr>
              <w:rPr>
                <w:color w:val="000000"/>
                <w:sz w:val="22"/>
                <w:szCs w:val="22"/>
              </w:rPr>
            </w:pPr>
          </w:p>
        </w:tc>
      </w:tr>
      <w:tr w:rsidR="005B4B8E" w14:paraId="7C0FAE95" w14:textId="77777777" w:rsidTr="009C00D4">
        <w:trPr>
          <w:trHeight w:val="334"/>
          <w:jc w:val="center"/>
        </w:trPr>
        <w:tc>
          <w:tcPr>
            <w:tcW w:w="1149" w:type="dxa"/>
            <w:vMerge/>
            <w:vAlign w:val="center"/>
          </w:tcPr>
          <w:p w14:paraId="38362DBD" w14:textId="77777777" w:rsidR="005B4B8E" w:rsidRDefault="005B4B8E" w:rsidP="009C00D4">
            <w:pPr>
              <w:jc w:val="center"/>
              <w:rPr>
                <w:color w:val="000000"/>
                <w:kern w:val="0"/>
                <w:sz w:val="22"/>
                <w:szCs w:val="22"/>
              </w:rPr>
            </w:pPr>
          </w:p>
        </w:tc>
        <w:tc>
          <w:tcPr>
            <w:tcW w:w="1353" w:type="dxa"/>
            <w:vMerge/>
            <w:vAlign w:val="center"/>
          </w:tcPr>
          <w:p w14:paraId="1185825B" w14:textId="77777777" w:rsidR="005B4B8E" w:rsidRDefault="005B4B8E" w:rsidP="009C00D4">
            <w:pPr>
              <w:widowControl/>
              <w:jc w:val="center"/>
              <w:rPr>
                <w:color w:val="000000"/>
                <w:kern w:val="0"/>
                <w:sz w:val="22"/>
                <w:szCs w:val="22"/>
              </w:rPr>
            </w:pPr>
          </w:p>
        </w:tc>
        <w:tc>
          <w:tcPr>
            <w:tcW w:w="3866" w:type="dxa"/>
            <w:vAlign w:val="center"/>
          </w:tcPr>
          <w:p w14:paraId="49E6969A" w14:textId="77777777" w:rsidR="005B4B8E" w:rsidRDefault="005B4B8E" w:rsidP="009C00D4">
            <w:pPr>
              <w:snapToGrid w:val="0"/>
              <w:spacing w:line="312" w:lineRule="auto"/>
              <w:jc w:val="left"/>
              <w:rPr>
                <w:color w:val="000000"/>
                <w:kern w:val="0"/>
                <w:sz w:val="22"/>
                <w:szCs w:val="22"/>
              </w:rPr>
            </w:pPr>
            <w:r>
              <w:rPr>
                <w:color w:val="000000"/>
                <w:kern w:val="0"/>
                <w:sz w:val="22"/>
                <w:szCs w:val="22"/>
              </w:rPr>
              <w:t>研究</w:t>
            </w:r>
            <w:r>
              <w:rPr>
                <w:rFonts w:hint="eastAsia"/>
                <w:color w:val="000000"/>
                <w:kern w:val="0"/>
                <w:sz w:val="22"/>
                <w:szCs w:val="22"/>
              </w:rPr>
              <w:t>重复评价了已知</w:t>
            </w:r>
            <w:r>
              <w:rPr>
                <w:color w:val="000000"/>
                <w:kern w:val="0"/>
                <w:sz w:val="22"/>
                <w:szCs w:val="22"/>
              </w:rPr>
              <w:t>病因因素或机制</w:t>
            </w:r>
            <w:r>
              <w:rPr>
                <w:rFonts w:hint="eastAsia"/>
                <w:color w:val="000000"/>
                <w:kern w:val="0"/>
                <w:sz w:val="22"/>
                <w:szCs w:val="22"/>
              </w:rPr>
              <w:t>，结论和</w:t>
            </w:r>
            <w:r>
              <w:rPr>
                <w:color w:val="000000"/>
                <w:kern w:val="0"/>
                <w:sz w:val="22"/>
                <w:szCs w:val="22"/>
              </w:rPr>
              <w:t>已有知识相同</w:t>
            </w:r>
          </w:p>
        </w:tc>
        <w:tc>
          <w:tcPr>
            <w:tcW w:w="3667" w:type="dxa"/>
            <w:vMerge/>
            <w:vAlign w:val="center"/>
          </w:tcPr>
          <w:p w14:paraId="2E2C7EF8" w14:textId="77777777" w:rsidR="005B4B8E" w:rsidRDefault="005B4B8E" w:rsidP="009C00D4">
            <w:pPr>
              <w:rPr>
                <w:color w:val="000000"/>
                <w:sz w:val="22"/>
                <w:szCs w:val="22"/>
              </w:rPr>
            </w:pPr>
          </w:p>
        </w:tc>
      </w:tr>
      <w:tr w:rsidR="005B4B8E" w14:paraId="0AEF7EA7" w14:textId="77777777" w:rsidTr="009C00D4">
        <w:trPr>
          <w:trHeight w:val="334"/>
          <w:jc w:val="center"/>
        </w:trPr>
        <w:tc>
          <w:tcPr>
            <w:tcW w:w="1149" w:type="dxa"/>
            <w:vMerge/>
            <w:vAlign w:val="center"/>
          </w:tcPr>
          <w:p w14:paraId="00A976B4" w14:textId="77777777" w:rsidR="005B4B8E" w:rsidRDefault="005B4B8E" w:rsidP="009C00D4">
            <w:pPr>
              <w:jc w:val="center"/>
              <w:rPr>
                <w:color w:val="000000"/>
                <w:kern w:val="0"/>
                <w:sz w:val="22"/>
                <w:szCs w:val="22"/>
              </w:rPr>
            </w:pPr>
          </w:p>
        </w:tc>
        <w:tc>
          <w:tcPr>
            <w:tcW w:w="1353" w:type="dxa"/>
            <w:vMerge/>
            <w:vAlign w:val="center"/>
          </w:tcPr>
          <w:p w14:paraId="003B9283" w14:textId="77777777" w:rsidR="005B4B8E" w:rsidRDefault="005B4B8E" w:rsidP="009C00D4">
            <w:pPr>
              <w:widowControl/>
              <w:jc w:val="center"/>
              <w:rPr>
                <w:color w:val="000000"/>
                <w:kern w:val="0"/>
                <w:sz w:val="22"/>
                <w:szCs w:val="22"/>
              </w:rPr>
            </w:pPr>
          </w:p>
        </w:tc>
        <w:tc>
          <w:tcPr>
            <w:tcW w:w="3866" w:type="dxa"/>
            <w:vAlign w:val="center"/>
          </w:tcPr>
          <w:p w14:paraId="08706B22" w14:textId="77777777" w:rsidR="005B4B8E" w:rsidRDefault="005B4B8E" w:rsidP="009C00D4">
            <w:pPr>
              <w:snapToGrid w:val="0"/>
              <w:spacing w:line="312" w:lineRule="auto"/>
              <w:jc w:val="left"/>
              <w:rPr>
                <w:color w:val="000000"/>
                <w:kern w:val="0"/>
                <w:sz w:val="22"/>
                <w:szCs w:val="22"/>
              </w:rPr>
            </w:pPr>
            <w:r>
              <w:rPr>
                <w:rFonts w:hint="eastAsia"/>
                <w:color w:val="000000"/>
                <w:kern w:val="0"/>
                <w:sz w:val="22"/>
                <w:szCs w:val="22"/>
              </w:rPr>
              <w:t>研究在一定程度上</w:t>
            </w:r>
            <w:r>
              <w:rPr>
                <w:color w:val="000000"/>
                <w:kern w:val="0"/>
                <w:sz w:val="22"/>
                <w:szCs w:val="22"/>
              </w:rPr>
              <w:t>否定了他人提出的病因因素或机制</w:t>
            </w:r>
          </w:p>
        </w:tc>
        <w:tc>
          <w:tcPr>
            <w:tcW w:w="3667" w:type="dxa"/>
            <w:vMerge/>
            <w:vAlign w:val="center"/>
          </w:tcPr>
          <w:p w14:paraId="5BCAB786" w14:textId="77777777" w:rsidR="005B4B8E" w:rsidRDefault="005B4B8E" w:rsidP="009C00D4">
            <w:pPr>
              <w:rPr>
                <w:color w:val="000000"/>
                <w:sz w:val="22"/>
                <w:szCs w:val="22"/>
              </w:rPr>
            </w:pPr>
          </w:p>
        </w:tc>
      </w:tr>
      <w:tr w:rsidR="005B4B8E" w14:paraId="0C8FC492" w14:textId="77777777" w:rsidTr="009C00D4">
        <w:trPr>
          <w:trHeight w:val="521"/>
          <w:jc w:val="center"/>
        </w:trPr>
        <w:tc>
          <w:tcPr>
            <w:tcW w:w="1149" w:type="dxa"/>
            <w:vMerge/>
            <w:vAlign w:val="center"/>
          </w:tcPr>
          <w:p w14:paraId="20DA8085" w14:textId="77777777" w:rsidR="005B4B8E" w:rsidRDefault="005B4B8E" w:rsidP="009C00D4">
            <w:pPr>
              <w:jc w:val="center"/>
              <w:rPr>
                <w:color w:val="000000"/>
                <w:kern w:val="0"/>
                <w:sz w:val="22"/>
                <w:szCs w:val="22"/>
              </w:rPr>
            </w:pPr>
          </w:p>
        </w:tc>
        <w:tc>
          <w:tcPr>
            <w:tcW w:w="1353" w:type="dxa"/>
            <w:vMerge w:val="restart"/>
            <w:vAlign w:val="center"/>
          </w:tcPr>
          <w:p w14:paraId="79813C77" w14:textId="77777777" w:rsidR="005B4B8E" w:rsidRDefault="005B4B8E" w:rsidP="009C00D4">
            <w:pPr>
              <w:widowControl/>
              <w:jc w:val="center"/>
              <w:rPr>
                <w:color w:val="000000"/>
                <w:kern w:val="0"/>
                <w:sz w:val="22"/>
                <w:szCs w:val="22"/>
              </w:rPr>
            </w:pPr>
            <w:r>
              <w:rPr>
                <w:color w:val="000000"/>
                <w:kern w:val="0"/>
                <w:sz w:val="22"/>
                <w:szCs w:val="22"/>
              </w:rPr>
              <w:t>诊断方法或诊断标准相关研究项目</w:t>
            </w:r>
          </w:p>
        </w:tc>
        <w:tc>
          <w:tcPr>
            <w:tcW w:w="3866" w:type="dxa"/>
            <w:vAlign w:val="center"/>
          </w:tcPr>
          <w:p w14:paraId="6DF98C60" w14:textId="77777777" w:rsidR="005B4B8E" w:rsidRDefault="005B4B8E" w:rsidP="009C00D4">
            <w:pPr>
              <w:rPr>
                <w:color w:val="000000"/>
                <w:kern w:val="0"/>
                <w:sz w:val="22"/>
                <w:szCs w:val="22"/>
              </w:rPr>
            </w:pPr>
            <w:r>
              <w:rPr>
                <w:color w:val="000000"/>
                <w:kern w:val="0"/>
                <w:sz w:val="22"/>
                <w:szCs w:val="22"/>
              </w:rPr>
              <w:t>提出了更准确的诊断方法或流程</w:t>
            </w:r>
          </w:p>
        </w:tc>
        <w:tc>
          <w:tcPr>
            <w:tcW w:w="3667" w:type="dxa"/>
            <w:vMerge w:val="restart"/>
            <w:vAlign w:val="center"/>
          </w:tcPr>
          <w:p w14:paraId="198B357D" w14:textId="77777777" w:rsidR="005B4B8E" w:rsidRDefault="005B4B8E" w:rsidP="009C00D4">
            <w:pPr>
              <w:rPr>
                <w:color w:val="000000"/>
                <w:sz w:val="22"/>
                <w:szCs w:val="22"/>
              </w:rPr>
            </w:pPr>
          </w:p>
        </w:tc>
      </w:tr>
      <w:tr w:rsidR="005B4B8E" w14:paraId="448918A2" w14:textId="77777777" w:rsidTr="009C00D4">
        <w:trPr>
          <w:trHeight w:val="429"/>
          <w:jc w:val="center"/>
        </w:trPr>
        <w:tc>
          <w:tcPr>
            <w:tcW w:w="1149" w:type="dxa"/>
            <w:vMerge/>
            <w:vAlign w:val="center"/>
          </w:tcPr>
          <w:p w14:paraId="0274C572" w14:textId="77777777" w:rsidR="005B4B8E" w:rsidRDefault="005B4B8E" w:rsidP="009C00D4">
            <w:pPr>
              <w:jc w:val="center"/>
              <w:rPr>
                <w:color w:val="000000"/>
                <w:kern w:val="0"/>
                <w:sz w:val="22"/>
                <w:szCs w:val="22"/>
              </w:rPr>
            </w:pPr>
          </w:p>
        </w:tc>
        <w:tc>
          <w:tcPr>
            <w:tcW w:w="1353" w:type="dxa"/>
            <w:vMerge/>
            <w:vAlign w:val="center"/>
          </w:tcPr>
          <w:p w14:paraId="54C766ED" w14:textId="77777777" w:rsidR="005B4B8E" w:rsidRDefault="005B4B8E" w:rsidP="009C00D4">
            <w:pPr>
              <w:widowControl/>
              <w:jc w:val="center"/>
              <w:rPr>
                <w:color w:val="000000"/>
                <w:kern w:val="0"/>
                <w:sz w:val="22"/>
                <w:szCs w:val="22"/>
              </w:rPr>
            </w:pPr>
          </w:p>
        </w:tc>
        <w:tc>
          <w:tcPr>
            <w:tcW w:w="3866" w:type="dxa"/>
            <w:vAlign w:val="center"/>
          </w:tcPr>
          <w:p w14:paraId="00C47B01" w14:textId="77777777" w:rsidR="005B4B8E" w:rsidRDefault="005B4B8E" w:rsidP="009C00D4">
            <w:pPr>
              <w:rPr>
                <w:color w:val="000000"/>
                <w:kern w:val="0"/>
                <w:sz w:val="22"/>
                <w:szCs w:val="22"/>
              </w:rPr>
            </w:pPr>
            <w:r>
              <w:rPr>
                <w:color w:val="000000"/>
                <w:kern w:val="0"/>
                <w:sz w:val="22"/>
                <w:szCs w:val="22"/>
              </w:rPr>
              <w:t>提出了更安全的诊断方法或流程</w:t>
            </w:r>
          </w:p>
        </w:tc>
        <w:tc>
          <w:tcPr>
            <w:tcW w:w="3667" w:type="dxa"/>
            <w:vMerge/>
            <w:vAlign w:val="center"/>
          </w:tcPr>
          <w:p w14:paraId="0CAF84DF" w14:textId="77777777" w:rsidR="005B4B8E" w:rsidRDefault="005B4B8E" w:rsidP="009C00D4">
            <w:pPr>
              <w:rPr>
                <w:color w:val="000000"/>
                <w:sz w:val="22"/>
                <w:szCs w:val="22"/>
              </w:rPr>
            </w:pPr>
          </w:p>
        </w:tc>
      </w:tr>
      <w:tr w:rsidR="005B4B8E" w14:paraId="30584819" w14:textId="77777777" w:rsidTr="009C00D4">
        <w:trPr>
          <w:trHeight w:val="407"/>
          <w:jc w:val="center"/>
        </w:trPr>
        <w:tc>
          <w:tcPr>
            <w:tcW w:w="1149" w:type="dxa"/>
            <w:vMerge/>
            <w:vAlign w:val="center"/>
          </w:tcPr>
          <w:p w14:paraId="5A82D7FA" w14:textId="77777777" w:rsidR="005B4B8E" w:rsidRDefault="005B4B8E" w:rsidP="009C00D4">
            <w:pPr>
              <w:jc w:val="center"/>
              <w:rPr>
                <w:color w:val="000000"/>
                <w:kern w:val="0"/>
                <w:sz w:val="22"/>
                <w:szCs w:val="22"/>
              </w:rPr>
            </w:pPr>
          </w:p>
        </w:tc>
        <w:tc>
          <w:tcPr>
            <w:tcW w:w="1353" w:type="dxa"/>
            <w:vMerge/>
            <w:vAlign w:val="center"/>
          </w:tcPr>
          <w:p w14:paraId="68A48129" w14:textId="77777777" w:rsidR="005B4B8E" w:rsidRDefault="005B4B8E" w:rsidP="009C00D4">
            <w:pPr>
              <w:widowControl/>
              <w:jc w:val="center"/>
              <w:rPr>
                <w:color w:val="000000"/>
                <w:kern w:val="0"/>
                <w:sz w:val="22"/>
                <w:szCs w:val="22"/>
              </w:rPr>
            </w:pPr>
          </w:p>
        </w:tc>
        <w:tc>
          <w:tcPr>
            <w:tcW w:w="3866" w:type="dxa"/>
            <w:vAlign w:val="center"/>
          </w:tcPr>
          <w:p w14:paraId="09FBFEF4" w14:textId="77777777" w:rsidR="005B4B8E" w:rsidRDefault="005B4B8E" w:rsidP="009C00D4">
            <w:pPr>
              <w:rPr>
                <w:color w:val="000000"/>
                <w:kern w:val="0"/>
                <w:sz w:val="22"/>
                <w:szCs w:val="22"/>
              </w:rPr>
            </w:pPr>
            <w:r>
              <w:rPr>
                <w:color w:val="000000"/>
                <w:kern w:val="0"/>
                <w:sz w:val="22"/>
                <w:szCs w:val="22"/>
              </w:rPr>
              <w:t>提出了更早期的诊断方法或流程</w:t>
            </w:r>
          </w:p>
        </w:tc>
        <w:tc>
          <w:tcPr>
            <w:tcW w:w="3667" w:type="dxa"/>
            <w:vMerge/>
            <w:vAlign w:val="center"/>
          </w:tcPr>
          <w:p w14:paraId="23709030" w14:textId="77777777" w:rsidR="005B4B8E" w:rsidRDefault="005B4B8E" w:rsidP="009C00D4">
            <w:pPr>
              <w:rPr>
                <w:color w:val="000000"/>
                <w:sz w:val="22"/>
                <w:szCs w:val="22"/>
              </w:rPr>
            </w:pPr>
          </w:p>
        </w:tc>
      </w:tr>
      <w:tr w:rsidR="005B4B8E" w14:paraId="2D2FB1B0" w14:textId="77777777" w:rsidTr="009C00D4">
        <w:trPr>
          <w:trHeight w:val="270"/>
          <w:jc w:val="center"/>
        </w:trPr>
        <w:tc>
          <w:tcPr>
            <w:tcW w:w="1149" w:type="dxa"/>
            <w:vMerge/>
            <w:vAlign w:val="center"/>
          </w:tcPr>
          <w:p w14:paraId="45D2A592" w14:textId="77777777" w:rsidR="005B4B8E" w:rsidRDefault="005B4B8E" w:rsidP="009C00D4">
            <w:pPr>
              <w:jc w:val="center"/>
              <w:rPr>
                <w:color w:val="000000"/>
                <w:kern w:val="0"/>
                <w:sz w:val="22"/>
                <w:szCs w:val="22"/>
              </w:rPr>
            </w:pPr>
          </w:p>
        </w:tc>
        <w:tc>
          <w:tcPr>
            <w:tcW w:w="1353" w:type="dxa"/>
            <w:vMerge/>
            <w:vAlign w:val="center"/>
          </w:tcPr>
          <w:p w14:paraId="3D26BE9C" w14:textId="77777777" w:rsidR="005B4B8E" w:rsidRDefault="005B4B8E" w:rsidP="009C00D4">
            <w:pPr>
              <w:widowControl/>
              <w:jc w:val="center"/>
              <w:rPr>
                <w:color w:val="000000"/>
                <w:kern w:val="0"/>
                <w:sz w:val="22"/>
                <w:szCs w:val="22"/>
              </w:rPr>
            </w:pPr>
          </w:p>
        </w:tc>
        <w:tc>
          <w:tcPr>
            <w:tcW w:w="3866" w:type="dxa"/>
            <w:vAlign w:val="center"/>
          </w:tcPr>
          <w:p w14:paraId="126B4815" w14:textId="77777777" w:rsidR="005B4B8E" w:rsidRDefault="005B4B8E" w:rsidP="009C00D4">
            <w:pPr>
              <w:rPr>
                <w:color w:val="000000"/>
                <w:kern w:val="0"/>
                <w:sz w:val="22"/>
                <w:szCs w:val="22"/>
              </w:rPr>
            </w:pPr>
            <w:r>
              <w:rPr>
                <w:color w:val="000000"/>
                <w:kern w:val="0"/>
                <w:sz w:val="22"/>
                <w:szCs w:val="22"/>
              </w:rPr>
              <w:t>提出了更节约费用的诊断方法或流程</w:t>
            </w:r>
          </w:p>
        </w:tc>
        <w:tc>
          <w:tcPr>
            <w:tcW w:w="3667" w:type="dxa"/>
            <w:vMerge/>
            <w:vAlign w:val="center"/>
          </w:tcPr>
          <w:p w14:paraId="38B90633" w14:textId="77777777" w:rsidR="005B4B8E" w:rsidRDefault="005B4B8E" w:rsidP="009C00D4">
            <w:pPr>
              <w:rPr>
                <w:color w:val="000000"/>
                <w:sz w:val="22"/>
                <w:szCs w:val="22"/>
              </w:rPr>
            </w:pPr>
          </w:p>
        </w:tc>
      </w:tr>
      <w:tr w:rsidR="005B4B8E" w14:paraId="4F541E62" w14:textId="77777777" w:rsidTr="009C00D4">
        <w:trPr>
          <w:trHeight w:val="270"/>
          <w:jc w:val="center"/>
        </w:trPr>
        <w:tc>
          <w:tcPr>
            <w:tcW w:w="1149" w:type="dxa"/>
            <w:vMerge/>
            <w:vAlign w:val="center"/>
          </w:tcPr>
          <w:p w14:paraId="19C07AA4" w14:textId="77777777" w:rsidR="005B4B8E" w:rsidRDefault="005B4B8E" w:rsidP="009C00D4">
            <w:pPr>
              <w:jc w:val="center"/>
              <w:rPr>
                <w:color w:val="000000"/>
                <w:kern w:val="0"/>
                <w:sz w:val="22"/>
                <w:szCs w:val="22"/>
              </w:rPr>
            </w:pPr>
          </w:p>
        </w:tc>
        <w:tc>
          <w:tcPr>
            <w:tcW w:w="1353" w:type="dxa"/>
            <w:vMerge/>
            <w:vAlign w:val="center"/>
          </w:tcPr>
          <w:p w14:paraId="082DA6EB" w14:textId="77777777" w:rsidR="005B4B8E" w:rsidRDefault="005B4B8E" w:rsidP="009C00D4">
            <w:pPr>
              <w:widowControl/>
              <w:jc w:val="center"/>
              <w:rPr>
                <w:color w:val="000000"/>
                <w:kern w:val="0"/>
                <w:sz w:val="22"/>
                <w:szCs w:val="22"/>
              </w:rPr>
            </w:pPr>
          </w:p>
        </w:tc>
        <w:tc>
          <w:tcPr>
            <w:tcW w:w="3866" w:type="dxa"/>
            <w:vAlign w:val="center"/>
          </w:tcPr>
          <w:p w14:paraId="5A6947D5" w14:textId="77777777" w:rsidR="005B4B8E" w:rsidRDefault="005B4B8E" w:rsidP="009C00D4">
            <w:pPr>
              <w:rPr>
                <w:color w:val="000000"/>
                <w:kern w:val="0"/>
                <w:sz w:val="22"/>
                <w:szCs w:val="22"/>
              </w:rPr>
            </w:pPr>
            <w:r>
              <w:rPr>
                <w:color w:val="000000"/>
                <w:kern w:val="0"/>
                <w:sz w:val="22"/>
                <w:szCs w:val="22"/>
              </w:rPr>
              <w:t>提出了更便捷的诊断方法或流程</w:t>
            </w:r>
          </w:p>
        </w:tc>
        <w:tc>
          <w:tcPr>
            <w:tcW w:w="3667" w:type="dxa"/>
            <w:vMerge/>
            <w:vAlign w:val="center"/>
          </w:tcPr>
          <w:p w14:paraId="13F594A4" w14:textId="77777777" w:rsidR="005B4B8E" w:rsidRDefault="005B4B8E" w:rsidP="009C00D4">
            <w:pPr>
              <w:rPr>
                <w:color w:val="000000"/>
                <w:sz w:val="22"/>
                <w:szCs w:val="22"/>
              </w:rPr>
            </w:pPr>
          </w:p>
        </w:tc>
      </w:tr>
      <w:tr w:rsidR="005B4B8E" w14:paraId="0EDBE6D5" w14:textId="77777777" w:rsidTr="009C00D4">
        <w:trPr>
          <w:trHeight w:val="270"/>
          <w:jc w:val="center"/>
        </w:trPr>
        <w:tc>
          <w:tcPr>
            <w:tcW w:w="1149" w:type="dxa"/>
            <w:vMerge/>
            <w:vAlign w:val="center"/>
          </w:tcPr>
          <w:p w14:paraId="691E8864" w14:textId="77777777" w:rsidR="005B4B8E" w:rsidRDefault="005B4B8E" w:rsidP="009C00D4">
            <w:pPr>
              <w:jc w:val="center"/>
              <w:rPr>
                <w:color w:val="000000"/>
                <w:kern w:val="0"/>
                <w:sz w:val="22"/>
                <w:szCs w:val="22"/>
              </w:rPr>
            </w:pPr>
          </w:p>
        </w:tc>
        <w:tc>
          <w:tcPr>
            <w:tcW w:w="1353" w:type="dxa"/>
            <w:vMerge/>
            <w:vAlign w:val="center"/>
          </w:tcPr>
          <w:p w14:paraId="536348A8" w14:textId="77777777" w:rsidR="005B4B8E" w:rsidRDefault="005B4B8E" w:rsidP="009C00D4">
            <w:pPr>
              <w:widowControl/>
              <w:jc w:val="center"/>
              <w:rPr>
                <w:color w:val="000000"/>
                <w:kern w:val="0"/>
                <w:sz w:val="22"/>
                <w:szCs w:val="22"/>
              </w:rPr>
            </w:pPr>
          </w:p>
        </w:tc>
        <w:tc>
          <w:tcPr>
            <w:tcW w:w="3866" w:type="dxa"/>
            <w:vAlign w:val="center"/>
          </w:tcPr>
          <w:p w14:paraId="22E73730" w14:textId="77777777" w:rsidR="005B4B8E" w:rsidRDefault="005B4B8E" w:rsidP="009C00D4">
            <w:pPr>
              <w:rPr>
                <w:color w:val="000000"/>
                <w:kern w:val="0"/>
                <w:sz w:val="22"/>
                <w:szCs w:val="22"/>
              </w:rPr>
            </w:pPr>
            <w:r>
              <w:rPr>
                <w:color w:val="000000"/>
                <w:kern w:val="0"/>
                <w:sz w:val="22"/>
                <w:szCs w:val="22"/>
              </w:rPr>
              <w:t>提出了创伤更小或无创的诊断方法</w:t>
            </w:r>
          </w:p>
        </w:tc>
        <w:tc>
          <w:tcPr>
            <w:tcW w:w="3667" w:type="dxa"/>
            <w:vMerge/>
            <w:vAlign w:val="center"/>
          </w:tcPr>
          <w:p w14:paraId="1B3D0455" w14:textId="77777777" w:rsidR="005B4B8E" w:rsidRDefault="005B4B8E" w:rsidP="009C00D4">
            <w:pPr>
              <w:rPr>
                <w:color w:val="000000"/>
                <w:sz w:val="22"/>
                <w:szCs w:val="22"/>
              </w:rPr>
            </w:pPr>
          </w:p>
        </w:tc>
      </w:tr>
      <w:tr w:rsidR="005B4B8E" w14:paraId="40A9D12A" w14:textId="77777777" w:rsidTr="009C00D4">
        <w:trPr>
          <w:trHeight w:val="270"/>
          <w:jc w:val="center"/>
        </w:trPr>
        <w:tc>
          <w:tcPr>
            <w:tcW w:w="1149" w:type="dxa"/>
            <w:vMerge/>
            <w:vAlign w:val="center"/>
          </w:tcPr>
          <w:p w14:paraId="25332477" w14:textId="77777777" w:rsidR="005B4B8E" w:rsidRDefault="005B4B8E" w:rsidP="009C00D4">
            <w:pPr>
              <w:jc w:val="center"/>
              <w:rPr>
                <w:color w:val="000000"/>
                <w:kern w:val="0"/>
                <w:sz w:val="22"/>
                <w:szCs w:val="22"/>
              </w:rPr>
            </w:pPr>
          </w:p>
        </w:tc>
        <w:tc>
          <w:tcPr>
            <w:tcW w:w="1353" w:type="dxa"/>
            <w:vMerge/>
            <w:vAlign w:val="center"/>
          </w:tcPr>
          <w:p w14:paraId="360AADB7" w14:textId="77777777" w:rsidR="005B4B8E" w:rsidRDefault="005B4B8E" w:rsidP="009C00D4">
            <w:pPr>
              <w:widowControl/>
              <w:jc w:val="center"/>
              <w:rPr>
                <w:color w:val="000000"/>
                <w:kern w:val="0"/>
                <w:sz w:val="22"/>
                <w:szCs w:val="22"/>
              </w:rPr>
            </w:pPr>
          </w:p>
        </w:tc>
        <w:tc>
          <w:tcPr>
            <w:tcW w:w="3866" w:type="dxa"/>
            <w:vAlign w:val="center"/>
          </w:tcPr>
          <w:p w14:paraId="52B72011" w14:textId="77777777" w:rsidR="005B4B8E" w:rsidRDefault="005B4B8E" w:rsidP="009C00D4">
            <w:pPr>
              <w:rPr>
                <w:color w:val="000000"/>
                <w:kern w:val="0"/>
                <w:sz w:val="22"/>
                <w:szCs w:val="22"/>
              </w:rPr>
            </w:pPr>
            <w:r>
              <w:rPr>
                <w:color w:val="000000"/>
                <w:kern w:val="0"/>
                <w:sz w:val="22"/>
                <w:szCs w:val="22"/>
              </w:rPr>
              <w:t>依据证据</w:t>
            </w:r>
            <w:r>
              <w:rPr>
                <w:rFonts w:hint="eastAsia"/>
                <w:color w:val="000000"/>
                <w:kern w:val="0"/>
                <w:sz w:val="22"/>
                <w:szCs w:val="22"/>
              </w:rPr>
              <w:t>，</w:t>
            </w:r>
            <w:r>
              <w:rPr>
                <w:color w:val="000000"/>
                <w:kern w:val="0"/>
                <w:sz w:val="22"/>
                <w:szCs w:val="22"/>
              </w:rPr>
              <w:t>更新了诊断标准</w:t>
            </w:r>
          </w:p>
        </w:tc>
        <w:tc>
          <w:tcPr>
            <w:tcW w:w="3667" w:type="dxa"/>
            <w:vMerge/>
            <w:vAlign w:val="center"/>
          </w:tcPr>
          <w:p w14:paraId="56561D2B" w14:textId="77777777" w:rsidR="005B4B8E" w:rsidRDefault="005B4B8E" w:rsidP="009C00D4">
            <w:pPr>
              <w:rPr>
                <w:color w:val="000000"/>
                <w:sz w:val="22"/>
                <w:szCs w:val="22"/>
              </w:rPr>
            </w:pPr>
          </w:p>
        </w:tc>
      </w:tr>
      <w:tr w:rsidR="005B4B8E" w14:paraId="5F3CCE5D" w14:textId="77777777" w:rsidTr="009C00D4">
        <w:trPr>
          <w:trHeight w:val="270"/>
          <w:jc w:val="center"/>
        </w:trPr>
        <w:tc>
          <w:tcPr>
            <w:tcW w:w="1149" w:type="dxa"/>
            <w:vMerge/>
            <w:vAlign w:val="center"/>
          </w:tcPr>
          <w:p w14:paraId="4DCA0A3B" w14:textId="77777777" w:rsidR="005B4B8E" w:rsidRDefault="005B4B8E" w:rsidP="009C00D4">
            <w:pPr>
              <w:jc w:val="center"/>
              <w:rPr>
                <w:color w:val="000000"/>
                <w:kern w:val="0"/>
                <w:sz w:val="22"/>
                <w:szCs w:val="22"/>
              </w:rPr>
            </w:pPr>
          </w:p>
        </w:tc>
        <w:tc>
          <w:tcPr>
            <w:tcW w:w="1353" w:type="dxa"/>
            <w:vMerge w:val="restart"/>
            <w:vAlign w:val="center"/>
          </w:tcPr>
          <w:p w14:paraId="5AF74855" w14:textId="77777777" w:rsidR="005B4B8E" w:rsidRDefault="005B4B8E" w:rsidP="009C00D4">
            <w:pPr>
              <w:widowControl/>
              <w:jc w:val="center"/>
              <w:rPr>
                <w:color w:val="000000"/>
                <w:kern w:val="0"/>
                <w:sz w:val="22"/>
                <w:szCs w:val="22"/>
              </w:rPr>
            </w:pPr>
            <w:r>
              <w:rPr>
                <w:color w:val="000000"/>
                <w:kern w:val="0"/>
                <w:sz w:val="22"/>
                <w:szCs w:val="22"/>
              </w:rPr>
              <w:t>防治效果或安全性相关研究项目</w:t>
            </w:r>
          </w:p>
        </w:tc>
        <w:tc>
          <w:tcPr>
            <w:tcW w:w="3866" w:type="dxa"/>
            <w:vAlign w:val="center"/>
          </w:tcPr>
          <w:p w14:paraId="5B9EC8FB" w14:textId="77777777" w:rsidR="005B4B8E" w:rsidRDefault="005B4B8E" w:rsidP="009C00D4">
            <w:pPr>
              <w:widowControl/>
              <w:spacing w:line="288" w:lineRule="auto"/>
              <w:jc w:val="left"/>
              <w:rPr>
                <w:color w:val="000000"/>
                <w:kern w:val="0"/>
                <w:sz w:val="22"/>
                <w:szCs w:val="22"/>
              </w:rPr>
            </w:pPr>
            <w:r>
              <w:rPr>
                <w:rFonts w:hint="eastAsia"/>
                <w:color w:val="000000"/>
                <w:kern w:val="0"/>
                <w:sz w:val="22"/>
                <w:szCs w:val="22"/>
              </w:rPr>
              <w:t>评价了</w:t>
            </w:r>
            <w:r>
              <w:rPr>
                <w:color w:val="000000"/>
                <w:kern w:val="0"/>
                <w:sz w:val="22"/>
                <w:szCs w:val="22"/>
              </w:rPr>
              <w:t>新的治疗或干预措施</w:t>
            </w:r>
            <w:proofErr w:type="gramStart"/>
            <w:r>
              <w:rPr>
                <w:color w:val="000000"/>
                <w:kern w:val="0"/>
                <w:sz w:val="22"/>
                <w:szCs w:val="22"/>
              </w:rPr>
              <w:t>的</w:t>
            </w:r>
            <w:r>
              <w:rPr>
                <w:rFonts w:hint="eastAsia"/>
                <w:color w:val="000000"/>
                <w:kern w:val="0"/>
                <w:sz w:val="22"/>
                <w:szCs w:val="22"/>
              </w:rPr>
              <w:t>优</w:t>
            </w:r>
            <w:r>
              <w:rPr>
                <w:color w:val="000000"/>
                <w:kern w:val="0"/>
                <w:sz w:val="22"/>
                <w:szCs w:val="22"/>
              </w:rPr>
              <w:t>效性</w:t>
            </w:r>
            <w:proofErr w:type="gramEnd"/>
            <w:r>
              <w:rPr>
                <w:rFonts w:hint="eastAsia"/>
                <w:color w:val="000000"/>
                <w:kern w:val="0"/>
                <w:sz w:val="22"/>
                <w:szCs w:val="22"/>
              </w:rPr>
              <w:t>、</w:t>
            </w:r>
            <w:proofErr w:type="gramStart"/>
            <w:r>
              <w:rPr>
                <w:rFonts w:hint="eastAsia"/>
                <w:color w:val="000000"/>
                <w:kern w:val="0"/>
                <w:sz w:val="22"/>
                <w:szCs w:val="22"/>
              </w:rPr>
              <w:t>非劣效性</w:t>
            </w:r>
            <w:proofErr w:type="gramEnd"/>
            <w:r>
              <w:rPr>
                <w:rFonts w:hint="eastAsia"/>
                <w:color w:val="000000"/>
                <w:kern w:val="0"/>
                <w:sz w:val="22"/>
                <w:szCs w:val="22"/>
              </w:rPr>
              <w:t>或</w:t>
            </w:r>
            <w:r>
              <w:rPr>
                <w:color w:val="000000"/>
                <w:kern w:val="0"/>
                <w:sz w:val="22"/>
                <w:szCs w:val="22"/>
              </w:rPr>
              <w:t>安全性</w:t>
            </w:r>
          </w:p>
        </w:tc>
        <w:tc>
          <w:tcPr>
            <w:tcW w:w="3667" w:type="dxa"/>
            <w:vMerge w:val="restart"/>
            <w:vAlign w:val="center"/>
          </w:tcPr>
          <w:p w14:paraId="759138CC" w14:textId="77777777" w:rsidR="005B4B8E" w:rsidRDefault="005B4B8E" w:rsidP="009C00D4">
            <w:pPr>
              <w:rPr>
                <w:color w:val="000000"/>
                <w:sz w:val="22"/>
                <w:szCs w:val="22"/>
              </w:rPr>
            </w:pPr>
          </w:p>
        </w:tc>
      </w:tr>
      <w:tr w:rsidR="005B4B8E" w14:paraId="6775D3B3" w14:textId="77777777" w:rsidTr="009C00D4">
        <w:trPr>
          <w:trHeight w:val="270"/>
          <w:jc w:val="center"/>
        </w:trPr>
        <w:tc>
          <w:tcPr>
            <w:tcW w:w="1149" w:type="dxa"/>
            <w:vMerge/>
            <w:vAlign w:val="center"/>
          </w:tcPr>
          <w:p w14:paraId="3AC5A120" w14:textId="77777777" w:rsidR="005B4B8E" w:rsidRDefault="005B4B8E" w:rsidP="009C00D4">
            <w:pPr>
              <w:jc w:val="center"/>
              <w:rPr>
                <w:color w:val="000000"/>
                <w:kern w:val="0"/>
                <w:sz w:val="22"/>
                <w:szCs w:val="22"/>
              </w:rPr>
            </w:pPr>
          </w:p>
        </w:tc>
        <w:tc>
          <w:tcPr>
            <w:tcW w:w="1353" w:type="dxa"/>
            <w:vMerge/>
            <w:vAlign w:val="center"/>
          </w:tcPr>
          <w:p w14:paraId="4AC30C36" w14:textId="77777777" w:rsidR="005B4B8E" w:rsidRDefault="005B4B8E" w:rsidP="009C00D4">
            <w:pPr>
              <w:widowControl/>
              <w:jc w:val="center"/>
              <w:rPr>
                <w:color w:val="000000"/>
                <w:kern w:val="0"/>
                <w:sz w:val="22"/>
                <w:szCs w:val="22"/>
              </w:rPr>
            </w:pPr>
          </w:p>
        </w:tc>
        <w:tc>
          <w:tcPr>
            <w:tcW w:w="3866" w:type="dxa"/>
            <w:vAlign w:val="center"/>
          </w:tcPr>
          <w:p w14:paraId="37B84750" w14:textId="77777777" w:rsidR="005B4B8E" w:rsidRDefault="005B4B8E" w:rsidP="009C00D4">
            <w:pPr>
              <w:widowControl/>
              <w:spacing w:line="288" w:lineRule="auto"/>
              <w:jc w:val="left"/>
              <w:rPr>
                <w:color w:val="000000"/>
                <w:kern w:val="0"/>
                <w:sz w:val="22"/>
                <w:szCs w:val="22"/>
              </w:rPr>
            </w:pPr>
            <w:r>
              <w:rPr>
                <w:rFonts w:hint="eastAsia"/>
                <w:color w:val="000000"/>
                <w:kern w:val="0"/>
                <w:sz w:val="22"/>
                <w:szCs w:val="22"/>
              </w:rPr>
              <w:t>通过评价提出了更</w:t>
            </w:r>
            <w:r>
              <w:rPr>
                <w:color w:val="000000"/>
                <w:kern w:val="0"/>
                <w:sz w:val="22"/>
                <w:szCs w:val="22"/>
              </w:rPr>
              <w:t>安全的治疗或干预措施</w:t>
            </w:r>
          </w:p>
        </w:tc>
        <w:tc>
          <w:tcPr>
            <w:tcW w:w="3667" w:type="dxa"/>
            <w:vMerge/>
            <w:vAlign w:val="center"/>
          </w:tcPr>
          <w:p w14:paraId="33949DC8" w14:textId="77777777" w:rsidR="005B4B8E" w:rsidRDefault="005B4B8E" w:rsidP="009C00D4">
            <w:pPr>
              <w:rPr>
                <w:color w:val="000000"/>
                <w:sz w:val="22"/>
                <w:szCs w:val="22"/>
              </w:rPr>
            </w:pPr>
          </w:p>
        </w:tc>
      </w:tr>
      <w:tr w:rsidR="005B4B8E" w14:paraId="38703F62" w14:textId="77777777" w:rsidTr="009C00D4">
        <w:trPr>
          <w:trHeight w:val="270"/>
          <w:jc w:val="center"/>
        </w:trPr>
        <w:tc>
          <w:tcPr>
            <w:tcW w:w="1149" w:type="dxa"/>
            <w:vMerge/>
            <w:vAlign w:val="center"/>
          </w:tcPr>
          <w:p w14:paraId="2E477643" w14:textId="77777777" w:rsidR="005B4B8E" w:rsidRDefault="005B4B8E" w:rsidP="009C00D4">
            <w:pPr>
              <w:jc w:val="center"/>
              <w:rPr>
                <w:color w:val="000000"/>
                <w:kern w:val="0"/>
                <w:sz w:val="22"/>
                <w:szCs w:val="22"/>
              </w:rPr>
            </w:pPr>
          </w:p>
        </w:tc>
        <w:tc>
          <w:tcPr>
            <w:tcW w:w="1353" w:type="dxa"/>
            <w:vMerge/>
            <w:vAlign w:val="center"/>
          </w:tcPr>
          <w:p w14:paraId="0690A1F7" w14:textId="77777777" w:rsidR="005B4B8E" w:rsidRDefault="005B4B8E" w:rsidP="009C00D4">
            <w:pPr>
              <w:widowControl/>
              <w:jc w:val="center"/>
              <w:rPr>
                <w:color w:val="000000"/>
                <w:kern w:val="0"/>
                <w:sz w:val="22"/>
                <w:szCs w:val="22"/>
              </w:rPr>
            </w:pPr>
          </w:p>
        </w:tc>
        <w:tc>
          <w:tcPr>
            <w:tcW w:w="3866" w:type="dxa"/>
            <w:vAlign w:val="center"/>
          </w:tcPr>
          <w:p w14:paraId="75A227FD" w14:textId="77777777" w:rsidR="005B4B8E" w:rsidRDefault="005B4B8E" w:rsidP="009C00D4">
            <w:pPr>
              <w:widowControl/>
              <w:spacing w:line="288" w:lineRule="auto"/>
              <w:jc w:val="left"/>
              <w:rPr>
                <w:color w:val="000000"/>
                <w:kern w:val="0"/>
                <w:sz w:val="22"/>
                <w:szCs w:val="22"/>
              </w:rPr>
            </w:pPr>
            <w:r>
              <w:rPr>
                <w:color w:val="000000"/>
                <w:kern w:val="0"/>
                <w:sz w:val="22"/>
                <w:szCs w:val="22"/>
              </w:rPr>
              <w:t>评估了某治疗或干预措施在临床真实世界或特殊人群中的有效性</w:t>
            </w:r>
          </w:p>
        </w:tc>
        <w:tc>
          <w:tcPr>
            <w:tcW w:w="3667" w:type="dxa"/>
            <w:vMerge/>
            <w:vAlign w:val="center"/>
          </w:tcPr>
          <w:p w14:paraId="68E51C01" w14:textId="77777777" w:rsidR="005B4B8E" w:rsidRDefault="005B4B8E" w:rsidP="009C00D4">
            <w:pPr>
              <w:rPr>
                <w:color w:val="000000"/>
                <w:sz w:val="22"/>
                <w:szCs w:val="22"/>
              </w:rPr>
            </w:pPr>
          </w:p>
        </w:tc>
      </w:tr>
      <w:tr w:rsidR="005B4B8E" w14:paraId="2345F932" w14:textId="77777777" w:rsidTr="009C00D4">
        <w:trPr>
          <w:trHeight w:val="270"/>
          <w:jc w:val="center"/>
        </w:trPr>
        <w:tc>
          <w:tcPr>
            <w:tcW w:w="1149" w:type="dxa"/>
            <w:vMerge/>
            <w:vAlign w:val="center"/>
          </w:tcPr>
          <w:p w14:paraId="453C7774" w14:textId="77777777" w:rsidR="005B4B8E" w:rsidRDefault="005B4B8E" w:rsidP="009C00D4">
            <w:pPr>
              <w:jc w:val="center"/>
              <w:rPr>
                <w:color w:val="000000"/>
                <w:kern w:val="0"/>
                <w:sz w:val="22"/>
                <w:szCs w:val="22"/>
              </w:rPr>
            </w:pPr>
          </w:p>
        </w:tc>
        <w:tc>
          <w:tcPr>
            <w:tcW w:w="1353" w:type="dxa"/>
            <w:vMerge/>
            <w:vAlign w:val="center"/>
          </w:tcPr>
          <w:p w14:paraId="3BBF89B6" w14:textId="77777777" w:rsidR="005B4B8E" w:rsidRDefault="005B4B8E" w:rsidP="009C00D4">
            <w:pPr>
              <w:widowControl/>
              <w:jc w:val="center"/>
              <w:rPr>
                <w:color w:val="000000"/>
                <w:kern w:val="0"/>
                <w:sz w:val="22"/>
                <w:szCs w:val="22"/>
              </w:rPr>
            </w:pPr>
          </w:p>
        </w:tc>
        <w:tc>
          <w:tcPr>
            <w:tcW w:w="3866" w:type="dxa"/>
            <w:vAlign w:val="center"/>
          </w:tcPr>
          <w:p w14:paraId="3E12EC86" w14:textId="77777777" w:rsidR="005B4B8E" w:rsidRDefault="005B4B8E" w:rsidP="009C00D4">
            <w:pPr>
              <w:widowControl/>
              <w:spacing w:line="288" w:lineRule="auto"/>
              <w:jc w:val="left"/>
              <w:rPr>
                <w:color w:val="000000"/>
                <w:kern w:val="0"/>
                <w:sz w:val="22"/>
                <w:szCs w:val="22"/>
              </w:rPr>
            </w:pPr>
            <w:r>
              <w:rPr>
                <w:color w:val="000000"/>
                <w:kern w:val="0"/>
                <w:sz w:val="22"/>
                <w:szCs w:val="22"/>
              </w:rPr>
              <w:t>评估了某治疗或干预措施在临床真实世界或特殊人群中的安全性</w:t>
            </w:r>
          </w:p>
        </w:tc>
        <w:tc>
          <w:tcPr>
            <w:tcW w:w="3667" w:type="dxa"/>
            <w:vMerge/>
            <w:vAlign w:val="center"/>
          </w:tcPr>
          <w:p w14:paraId="7708AF9C" w14:textId="77777777" w:rsidR="005B4B8E" w:rsidRDefault="005B4B8E" w:rsidP="009C00D4">
            <w:pPr>
              <w:rPr>
                <w:color w:val="000000"/>
                <w:sz w:val="22"/>
                <w:szCs w:val="22"/>
              </w:rPr>
            </w:pPr>
          </w:p>
        </w:tc>
      </w:tr>
      <w:tr w:rsidR="005B4B8E" w14:paraId="2815787A" w14:textId="77777777" w:rsidTr="009C00D4">
        <w:trPr>
          <w:trHeight w:val="270"/>
          <w:jc w:val="center"/>
        </w:trPr>
        <w:tc>
          <w:tcPr>
            <w:tcW w:w="1149" w:type="dxa"/>
            <w:vMerge/>
            <w:vAlign w:val="center"/>
          </w:tcPr>
          <w:p w14:paraId="4E75C104" w14:textId="77777777" w:rsidR="005B4B8E" w:rsidRDefault="005B4B8E" w:rsidP="009C00D4">
            <w:pPr>
              <w:jc w:val="center"/>
              <w:rPr>
                <w:color w:val="000000"/>
                <w:kern w:val="0"/>
                <w:sz w:val="22"/>
                <w:szCs w:val="22"/>
              </w:rPr>
            </w:pPr>
          </w:p>
        </w:tc>
        <w:tc>
          <w:tcPr>
            <w:tcW w:w="1353" w:type="dxa"/>
            <w:vMerge/>
            <w:vAlign w:val="center"/>
          </w:tcPr>
          <w:p w14:paraId="167A85BB" w14:textId="77777777" w:rsidR="005B4B8E" w:rsidRDefault="005B4B8E" w:rsidP="009C00D4">
            <w:pPr>
              <w:widowControl/>
              <w:jc w:val="center"/>
              <w:rPr>
                <w:color w:val="000000"/>
                <w:kern w:val="0"/>
                <w:sz w:val="22"/>
                <w:szCs w:val="22"/>
              </w:rPr>
            </w:pPr>
          </w:p>
        </w:tc>
        <w:tc>
          <w:tcPr>
            <w:tcW w:w="3866" w:type="dxa"/>
            <w:vAlign w:val="center"/>
          </w:tcPr>
          <w:p w14:paraId="75691126" w14:textId="77777777" w:rsidR="005B4B8E" w:rsidRDefault="005B4B8E" w:rsidP="009C00D4">
            <w:pPr>
              <w:rPr>
                <w:color w:val="000000"/>
                <w:kern w:val="0"/>
                <w:sz w:val="22"/>
                <w:szCs w:val="22"/>
              </w:rPr>
            </w:pPr>
            <w:r>
              <w:rPr>
                <w:rFonts w:hint="eastAsia"/>
                <w:color w:val="000000"/>
                <w:kern w:val="0"/>
                <w:sz w:val="22"/>
                <w:szCs w:val="22"/>
              </w:rPr>
              <w:t>通过评价</w:t>
            </w:r>
            <w:r>
              <w:rPr>
                <w:color w:val="000000"/>
                <w:kern w:val="0"/>
                <w:sz w:val="22"/>
                <w:szCs w:val="22"/>
              </w:rPr>
              <w:t>提出了创伤更小或无创的治疗措施</w:t>
            </w:r>
          </w:p>
        </w:tc>
        <w:tc>
          <w:tcPr>
            <w:tcW w:w="3667" w:type="dxa"/>
            <w:vMerge/>
            <w:vAlign w:val="center"/>
          </w:tcPr>
          <w:p w14:paraId="5AC3E42D" w14:textId="77777777" w:rsidR="005B4B8E" w:rsidRDefault="005B4B8E" w:rsidP="009C00D4">
            <w:pPr>
              <w:rPr>
                <w:color w:val="000000"/>
                <w:sz w:val="22"/>
                <w:szCs w:val="22"/>
              </w:rPr>
            </w:pPr>
          </w:p>
        </w:tc>
      </w:tr>
      <w:tr w:rsidR="005B4B8E" w14:paraId="4EC73A19" w14:textId="77777777" w:rsidTr="009C00D4">
        <w:trPr>
          <w:trHeight w:val="270"/>
          <w:jc w:val="center"/>
        </w:trPr>
        <w:tc>
          <w:tcPr>
            <w:tcW w:w="1149" w:type="dxa"/>
            <w:vMerge/>
            <w:vAlign w:val="center"/>
          </w:tcPr>
          <w:p w14:paraId="5ABBA9E6" w14:textId="77777777" w:rsidR="005B4B8E" w:rsidRDefault="005B4B8E" w:rsidP="009C00D4">
            <w:pPr>
              <w:jc w:val="center"/>
              <w:rPr>
                <w:color w:val="000000"/>
                <w:kern w:val="0"/>
                <w:sz w:val="22"/>
                <w:szCs w:val="22"/>
              </w:rPr>
            </w:pPr>
          </w:p>
        </w:tc>
        <w:tc>
          <w:tcPr>
            <w:tcW w:w="1353" w:type="dxa"/>
            <w:vMerge/>
            <w:vAlign w:val="center"/>
          </w:tcPr>
          <w:p w14:paraId="6C71C4A1" w14:textId="77777777" w:rsidR="005B4B8E" w:rsidRDefault="005B4B8E" w:rsidP="009C00D4">
            <w:pPr>
              <w:widowControl/>
              <w:jc w:val="center"/>
              <w:rPr>
                <w:color w:val="000000"/>
                <w:kern w:val="0"/>
                <w:sz w:val="22"/>
                <w:szCs w:val="22"/>
              </w:rPr>
            </w:pPr>
          </w:p>
        </w:tc>
        <w:tc>
          <w:tcPr>
            <w:tcW w:w="3866" w:type="dxa"/>
            <w:vAlign w:val="center"/>
          </w:tcPr>
          <w:p w14:paraId="639139CA" w14:textId="77777777" w:rsidR="005B4B8E" w:rsidRDefault="005B4B8E" w:rsidP="009C00D4">
            <w:pPr>
              <w:rPr>
                <w:color w:val="000000"/>
                <w:kern w:val="0"/>
                <w:sz w:val="22"/>
                <w:szCs w:val="22"/>
              </w:rPr>
            </w:pPr>
            <w:r>
              <w:rPr>
                <w:rFonts w:hint="eastAsia"/>
                <w:color w:val="000000"/>
                <w:kern w:val="0"/>
                <w:sz w:val="22"/>
                <w:szCs w:val="22"/>
              </w:rPr>
              <w:t>通过评价</w:t>
            </w:r>
            <w:r>
              <w:rPr>
                <w:color w:val="000000"/>
                <w:kern w:val="0"/>
                <w:sz w:val="22"/>
                <w:szCs w:val="22"/>
              </w:rPr>
              <w:t>提出了费用更低的治疗或干预措施</w:t>
            </w:r>
          </w:p>
        </w:tc>
        <w:tc>
          <w:tcPr>
            <w:tcW w:w="3667" w:type="dxa"/>
            <w:vMerge/>
            <w:vAlign w:val="center"/>
          </w:tcPr>
          <w:p w14:paraId="5562EA66" w14:textId="77777777" w:rsidR="005B4B8E" w:rsidRDefault="005B4B8E" w:rsidP="009C00D4">
            <w:pPr>
              <w:rPr>
                <w:color w:val="000000"/>
                <w:sz w:val="22"/>
                <w:szCs w:val="22"/>
              </w:rPr>
            </w:pPr>
          </w:p>
        </w:tc>
      </w:tr>
      <w:tr w:rsidR="005B4B8E" w14:paraId="4C833F88" w14:textId="77777777" w:rsidTr="009C00D4">
        <w:trPr>
          <w:trHeight w:val="270"/>
          <w:jc w:val="center"/>
        </w:trPr>
        <w:tc>
          <w:tcPr>
            <w:tcW w:w="1149" w:type="dxa"/>
            <w:vMerge/>
            <w:vAlign w:val="center"/>
          </w:tcPr>
          <w:p w14:paraId="4C0CB243" w14:textId="77777777" w:rsidR="005B4B8E" w:rsidRDefault="005B4B8E" w:rsidP="009C00D4">
            <w:pPr>
              <w:jc w:val="center"/>
              <w:rPr>
                <w:color w:val="000000"/>
                <w:kern w:val="0"/>
                <w:sz w:val="22"/>
                <w:szCs w:val="22"/>
              </w:rPr>
            </w:pPr>
          </w:p>
        </w:tc>
        <w:tc>
          <w:tcPr>
            <w:tcW w:w="1353" w:type="dxa"/>
            <w:vMerge/>
            <w:vAlign w:val="center"/>
          </w:tcPr>
          <w:p w14:paraId="1E1FA4BC" w14:textId="77777777" w:rsidR="005B4B8E" w:rsidRDefault="005B4B8E" w:rsidP="009C00D4">
            <w:pPr>
              <w:widowControl/>
              <w:jc w:val="center"/>
              <w:rPr>
                <w:color w:val="000000"/>
                <w:kern w:val="0"/>
                <w:sz w:val="22"/>
                <w:szCs w:val="22"/>
              </w:rPr>
            </w:pPr>
          </w:p>
        </w:tc>
        <w:tc>
          <w:tcPr>
            <w:tcW w:w="3866" w:type="dxa"/>
            <w:vAlign w:val="center"/>
          </w:tcPr>
          <w:p w14:paraId="3EFF8575" w14:textId="77777777" w:rsidR="005B4B8E" w:rsidRDefault="005B4B8E" w:rsidP="009C00D4">
            <w:pPr>
              <w:rPr>
                <w:color w:val="000000"/>
                <w:kern w:val="0"/>
                <w:sz w:val="22"/>
                <w:szCs w:val="22"/>
              </w:rPr>
            </w:pPr>
            <w:r>
              <w:rPr>
                <w:rFonts w:hint="eastAsia"/>
                <w:color w:val="000000"/>
                <w:kern w:val="0"/>
                <w:sz w:val="22"/>
                <w:szCs w:val="22"/>
              </w:rPr>
              <w:t>研究</w:t>
            </w:r>
            <w:r>
              <w:rPr>
                <w:color w:val="000000"/>
                <w:kern w:val="0"/>
                <w:sz w:val="22"/>
                <w:szCs w:val="22"/>
              </w:rPr>
              <w:t>发现了现有治疗或干预措施存在的安全性问题</w:t>
            </w:r>
          </w:p>
        </w:tc>
        <w:tc>
          <w:tcPr>
            <w:tcW w:w="3667" w:type="dxa"/>
            <w:vMerge/>
            <w:vAlign w:val="center"/>
          </w:tcPr>
          <w:p w14:paraId="6BAFA614" w14:textId="77777777" w:rsidR="005B4B8E" w:rsidRDefault="005B4B8E" w:rsidP="009C00D4">
            <w:pPr>
              <w:rPr>
                <w:color w:val="000000"/>
                <w:sz w:val="22"/>
                <w:szCs w:val="22"/>
              </w:rPr>
            </w:pPr>
          </w:p>
        </w:tc>
      </w:tr>
      <w:tr w:rsidR="005B4B8E" w14:paraId="2BB30805" w14:textId="77777777" w:rsidTr="009C00D4">
        <w:trPr>
          <w:trHeight w:val="270"/>
          <w:jc w:val="center"/>
        </w:trPr>
        <w:tc>
          <w:tcPr>
            <w:tcW w:w="1149" w:type="dxa"/>
            <w:vMerge/>
            <w:vAlign w:val="center"/>
          </w:tcPr>
          <w:p w14:paraId="62291E65" w14:textId="77777777" w:rsidR="005B4B8E" w:rsidRDefault="005B4B8E" w:rsidP="009C00D4">
            <w:pPr>
              <w:jc w:val="center"/>
              <w:rPr>
                <w:color w:val="000000"/>
                <w:kern w:val="0"/>
                <w:sz w:val="22"/>
                <w:szCs w:val="22"/>
              </w:rPr>
            </w:pPr>
          </w:p>
        </w:tc>
        <w:tc>
          <w:tcPr>
            <w:tcW w:w="1353" w:type="dxa"/>
            <w:vMerge/>
            <w:vAlign w:val="center"/>
          </w:tcPr>
          <w:p w14:paraId="5E7FE84C" w14:textId="77777777" w:rsidR="005B4B8E" w:rsidRDefault="005B4B8E" w:rsidP="009C00D4">
            <w:pPr>
              <w:widowControl/>
              <w:jc w:val="center"/>
              <w:rPr>
                <w:color w:val="000000"/>
                <w:kern w:val="0"/>
                <w:sz w:val="22"/>
                <w:szCs w:val="22"/>
              </w:rPr>
            </w:pPr>
          </w:p>
        </w:tc>
        <w:tc>
          <w:tcPr>
            <w:tcW w:w="3866" w:type="dxa"/>
            <w:vAlign w:val="center"/>
          </w:tcPr>
          <w:p w14:paraId="6BFFA31E" w14:textId="77777777" w:rsidR="005B4B8E" w:rsidRDefault="005B4B8E" w:rsidP="009C00D4">
            <w:pPr>
              <w:rPr>
                <w:color w:val="000000"/>
                <w:kern w:val="0"/>
                <w:sz w:val="22"/>
                <w:szCs w:val="22"/>
              </w:rPr>
            </w:pPr>
            <w:r>
              <w:rPr>
                <w:color w:val="000000"/>
                <w:kern w:val="0"/>
                <w:sz w:val="22"/>
                <w:szCs w:val="22"/>
              </w:rPr>
              <w:t>制定了新的治疗指南或共识</w:t>
            </w:r>
          </w:p>
        </w:tc>
        <w:tc>
          <w:tcPr>
            <w:tcW w:w="3667" w:type="dxa"/>
            <w:vMerge/>
            <w:vAlign w:val="center"/>
          </w:tcPr>
          <w:p w14:paraId="4921AB3C" w14:textId="77777777" w:rsidR="005B4B8E" w:rsidRDefault="005B4B8E" w:rsidP="009C00D4">
            <w:pPr>
              <w:rPr>
                <w:color w:val="000000"/>
                <w:sz w:val="22"/>
                <w:szCs w:val="22"/>
              </w:rPr>
            </w:pPr>
          </w:p>
        </w:tc>
      </w:tr>
      <w:tr w:rsidR="005B4B8E" w14:paraId="2B04AFEE" w14:textId="77777777" w:rsidTr="009C00D4">
        <w:trPr>
          <w:trHeight w:val="270"/>
          <w:jc w:val="center"/>
        </w:trPr>
        <w:tc>
          <w:tcPr>
            <w:tcW w:w="1149" w:type="dxa"/>
            <w:vMerge/>
            <w:vAlign w:val="center"/>
          </w:tcPr>
          <w:p w14:paraId="0E477EE3" w14:textId="77777777" w:rsidR="005B4B8E" w:rsidRDefault="005B4B8E" w:rsidP="009C00D4">
            <w:pPr>
              <w:jc w:val="center"/>
              <w:rPr>
                <w:color w:val="000000"/>
                <w:kern w:val="0"/>
                <w:sz w:val="22"/>
                <w:szCs w:val="22"/>
              </w:rPr>
            </w:pPr>
          </w:p>
        </w:tc>
        <w:tc>
          <w:tcPr>
            <w:tcW w:w="1353" w:type="dxa"/>
            <w:vMerge w:val="restart"/>
            <w:vAlign w:val="center"/>
          </w:tcPr>
          <w:p w14:paraId="67DB807C" w14:textId="77777777" w:rsidR="005B4B8E" w:rsidRDefault="005B4B8E" w:rsidP="009C00D4">
            <w:pPr>
              <w:widowControl/>
              <w:jc w:val="center"/>
              <w:rPr>
                <w:color w:val="000000"/>
                <w:kern w:val="0"/>
                <w:sz w:val="22"/>
                <w:szCs w:val="22"/>
              </w:rPr>
            </w:pPr>
            <w:r>
              <w:rPr>
                <w:color w:val="000000"/>
                <w:kern w:val="0"/>
                <w:sz w:val="22"/>
                <w:szCs w:val="22"/>
              </w:rPr>
              <w:t>疾病预后相关研究项目</w:t>
            </w:r>
          </w:p>
          <w:p w14:paraId="6ADD13D3" w14:textId="77777777" w:rsidR="005B4B8E" w:rsidRDefault="005B4B8E" w:rsidP="009C00D4">
            <w:pPr>
              <w:widowControl/>
              <w:jc w:val="center"/>
              <w:rPr>
                <w:color w:val="000000"/>
                <w:kern w:val="0"/>
                <w:sz w:val="22"/>
                <w:szCs w:val="22"/>
              </w:rPr>
            </w:pPr>
          </w:p>
          <w:p w14:paraId="3E4E6C61" w14:textId="77777777" w:rsidR="005B4B8E" w:rsidRDefault="005B4B8E" w:rsidP="009C00D4">
            <w:pPr>
              <w:jc w:val="center"/>
              <w:rPr>
                <w:color w:val="000000"/>
                <w:kern w:val="0"/>
                <w:sz w:val="22"/>
                <w:szCs w:val="22"/>
              </w:rPr>
            </w:pPr>
          </w:p>
        </w:tc>
        <w:tc>
          <w:tcPr>
            <w:tcW w:w="3866" w:type="dxa"/>
            <w:vAlign w:val="center"/>
          </w:tcPr>
          <w:p w14:paraId="61A0A046" w14:textId="77777777" w:rsidR="005B4B8E" w:rsidRDefault="005B4B8E" w:rsidP="009C00D4">
            <w:pPr>
              <w:widowControl/>
              <w:spacing w:line="288" w:lineRule="auto"/>
              <w:jc w:val="left"/>
              <w:rPr>
                <w:color w:val="000000"/>
                <w:kern w:val="0"/>
                <w:sz w:val="22"/>
                <w:szCs w:val="22"/>
              </w:rPr>
            </w:pPr>
            <w:r>
              <w:rPr>
                <w:color w:val="000000"/>
                <w:kern w:val="0"/>
                <w:sz w:val="22"/>
                <w:szCs w:val="22"/>
              </w:rPr>
              <w:t>提供了某疾病患者在住院期间或随访期间的转归情况（如：病死率</w:t>
            </w:r>
            <w:r>
              <w:rPr>
                <w:color w:val="000000"/>
                <w:kern w:val="0"/>
                <w:sz w:val="22"/>
                <w:szCs w:val="22"/>
              </w:rPr>
              <w:t>/</w:t>
            </w:r>
            <w:r>
              <w:rPr>
                <w:color w:val="000000"/>
                <w:kern w:val="0"/>
                <w:sz w:val="22"/>
                <w:szCs w:val="22"/>
              </w:rPr>
              <w:t>生存率</w:t>
            </w:r>
            <w:r>
              <w:rPr>
                <w:color w:val="000000"/>
                <w:kern w:val="0"/>
                <w:sz w:val="22"/>
                <w:szCs w:val="22"/>
              </w:rPr>
              <w:t>/</w:t>
            </w:r>
            <w:r>
              <w:rPr>
                <w:color w:val="000000"/>
                <w:kern w:val="0"/>
                <w:sz w:val="22"/>
                <w:szCs w:val="22"/>
              </w:rPr>
              <w:t>复发率）新信息</w:t>
            </w:r>
          </w:p>
        </w:tc>
        <w:tc>
          <w:tcPr>
            <w:tcW w:w="3667" w:type="dxa"/>
            <w:vMerge w:val="restart"/>
            <w:vAlign w:val="center"/>
          </w:tcPr>
          <w:p w14:paraId="6A3191DE" w14:textId="77777777" w:rsidR="005B4B8E" w:rsidRDefault="005B4B8E" w:rsidP="009C00D4">
            <w:pPr>
              <w:rPr>
                <w:color w:val="000000"/>
                <w:sz w:val="22"/>
                <w:szCs w:val="22"/>
              </w:rPr>
            </w:pPr>
            <w:r>
              <w:rPr>
                <w:color w:val="000000"/>
                <w:sz w:val="22"/>
                <w:szCs w:val="22"/>
              </w:rPr>
              <w:t>预后研究是对疾病各种结局发生概率及其影响因素的</w:t>
            </w:r>
            <w:r>
              <w:rPr>
                <w:b/>
                <w:color w:val="000000"/>
                <w:sz w:val="22"/>
                <w:szCs w:val="22"/>
              </w:rPr>
              <w:t>观察性</w:t>
            </w:r>
            <w:r>
              <w:rPr>
                <w:color w:val="000000"/>
                <w:sz w:val="22"/>
                <w:szCs w:val="22"/>
              </w:rPr>
              <w:t>研究。</w:t>
            </w:r>
          </w:p>
          <w:p w14:paraId="0AB5D5D5" w14:textId="77777777" w:rsidR="005B4B8E" w:rsidRDefault="005B4B8E" w:rsidP="009C00D4">
            <w:pPr>
              <w:rPr>
                <w:color w:val="000000"/>
                <w:sz w:val="22"/>
                <w:szCs w:val="22"/>
              </w:rPr>
            </w:pPr>
          </w:p>
          <w:p w14:paraId="7CD8FA3B" w14:textId="77777777" w:rsidR="005B4B8E" w:rsidRDefault="005B4B8E" w:rsidP="009C00D4">
            <w:pPr>
              <w:rPr>
                <w:color w:val="000000"/>
                <w:sz w:val="22"/>
                <w:szCs w:val="22"/>
              </w:rPr>
            </w:pPr>
          </w:p>
        </w:tc>
      </w:tr>
      <w:tr w:rsidR="005B4B8E" w14:paraId="71C93411" w14:textId="77777777" w:rsidTr="009C00D4">
        <w:trPr>
          <w:trHeight w:val="270"/>
          <w:jc w:val="center"/>
        </w:trPr>
        <w:tc>
          <w:tcPr>
            <w:tcW w:w="1149" w:type="dxa"/>
            <w:vMerge/>
            <w:vAlign w:val="center"/>
          </w:tcPr>
          <w:p w14:paraId="6DDE1919" w14:textId="77777777" w:rsidR="005B4B8E" w:rsidRDefault="005B4B8E" w:rsidP="009C00D4">
            <w:pPr>
              <w:jc w:val="center"/>
              <w:rPr>
                <w:color w:val="000000"/>
                <w:kern w:val="0"/>
                <w:sz w:val="22"/>
                <w:szCs w:val="22"/>
              </w:rPr>
            </w:pPr>
          </w:p>
        </w:tc>
        <w:tc>
          <w:tcPr>
            <w:tcW w:w="1353" w:type="dxa"/>
            <w:vMerge/>
            <w:vAlign w:val="center"/>
          </w:tcPr>
          <w:p w14:paraId="7C75B38A" w14:textId="77777777" w:rsidR="005B4B8E" w:rsidRDefault="005B4B8E" w:rsidP="009C00D4">
            <w:pPr>
              <w:jc w:val="center"/>
              <w:rPr>
                <w:color w:val="000000"/>
                <w:kern w:val="0"/>
                <w:sz w:val="22"/>
                <w:szCs w:val="22"/>
              </w:rPr>
            </w:pPr>
          </w:p>
        </w:tc>
        <w:tc>
          <w:tcPr>
            <w:tcW w:w="3866" w:type="dxa"/>
            <w:vAlign w:val="center"/>
          </w:tcPr>
          <w:p w14:paraId="4A759EDB" w14:textId="77777777" w:rsidR="005B4B8E" w:rsidRDefault="005B4B8E" w:rsidP="009C00D4">
            <w:pPr>
              <w:rPr>
                <w:color w:val="000000"/>
                <w:kern w:val="0"/>
                <w:sz w:val="22"/>
                <w:szCs w:val="22"/>
              </w:rPr>
            </w:pPr>
            <w:r>
              <w:rPr>
                <w:color w:val="000000"/>
                <w:kern w:val="0"/>
                <w:sz w:val="22"/>
                <w:szCs w:val="22"/>
              </w:rPr>
              <w:t>提出了影响预后的新的因素或新指标</w:t>
            </w:r>
          </w:p>
        </w:tc>
        <w:tc>
          <w:tcPr>
            <w:tcW w:w="3667" w:type="dxa"/>
            <w:vMerge/>
            <w:vAlign w:val="center"/>
          </w:tcPr>
          <w:p w14:paraId="1D5C1CCA" w14:textId="77777777" w:rsidR="005B4B8E" w:rsidRDefault="005B4B8E" w:rsidP="009C00D4">
            <w:pPr>
              <w:rPr>
                <w:color w:val="000000"/>
                <w:sz w:val="22"/>
                <w:szCs w:val="22"/>
              </w:rPr>
            </w:pPr>
          </w:p>
        </w:tc>
      </w:tr>
      <w:tr w:rsidR="005B4B8E" w14:paraId="419002E4" w14:textId="77777777" w:rsidTr="009C00D4">
        <w:trPr>
          <w:trHeight w:val="800"/>
          <w:jc w:val="center"/>
        </w:trPr>
        <w:tc>
          <w:tcPr>
            <w:tcW w:w="1149" w:type="dxa"/>
            <w:vMerge/>
            <w:vAlign w:val="center"/>
          </w:tcPr>
          <w:p w14:paraId="4EDF6357" w14:textId="77777777" w:rsidR="005B4B8E" w:rsidRDefault="005B4B8E" w:rsidP="009C00D4">
            <w:pPr>
              <w:jc w:val="center"/>
              <w:rPr>
                <w:color w:val="000000"/>
                <w:kern w:val="0"/>
                <w:sz w:val="22"/>
                <w:szCs w:val="22"/>
              </w:rPr>
            </w:pPr>
          </w:p>
        </w:tc>
        <w:tc>
          <w:tcPr>
            <w:tcW w:w="1353" w:type="dxa"/>
            <w:vMerge/>
            <w:vAlign w:val="center"/>
          </w:tcPr>
          <w:p w14:paraId="6AF2E17C" w14:textId="77777777" w:rsidR="005B4B8E" w:rsidRDefault="005B4B8E" w:rsidP="009C00D4">
            <w:pPr>
              <w:jc w:val="center"/>
              <w:rPr>
                <w:color w:val="000000"/>
                <w:kern w:val="0"/>
                <w:sz w:val="22"/>
                <w:szCs w:val="22"/>
              </w:rPr>
            </w:pPr>
          </w:p>
        </w:tc>
        <w:tc>
          <w:tcPr>
            <w:tcW w:w="3866" w:type="dxa"/>
            <w:vAlign w:val="center"/>
          </w:tcPr>
          <w:p w14:paraId="02C14CEF" w14:textId="77777777" w:rsidR="005B4B8E" w:rsidRDefault="005B4B8E" w:rsidP="009C00D4">
            <w:pPr>
              <w:spacing w:line="288" w:lineRule="auto"/>
              <w:jc w:val="left"/>
              <w:rPr>
                <w:color w:val="000000"/>
                <w:kern w:val="0"/>
                <w:sz w:val="22"/>
                <w:szCs w:val="22"/>
              </w:rPr>
            </w:pPr>
            <w:r>
              <w:rPr>
                <w:color w:val="000000"/>
                <w:kern w:val="0"/>
                <w:sz w:val="22"/>
                <w:szCs w:val="22"/>
              </w:rPr>
              <w:t>评估了目前</w:t>
            </w:r>
            <w:proofErr w:type="gramStart"/>
            <w:r>
              <w:rPr>
                <w:color w:val="000000"/>
                <w:kern w:val="0"/>
                <w:sz w:val="22"/>
                <w:szCs w:val="22"/>
              </w:rPr>
              <w:t>无一致</w:t>
            </w:r>
            <w:proofErr w:type="gramEnd"/>
            <w:r>
              <w:rPr>
                <w:color w:val="000000"/>
                <w:kern w:val="0"/>
                <w:sz w:val="22"/>
                <w:szCs w:val="22"/>
              </w:rPr>
              <w:t>研究结论的预后因素</w:t>
            </w:r>
          </w:p>
        </w:tc>
        <w:tc>
          <w:tcPr>
            <w:tcW w:w="3667" w:type="dxa"/>
            <w:vMerge/>
            <w:vAlign w:val="center"/>
          </w:tcPr>
          <w:p w14:paraId="4CB11C1B" w14:textId="77777777" w:rsidR="005B4B8E" w:rsidRDefault="005B4B8E" w:rsidP="009C00D4">
            <w:pPr>
              <w:rPr>
                <w:color w:val="000000"/>
                <w:sz w:val="22"/>
                <w:szCs w:val="22"/>
              </w:rPr>
            </w:pPr>
          </w:p>
        </w:tc>
      </w:tr>
      <w:tr w:rsidR="005B4B8E" w14:paraId="3DB6FD66" w14:textId="77777777" w:rsidTr="009C00D4">
        <w:trPr>
          <w:jc w:val="center"/>
        </w:trPr>
        <w:tc>
          <w:tcPr>
            <w:tcW w:w="1149" w:type="dxa"/>
            <w:vMerge/>
            <w:vAlign w:val="center"/>
          </w:tcPr>
          <w:p w14:paraId="4CCBAF75" w14:textId="77777777" w:rsidR="005B4B8E" w:rsidRDefault="005B4B8E" w:rsidP="009C00D4">
            <w:pPr>
              <w:widowControl/>
              <w:jc w:val="center"/>
              <w:rPr>
                <w:b/>
                <w:color w:val="000000"/>
                <w:kern w:val="0"/>
                <w:sz w:val="22"/>
                <w:szCs w:val="22"/>
              </w:rPr>
            </w:pPr>
          </w:p>
        </w:tc>
        <w:tc>
          <w:tcPr>
            <w:tcW w:w="1353" w:type="dxa"/>
            <w:vMerge/>
            <w:vAlign w:val="center"/>
          </w:tcPr>
          <w:p w14:paraId="3D16F20C" w14:textId="77777777" w:rsidR="005B4B8E" w:rsidRDefault="005B4B8E" w:rsidP="009C00D4">
            <w:pPr>
              <w:jc w:val="center"/>
              <w:rPr>
                <w:color w:val="000000"/>
                <w:kern w:val="0"/>
                <w:sz w:val="22"/>
                <w:szCs w:val="22"/>
              </w:rPr>
            </w:pPr>
          </w:p>
        </w:tc>
        <w:tc>
          <w:tcPr>
            <w:tcW w:w="3866" w:type="dxa"/>
            <w:vAlign w:val="center"/>
          </w:tcPr>
          <w:p w14:paraId="34508855" w14:textId="77777777" w:rsidR="005B4B8E" w:rsidRDefault="005B4B8E" w:rsidP="009C00D4">
            <w:pPr>
              <w:widowControl/>
              <w:spacing w:line="288" w:lineRule="auto"/>
              <w:jc w:val="left"/>
              <w:rPr>
                <w:color w:val="000000"/>
                <w:kern w:val="0"/>
                <w:sz w:val="22"/>
                <w:szCs w:val="22"/>
              </w:rPr>
            </w:pPr>
            <w:r>
              <w:rPr>
                <w:color w:val="000000"/>
                <w:kern w:val="0"/>
                <w:sz w:val="22"/>
                <w:szCs w:val="22"/>
              </w:rPr>
              <w:t>评价了一般病患群体研究提出的预后影响因素在特殊病患群体中的预后影响价值</w:t>
            </w:r>
          </w:p>
        </w:tc>
        <w:tc>
          <w:tcPr>
            <w:tcW w:w="3667" w:type="dxa"/>
            <w:vMerge/>
            <w:vAlign w:val="center"/>
          </w:tcPr>
          <w:p w14:paraId="108AF3C8" w14:textId="77777777" w:rsidR="005B4B8E" w:rsidRDefault="005B4B8E" w:rsidP="009C00D4">
            <w:pPr>
              <w:rPr>
                <w:color w:val="000000"/>
                <w:sz w:val="22"/>
                <w:szCs w:val="22"/>
              </w:rPr>
            </w:pPr>
          </w:p>
        </w:tc>
      </w:tr>
      <w:tr w:rsidR="005B4B8E" w14:paraId="7C20B188" w14:textId="77777777" w:rsidTr="009C00D4">
        <w:trPr>
          <w:trHeight w:val="13"/>
          <w:jc w:val="center"/>
        </w:trPr>
        <w:tc>
          <w:tcPr>
            <w:tcW w:w="1149" w:type="dxa"/>
            <w:vMerge/>
            <w:vAlign w:val="center"/>
          </w:tcPr>
          <w:p w14:paraId="3023FF4F" w14:textId="77777777" w:rsidR="005B4B8E" w:rsidRDefault="005B4B8E" w:rsidP="009C00D4">
            <w:pPr>
              <w:widowControl/>
              <w:jc w:val="left"/>
              <w:rPr>
                <w:color w:val="000000"/>
                <w:kern w:val="0"/>
                <w:sz w:val="22"/>
                <w:szCs w:val="22"/>
              </w:rPr>
            </w:pPr>
          </w:p>
        </w:tc>
        <w:tc>
          <w:tcPr>
            <w:tcW w:w="1353" w:type="dxa"/>
            <w:vMerge/>
            <w:vAlign w:val="center"/>
          </w:tcPr>
          <w:p w14:paraId="70063796" w14:textId="77777777" w:rsidR="005B4B8E" w:rsidRDefault="005B4B8E" w:rsidP="009C00D4">
            <w:pPr>
              <w:jc w:val="center"/>
              <w:rPr>
                <w:color w:val="000000"/>
                <w:kern w:val="0"/>
                <w:sz w:val="22"/>
                <w:szCs w:val="22"/>
              </w:rPr>
            </w:pPr>
          </w:p>
        </w:tc>
        <w:tc>
          <w:tcPr>
            <w:tcW w:w="3866" w:type="dxa"/>
            <w:vAlign w:val="center"/>
          </w:tcPr>
          <w:p w14:paraId="398F770B" w14:textId="77777777" w:rsidR="005B4B8E" w:rsidRDefault="005B4B8E" w:rsidP="009C00D4">
            <w:pPr>
              <w:widowControl/>
              <w:spacing w:line="288" w:lineRule="auto"/>
              <w:jc w:val="left"/>
              <w:rPr>
                <w:color w:val="000000"/>
                <w:kern w:val="0"/>
                <w:sz w:val="22"/>
                <w:szCs w:val="22"/>
              </w:rPr>
            </w:pPr>
            <w:r>
              <w:rPr>
                <w:color w:val="000000"/>
                <w:kern w:val="0"/>
                <w:sz w:val="22"/>
                <w:szCs w:val="22"/>
              </w:rPr>
              <w:t>提出或更新了预测模型或预测工具</w:t>
            </w:r>
          </w:p>
        </w:tc>
        <w:tc>
          <w:tcPr>
            <w:tcW w:w="3667" w:type="dxa"/>
            <w:vMerge/>
            <w:vAlign w:val="center"/>
          </w:tcPr>
          <w:p w14:paraId="4FD6BD15" w14:textId="77777777" w:rsidR="005B4B8E" w:rsidRDefault="005B4B8E" w:rsidP="009C00D4">
            <w:pPr>
              <w:rPr>
                <w:color w:val="000000"/>
                <w:sz w:val="22"/>
                <w:szCs w:val="22"/>
              </w:rPr>
            </w:pPr>
          </w:p>
        </w:tc>
      </w:tr>
      <w:tr w:rsidR="005B4B8E" w14:paraId="7881FBFA" w14:textId="77777777" w:rsidTr="009C00D4">
        <w:trPr>
          <w:trHeight w:val="288"/>
          <w:jc w:val="center"/>
        </w:trPr>
        <w:tc>
          <w:tcPr>
            <w:tcW w:w="1149" w:type="dxa"/>
            <w:vMerge/>
            <w:vAlign w:val="center"/>
          </w:tcPr>
          <w:p w14:paraId="0D47A59F" w14:textId="77777777" w:rsidR="005B4B8E" w:rsidRDefault="005B4B8E" w:rsidP="009C00D4">
            <w:pPr>
              <w:widowControl/>
              <w:jc w:val="left"/>
              <w:rPr>
                <w:color w:val="000000"/>
                <w:kern w:val="0"/>
                <w:sz w:val="22"/>
                <w:szCs w:val="22"/>
              </w:rPr>
            </w:pPr>
          </w:p>
        </w:tc>
        <w:tc>
          <w:tcPr>
            <w:tcW w:w="1353" w:type="dxa"/>
            <w:vMerge/>
            <w:vAlign w:val="center"/>
          </w:tcPr>
          <w:p w14:paraId="10A977F1" w14:textId="77777777" w:rsidR="005B4B8E" w:rsidRDefault="005B4B8E" w:rsidP="009C00D4">
            <w:pPr>
              <w:jc w:val="center"/>
              <w:rPr>
                <w:color w:val="000000"/>
                <w:kern w:val="0"/>
                <w:sz w:val="22"/>
                <w:szCs w:val="22"/>
              </w:rPr>
            </w:pPr>
          </w:p>
        </w:tc>
        <w:tc>
          <w:tcPr>
            <w:tcW w:w="3866" w:type="dxa"/>
            <w:vAlign w:val="center"/>
          </w:tcPr>
          <w:p w14:paraId="506B0E59" w14:textId="77777777" w:rsidR="005B4B8E" w:rsidRDefault="005B4B8E" w:rsidP="009C00D4">
            <w:pPr>
              <w:widowControl/>
              <w:spacing w:line="288" w:lineRule="auto"/>
              <w:jc w:val="left"/>
              <w:rPr>
                <w:color w:val="000000"/>
                <w:kern w:val="0"/>
                <w:sz w:val="22"/>
                <w:szCs w:val="22"/>
              </w:rPr>
            </w:pPr>
            <w:r>
              <w:rPr>
                <w:color w:val="000000"/>
                <w:kern w:val="0"/>
                <w:sz w:val="22"/>
                <w:szCs w:val="22"/>
              </w:rPr>
              <w:t>研究</w:t>
            </w:r>
            <w:r>
              <w:rPr>
                <w:rFonts w:hint="eastAsia"/>
                <w:color w:val="000000"/>
                <w:kern w:val="0"/>
                <w:sz w:val="22"/>
                <w:szCs w:val="22"/>
              </w:rPr>
              <w:t>无新的发现或未增加新的</w:t>
            </w:r>
            <w:r>
              <w:rPr>
                <w:color w:val="000000"/>
                <w:kern w:val="0"/>
                <w:sz w:val="22"/>
                <w:szCs w:val="22"/>
              </w:rPr>
              <w:t>知识</w:t>
            </w:r>
          </w:p>
        </w:tc>
        <w:tc>
          <w:tcPr>
            <w:tcW w:w="3667" w:type="dxa"/>
            <w:vMerge/>
            <w:vAlign w:val="center"/>
          </w:tcPr>
          <w:p w14:paraId="36125635" w14:textId="77777777" w:rsidR="005B4B8E" w:rsidRDefault="005B4B8E" w:rsidP="009C00D4">
            <w:pPr>
              <w:rPr>
                <w:color w:val="000000"/>
                <w:sz w:val="22"/>
                <w:szCs w:val="22"/>
              </w:rPr>
            </w:pPr>
          </w:p>
        </w:tc>
      </w:tr>
      <w:tr w:rsidR="005B4B8E" w14:paraId="3A1861BD" w14:textId="77777777" w:rsidTr="009C00D4">
        <w:trPr>
          <w:trHeight w:val="270"/>
          <w:jc w:val="center"/>
        </w:trPr>
        <w:tc>
          <w:tcPr>
            <w:tcW w:w="1149" w:type="dxa"/>
            <w:vMerge/>
            <w:vAlign w:val="center"/>
          </w:tcPr>
          <w:p w14:paraId="2DACA606" w14:textId="77777777" w:rsidR="005B4B8E" w:rsidRDefault="005B4B8E" w:rsidP="009C00D4">
            <w:pPr>
              <w:jc w:val="left"/>
              <w:rPr>
                <w:color w:val="000000"/>
                <w:kern w:val="0"/>
                <w:sz w:val="22"/>
                <w:szCs w:val="22"/>
              </w:rPr>
            </w:pPr>
          </w:p>
        </w:tc>
        <w:tc>
          <w:tcPr>
            <w:tcW w:w="1353" w:type="dxa"/>
            <w:vMerge w:val="restart"/>
            <w:vAlign w:val="center"/>
          </w:tcPr>
          <w:p w14:paraId="536A05ED" w14:textId="77777777" w:rsidR="005B4B8E" w:rsidRDefault="005B4B8E" w:rsidP="009C00D4">
            <w:pPr>
              <w:jc w:val="center"/>
              <w:rPr>
                <w:color w:val="000000"/>
                <w:kern w:val="0"/>
                <w:sz w:val="22"/>
                <w:szCs w:val="22"/>
              </w:rPr>
            </w:pPr>
            <w:r>
              <w:rPr>
                <w:color w:val="000000"/>
                <w:kern w:val="0"/>
                <w:sz w:val="22"/>
                <w:szCs w:val="22"/>
              </w:rPr>
              <w:t>公共卫生（流行病学或政策评价）类相关研究项目</w:t>
            </w:r>
          </w:p>
          <w:p w14:paraId="25723575" w14:textId="77777777" w:rsidR="005B4B8E" w:rsidRDefault="005B4B8E" w:rsidP="009C00D4">
            <w:pPr>
              <w:jc w:val="center"/>
              <w:rPr>
                <w:color w:val="000000"/>
                <w:kern w:val="0"/>
                <w:sz w:val="22"/>
                <w:szCs w:val="22"/>
              </w:rPr>
            </w:pPr>
          </w:p>
        </w:tc>
        <w:tc>
          <w:tcPr>
            <w:tcW w:w="3866" w:type="dxa"/>
            <w:vAlign w:val="center"/>
          </w:tcPr>
          <w:p w14:paraId="2979939C" w14:textId="77777777" w:rsidR="005B4B8E" w:rsidRDefault="005B4B8E" w:rsidP="009C00D4">
            <w:pPr>
              <w:widowControl/>
              <w:spacing w:line="288" w:lineRule="auto"/>
              <w:jc w:val="left"/>
              <w:rPr>
                <w:color w:val="000000"/>
                <w:kern w:val="0"/>
                <w:sz w:val="22"/>
                <w:szCs w:val="22"/>
              </w:rPr>
            </w:pPr>
            <w:r>
              <w:rPr>
                <w:color w:val="000000"/>
                <w:kern w:val="0"/>
                <w:sz w:val="22"/>
                <w:szCs w:val="22"/>
              </w:rPr>
              <w:t>为特定政策的制定提供参考数据或建议</w:t>
            </w:r>
          </w:p>
        </w:tc>
        <w:tc>
          <w:tcPr>
            <w:tcW w:w="3667" w:type="dxa"/>
            <w:vMerge w:val="restart"/>
            <w:vAlign w:val="center"/>
          </w:tcPr>
          <w:p w14:paraId="382093CD" w14:textId="77777777" w:rsidR="005B4B8E" w:rsidRDefault="005B4B8E" w:rsidP="009C00D4">
            <w:pPr>
              <w:rPr>
                <w:color w:val="000000"/>
                <w:sz w:val="22"/>
                <w:szCs w:val="22"/>
              </w:rPr>
            </w:pPr>
          </w:p>
          <w:p w14:paraId="54D2E7ED" w14:textId="77777777" w:rsidR="005B4B8E" w:rsidRDefault="005B4B8E" w:rsidP="009C00D4">
            <w:pPr>
              <w:rPr>
                <w:color w:val="000000"/>
                <w:sz w:val="22"/>
                <w:szCs w:val="22"/>
              </w:rPr>
            </w:pPr>
          </w:p>
        </w:tc>
      </w:tr>
      <w:tr w:rsidR="005B4B8E" w14:paraId="1AC03D3A" w14:textId="77777777" w:rsidTr="009C00D4">
        <w:trPr>
          <w:trHeight w:val="270"/>
          <w:jc w:val="center"/>
        </w:trPr>
        <w:tc>
          <w:tcPr>
            <w:tcW w:w="1149" w:type="dxa"/>
            <w:vMerge/>
            <w:vAlign w:val="center"/>
          </w:tcPr>
          <w:p w14:paraId="546A660D" w14:textId="77777777" w:rsidR="005B4B8E" w:rsidRDefault="005B4B8E" w:rsidP="009C00D4">
            <w:pPr>
              <w:widowControl/>
              <w:jc w:val="left"/>
              <w:rPr>
                <w:color w:val="000000"/>
                <w:kern w:val="0"/>
                <w:sz w:val="22"/>
                <w:szCs w:val="22"/>
              </w:rPr>
            </w:pPr>
          </w:p>
        </w:tc>
        <w:tc>
          <w:tcPr>
            <w:tcW w:w="1353" w:type="dxa"/>
            <w:vMerge/>
            <w:vAlign w:val="center"/>
          </w:tcPr>
          <w:p w14:paraId="10D9EB20" w14:textId="77777777" w:rsidR="005B4B8E" w:rsidRDefault="005B4B8E" w:rsidP="009C00D4">
            <w:pPr>
              <w:jc w:val="center"/>
              <w:rPr>
                <w:color w:val="000000"/>
                <w:kern w:val="0"/>
                <w:sz w:val="22"/>
                <w:szCs w:val="22"/>
              </w:rPr>
            </w:pPr>
          </w:p>
        </w:tc>
        <w:tc>
          <w:tcPr>
            <w:tcW w:w="3866" w:type="dxa"/>
            <w:vAlign w:val="center"/>
          </w:tcPr>
          <w:p w14:paraId="131DDB68" w14:textId="77777777" w:rsidR="005B4B8E" w:rsidRDefault="005B4B8E" w:rsidP="009C00D4">
            <w:pPr>
              <w:widowControl/>
              <w:spacing w:line="288" w:lineRule="auto"/>
              <w:jc w:val="left"/>
              <w:rPr>
                <w:b/>
                <w:color w:val="000000"/>
                <w:kern w:val="0"/>
                <w:sz w:val="22"/>
                <w:szCs w:val="22"/>
              </w:rPr>
            </w:pPr>
            <w:r>
              <w:rPr>
                <w:color w:val="000000"/>
                <w:kern w:val="0"/>
                <w:sz w:val="22"/>
                <w:szCs w:val="22"/>
              </w:rPr>
              <w:t>获得某一疾病或危险因素的发病率、患病率、病死率、治疗率或控制率等信息</w:t>
            </w:r>
          </w:p>
        </w:tc>
        <w:tc>
          <w:tcPr>
            <w:tcW w:w="3667" w:type="dxa"/>
            <w:vMerge/>
            <w:vAlign w:val="center"/>
          </w:tcPr>
          <w:p w14:paraId="7B76E1C5" w14:textId="77777777" w:rsidR="005B4B8E" w:rsidRDefault="005B4B8E" w:rsidP="009C00D4">
            <w:pPr>
              <w:rPr>
                <w:color w:val="000000"/>
                <w:sz w:val="22"/>
                <w:szCs w:val="22"/>
              </w:rPr>
            </w:pPr>
          </w:p>
        </w:tc>
      </w:tr>
      <w:tr w:rsidR="005B4B8E" w14:paraId="5259F1AD" w14:textId="77777777" w:rsidTr="009C00D4">
        <w:trPr>
          <w:trHeight w:val="270"/>
          <w:jc w:val="center"/>
        </w:trPr>
        <w:tc>
          <w:tcPr>
            <w:tcW w:w="1149" w:type="dxa"/>
            <w:vMerge/>
            <w:vAlign w:val="center"/>
          </w:tcPr>
          <w:p w14:paraId="5BF99AE2" w14:textId="77777777" w:rsidR="005B4B8E" w:rsidRDefault="005B4B8E" w:rsidP="009C00D4">
            <w:pPr>
              <w:widowControl/>
              <w:jc w:val="left"/>
              <w:rPr>
                <w:color w:val="000000"/>
                <w:kern w:val="0"/>
                <w:sz w:val="22"/>
                <w:szCs w:val="22"/>
              </w:rPr>
            </w:pPr>
          </w:p>
        </w:tc>
        <w:tc>
          <w:tcPr>
            <w:tcW w:w="1353" w:type="dxa"/>
            <w:vMerge/>
            <w:vAlign w:val="center"/>
          </w:tcPr>
          <w:p w14:paraId="11B7AE84" w14:textId="77777777" w:rsidR="005B4B8E" w:rsidRDefault="005B4B8E" w:rsidP="009C00D4">
            <w:pPr>
              <w:jc w:val="center"/>
              <w:rPr>
                <w:color w:val="000000"/>
                <w:kern w:val="0"/>
                <w:sz w:val="22"/>
                <w:szCs w:val="22"/>
              </w:rPr>
            </w:pPr>
          </w:p>
        </w:tc>
        <w:tc>
          <w:tcPr>
            <w:tcW w:w="3866" w:type="dxa"/>
            <w:vAlign w:val="center"/>
          </w:tcPr>
          <w:p w14:paraId="4EAEAC55" w14:textId="77777777" w:rsidR="005B4B8E" w:rsidRDefault="005B4B8E" w:rsidP="009C00D4">
            <w:pPr>
              <w:rPr>
                <w:b/>
                <w:color w:val="000000"/>
                <w:kern w:val="0"/>
                <w:sz w:val="22"/>
                <w:szCs w:val="22"/>
              </w:rPr>
            </w:pPr>
            <w:r>
              <w:rPr>
                <w:color w:val="000000"/>
                <w:kern w:val="0"/>
                <w:sz w:val="22"/>
                <w:szCs w:val="22"/>
              </w:rPr>
              <w:t>提出了某个健康指标的正常值范围或标准</w:t>
            </w:r>
          </w:p>
        </w:tc>
        <w:tc>
          <w:tcPr>
            <w:tcW w:w="3667" w:type="dxa"/>
            <w:vMerge/>
            <w:vAlign w:val="center"/>
          </w:tcPr>
          <w:p w14:paraId="1E16236E" w14:textId="77777777" w:rsidR="005B4B8E" w:rsidRDefault="005B4B8E" w:rsidP="009C00D4">
            <w:pPr>
              <w:rPr>
                <w:color w:val="000000"/>
                <w:sz w:val="22"/>
                <w:szCs w:val="22"/>
              </w:rPr>
            </w:pPr>
          </w:p>
        </w:tc>
      </w:tr>
      <w:tr w:rsidR="005B4B8E" w14:paraId="1BDBBEA9" w14:textId="77777777" w:rsidTr="009C00D4">
        <w:trPr>
          <w:trHeight w:val="270"/>
          <w:jc w:val="center"/>
        </w:trPr>
        <w:tc>
          <w:tcPr>
            <w:tcW w:w="1149" w:type="dxa"/>
            <w:vMerge/>
            <w:vAlign w:val="center"/>
          </w:tcPr>
          <w:p w14:paraId="5F9954F5" w14:textId="77777777" w:rsidR="005B4B8E" w:rsidRDefault="005B4B8E" w:rsidP="009C00D4">
            <w:pPr>
              <w:widowControl/>
              <w:jc w:val="left"/>
              <w:rPr>
                <w:color w:val="000000"/>
                <w:kern w:val="0"/>
                <w:sz w:val="22"/>
                <w:szCs w:val="22"/>
              </w:rPr>
            </w:pPr>
          </w:p>
        </w:tc>
        <w:tc>
          <w:tcPr>
            <w:tcW w:w="1353" w:type="dxa"/>
            <w:vMerge/>
            <w:vAlign w:val="center"/>
          </w:tcPr>
          <w:p w14:paraId="185D366A" w14:textId="77777777" w:rsidR="005B4B8E" w:rsidRDefault="005B4B8E" w:rsidP="009C00D4">
            <w:pPr>
              <w:widowControl/>
              <w:jc w:val="center"/>
              <w:rPr>
                <w:color w:val="000000"/>
                <w:kern w:val="0"/>
                <w:sz w:val="22"/>
                <w:szCs w:val="22"/>
              </w:rPr>
            </w:pPr>
          </w:p>
        </w:tc>
        <w:tc>
          <w:tcPr>
            <w:tcW w:w="3866" w:type="dxa"/>
            <w:vAlign w:val="center"/>
          </w:tcPr>
          <w:p w14:paraId="4AFD3A34" w14:textId="77777777" w:rsidR="005B4B8E" w:rsidRDefault="005B4B8E" w:rsidP="009C00D4">
            <w:pPr>
              <w:rPr>
                <w:b/>
                <w:color w:val="000000"/>
                <w:kern w:val="0"/>
                <w:sz w:val="22"/>
                <w:szCs w:val="22"/>
              </w:rPr>
            </w:pPr>
            <w:r>
              <w:rPr>
                <w:color w:val="000000"/>
                <w:kern w:val="0"/>
                <w:sz w:val="22"/>
                <w:szCs w:val="22"/>
              </w:rPr>
              <w:t>提出了改善医疗或公共卫生相关信息系统的建议或方案</w:t>
            </w:r>
          </w:p>
        </w:tc>
        <w:tc>
          <w:tcPr>
            <w:tcW w:w="3667" w:type="dxa"/>
            <w:vMerge/>
            <w:vAlign w:val="center"/>
          </w:tcPr>
          <w:p w14:paraId="6FAEB17B" w14:textId="77777777" w:rsidR="005B4B8E" w:rsidRDefault="005B4B8E" w:rsidP="009C00D4">
            <w:pPr>
              <w:rPr>
                <w:color w:val="000000"/>
                <w:sz w:val="22"/>
                <w:szCs w:val="22"/>
              </w:rPr>
            </w:pPr>
          </w:p>
        </w:tc>
      </w:tr>
      <w:tr w:rsidR="005B4B8E" w14:paraId="53D82591" w14:textId="77777777" w:rsidTr="009C00D4">
        <w:trPr>
          <w:trHeight w:val="270"/>
          <w:jc w:val="center"/>
        </w:trPr>
        <w:tc>
          <w:tcPr>
            <w:tcW w:w="1149" w:type="dxa"/>
            <w:vMerge/>
            <w:vAlign w:val="center"/>
          </w:tcPr>
          <w:p w14:paraId="582E205A" w14:textId="77777777" w:rsidR="005B4B8E" w:rsidRDefault="005B4B8E" w:rsidP="009C00D4">
            <w:pPr>
              <w:widowControl/>
              <w:jc w:val="left"/>
              <w:rPr>
                <w:color w:val="000000"/>
                <w:kern w:val="0"/>
                <w:sz w:val="22"/>
                <w:szCs w:val="22"/>
              </w:rPr>
            </w:pPr>
          </w:p>
        </w:tc>
        <w:tc>
          <w:tcPr>
            <w:tcW w:w="1353" w:type="dxa"/>
            <w:vMerge/>
            <w:vAlign w:val="center"/>
          </w:tcPr>
          <w:p w14:paraId="7C9BF70E" w14:textId="77777777" w:rsidR="005B4B8E" w:rsidRDefault="005B4B8E" w:rsidP="009C00D4">
            <w:pPr>
              <w:widowControl/>
              <w:jc w:val="center"/>
              <w:rPr>
                <w:color w:val="000000"/>
                <w:kern w:val="0"/>
                <w:sz w:val="22"/>
                <w:szCs w:val="22"/>
              </w:rPr>
            </w:pPr>
          </w:p>
        </w:tc>
        <w:tc>
          <w:tcPr>
            <w:tcW w:w="3866" w:type="dxa"/>
            <w:vAlign w:val="center"/>
          </w:tcPr>
          <w:p w14:paraId="0661D68A" w14:textId="77777777" w:rsidR="005B4B8E" w:rsidRDefault="005B4B8E" w:rsidP="009C00D4">
            <w:pPr>
              <w:rPr>
                <w:b/>
                <w:color w:val="000000"/>
                <w:kern w:val="0"/>
                <w:sz w:val="22"/>
                <w:szCs w:val="22"/>
              </w:rPr>
            </w:pPr>
            <w:r>
              <w:rPr>
                <w:color w:val="000000"/>
                <w:kern w:val="0"/>
                <w:sz w:val="22"/>
                <w:szCs w:val="22"/>
              </w:rPr>
              <w:t>为提高医疗服务的质量或能力提供解决问题的思路或方案</w:t>
            </w:r>
          </w:p>
        </w:tc>
        <w:tc>
          <w:tcPr>
            <w:tcW w:w="3667" w:type="dxa"/>
            <w:vMerge/>
            <w:vAlign w:val="center"/>
          </w:tcPr>
          <w:p w14:paraId="727028BF" w14:textId="77777777" w:rsidR="005B4B8E" w:rsidRDefault="005B4B8E" w:rsidP="009C00D4">
            <w:pPr>
              <w:rPr>
                <w:color w:val="000000"/>
                <w:sz w:val="22"/>
                <w:szCs w:val="22"/>
              </w:rPr>
            </w:pPr>
          </w:p>
        </w:tc>
      </w:tr>
      <w:tr w:rsidR="005B4B8E" w14:paraId="665C51D2" w14:textId="77777777" w:rsidTr="009C00D4">
        <w:trPr>
          <w:trHeight w:val="270"/>
          <w:jc w:val="center"/>
        </w:trPr>
        <w:tc>
          <w:tcPr>
            <w:tcW w:w="1149" w:type="dxa"/>
            <w:vMerge/>
            <w:vAlign w:val="center"/>
          </w:tcPr>
          <w:p w14:paraId="26260105" w14:textId="77777777" w:rsidR="005B4B8E" w:rsidRDefault="005B4B8E" w:rsidP="009C00D4">
            <w:pPr>
              <w:widowControl/>
              <w:jc w:val="left"/>
              <w:rPr>
                <w:color w:val="000000"/>
                <w:kern w:val="0"/>
                <w:sz w:val="22"/>
                <w:szCs w:val="22"/>
              </w:rPr>
            </w:pPr>
          </w:p>
        </w:tc>
        <w:tc>
          <w:tcPr>
            <w:tcW w:w="1353" w:type="dxa"/>
            <w:vMerge w:val="restart"/>
            <w:vAlign w:val="center"/>
          </w:tcPr>
          <w:p w14:paraId="1B01F263" w14:textId="77777777" w:rsidR="005B4B8E" w:rsidRDefault="005B4B8E" w:rsidP="009C00D4">
            <w:pPr>
              <w:jc w:val="center"/>
              <w:rPr>
                <w:color w:val="000000"/>
                <w:kern w:val="0"/>
                <w:sz w:val="22"/>
                <w:szCs w:val="22"/>
              </w:rPr>
            </w:pPr>
            <w:r>
              <w:rPr>
                <w:color w:val="000000"/>
                <w:kern w:val="0"/>
                <w:sz w:val="22"/>
                <w:szCs w:val="22"/>
              </w:rPr>
              <w:t>医疗管理类相关研究项</w:t>
            </w:r>
            <w:r>
              <w:rPr>
                <w:color w:val="000000"/>
                <w:kern w:val="0"/>
                <w:sz w:val="22"/>
                <w:szCs w:val="22"/>
              </w:rPr>
              <w:lastRenderedPageBreak/>
              <w:t>目</w:t>
            </w:r>
          </w:p>
        </w:tc>
        <w:tc>
          <w:tcPr>
            <w:tcW w:w="3866" w:type="dxa"/>
            <w:vAlign w:val="center"/>
          </w:tcPr>
          <w:p w14:paraId="34BC8413" w14:textId="77777777" w:rsidR="005B4B8E" w:rsidRDefault="005B4B8E" w:rsidP="009C00D4">
            <w:pPr>
              <w:rPr>
                <w:b/>
                <w:color w:val="000000"/>
                <w:kern w:val="0"/>
                <w:sz w:val="22"/>
                <w:szCs w:val="22"/>
              </w:rPr>
            </w:pPr>
            <w:r>
              <w:rPr>
                <w:color w:val="000000"/>
                <w:kern w:val="0"/>
                <w:sz w:val="22"/>
                <w:szCs w:val="22"/>
              </w:rPr>
              <w:lastRenderedPageBreak/>
              <w:t>提出或评价了更佳的诊疗流程</w:t>
            </w:r>
          </w:p>
        </w:tc>
        <w:tc>
          <w:tcPr>
            <w:tcW w:w="3667" w:type="dxa"/>
            <w:vMerge w:val="restart"/>
            <w:vAlign w:val="center"/>
          </w:tcPr>
          <w:p w14:paraId="3F23AB03" w14:textId="77777777" w:rsidR="005B4B8E" w:rsidRDefault="005B4B8E" w:rsidP="009C00D4">
            <w:pPr>
              <w:rPr>
                <w:color w:val="000000"/>
                <w:sz w:val="22"/>
                <w:szCs w:val="22"/>
              </w:rPr>
            </w:pPr>
          </w:p>
          <w:p w14:paraId="56647153" w14:textId="77777777" w:rsidR="005B4B8E" w:rsidRDefault="005B4B8E" w:rsidP="009C00D4">
            <w:pPr>
              <w:rPr>
                <w:color w:val="000000"/>
                <w:sz w:val="22"/>
                <w:szCs w:val="22"/>
              </w:rPr>
            </w:pPr>
          </w:p>
        </w:tc>
      </w:tr>
      <w:tr w:rsidR="005B4B8E" w14:paraId="0BCEFD9D" w14:textId="77777777" w:rsidTr="009C00D4">
        <w:trPr>
          <w:trHeight w:val="270"/>
          <w:jc w:val="center"/>
        </w:trPr>
        <w:tc>
          <w:tcPr>
            <w:tcW w:w="1149" w:type="dxa"/>
            <w:vMerge/>
            <w:vAlign w:val="center"/>
          </w:tcPr>
          <w:p w14:paraId="7EBBC8DE" w14:textId="77777777" w:rsidR="005B4B8E" w:rsidRDefault="005B4B8E" w:rsidP="009C00D4">
            <w:pPr>
              <w:widowControl/>
              <w:jc w:val="left"/>
              <w:rPr>
                <w:color w:val="000000"/>
                <w:kern w:val="0"/>
                <w:sz w:val="22"/>
                <w:szCs w:val="22"/>
              </w:rPr>
            </w:pPr>
          </w:p>
        </w:tc>
        <w:tc>
          <w:tcPr>
            <w:tcW w:w="1353" w:type="dxa"/>
            <w:vMerge/>
            <w:vAlign w:val="center"/>
          </w:tcPr>
          <w:p w14:paraId="0515D5DA" w14:textId="77777777" w:rsidR="005B4B8E" w:rsidRDefault="005B4B8E" w:rsidP="009C00D4">
            <w:pPr>
              <w:jc w:val="center"/>
              <w:rPr>
                <w:color w:val="000000"/>
                <w:kern w:val="0"/>
                <w:sz w:val="22"/>
                <w:szCs w:val="22"/>
              </w:rPr>
            </w:pPr>
          </w:p>
        </w:tc>
        <w:tc>
          <w:tcPr>
            <w:tcW w:w="3866" w:type="dxa"/>
            <w:vAlign w:val="center"/>
          </w:tcPr>
          <w:p w14:paraId="31B9C092" w14:textId="77777777" w:rsidR="005B4B8E" w:rsidRDefault="005B4B8E" w:rsidP="009C00D4">
            <w:pPr>
              <w:rPr>
                <w:b/>
                <w:color w:val="000000"/>
                <w:kern w:val="0"/>
                <w:sz w:val="22"/>
                <w:szCs w:val="22"/>
              </w:rPr>
            </w:pPr>
            <w:r>
              <w:rPr>
                <w:color w:val="000000"/>
                <w:kern w:val="0"/>
                <w:sz w:val="22"/>
                <w:szCs w:val="22"/>
              </w:rPr>
              <w:t>为医疗管理的制度建设提供了有价值</w:t>
            </w:r>
            <w:r>
              <w:rPr>
                <w:color w:val="000000"/>
                <w:kern w:val="0"/>
                <w:sz w:val="22"/>
                <w:szCs w:val="22"/>
              </w:rPr>
              <w:lastRenderedPageBreak/>
              <w:t>的数据</w:t>
            </w:r>
          </w:p>
        </w:tc>
        <w:tc>
          <w:tcPr>
            <w:tcW w:w="3667" w:type="dxa"/>
            <w:vMerge/>
            <w:vAlign w:val="center"/>
          </w:tcPr>
          <w:p w14:paraId="3E1D799B" w14:textId="77777777" w:rsidR="005B4B8E" w:rsidRDefault="005B4B8E" w:rsidP="009C00D4">
            <w:pPr>
              <w:rPr>
                <w:color w:val="000000"/>
                <w:sz w:val="22"/>
                <w:szCs w:val="22"/>
              </w:rPr>
            </w:pPr>
          </w:p>
        </w:tc>
      </w:tr>
      <w:tr w:rsidR="005B4B8E" w14:paraId="270F1598" w14:textId="77777777" w:rsidTr="009C00D4">
        <w:trPr>
          <w:trHeight w:val="270"/>
          <w:jc w:val="center"/>
        </w:trPr>
        <w:tc>
          <w:tcPr>
            <w:tcW w:w="1149" w:type="dxa"/>
            <w:vMerge/>
            <w:vAlign w:val="center"/>
          </w:tcPr>
          <w:p w14:paraId="1EE41C65" w14:textId="77777777" w:rsidR="005B4B8E" w:rsidRDefault="005B4B8E" w:rsidP="009C00D4">
            <w:pPr>
              <w:widowControl/>
              <w:jc w:val="left"/>
              <w:rPr>
                <w:color w:val="000000"/>
                <w:kern w:val="0"/>
                <w:sz w:val="22"/>
                <w:szCs w:val="22"/>
              </w:rPr>
            </w:pPr>
          </w:p>
        </w:tc>
        <w:tc>
          <w:tcPr>
            <w:tcW w:w="1353" w:type="dxa"/>
            <w:vMerge/>
            <w:vAlign w:val="center"/>
          </w:tcPr>
          <w:p w14:paraId="3022168D" w14:textId="77777777" w:rsidR="005B4B8E" w:rsidRDefault="005B4B8E" w:rsidP="009C00D4">
            <w:pPr>
              <w:jc w:val="center"/>
              <w:rPr>
                <w:color w:val="000000"/>
                <w:kern w:val="0"/>
                <w:sz w:val="22"/>
                <w:szCs w:val="22"/>
              </w:rPr>
            </w:pPr>
          </w:p>
        </w:tc>
        <w:tc>
          <w:tcPr>
            <w:tcW w:w="3866" w:type="dxa"/>
            <w:vAlign w:val="center"/>
          </w:tcPr>
          <w:p w14:paraId="26C7DA1E" w14:textId="77777777" w:rsidR="005B4B8E" w:rsidRDefault="005B4B8E" w:rsidP="009C00D4">
            <w:pPr>
              <w:rPr>
                <w:color w:val="000000"/>
                <w:kern w:val="0"/>
                <w:sz w:val="22"/>
                <w:szCs w:val="22"/>
              </w:rPr>
            </w:pPr>
            <w:r>
              <w:rPr>
                <w:color w:val="000000"/>
                <w:kern w:val="0"/>
                <w:sz w:val="22"/>
                <w:szCs w:val="22"/>
              </w:rPr>
              <w:t>为改善医疗或卫生管理的特定环节提供了思路和方案</w:t>
            </w:r>
          </w:p>
        </w:tc>
        <w:tc>
          <w:tcPr>
            <w:tcW w:w="3667" w:type="dxa"/>
            <w:vMerge/>
            <w:vAlign w:val="center"/>
          </w:tcPr>
          <w:p w14:paraId="5C0781E5" w14:textId="77777777" w:rsidR="005B4B8E" w:rsidRDefault="005B4B8E" w:rsidP="009C00D4">
            <w:pPr>
              <w:rPr>
                <w:color w:val="000000"/>
                <w:sz w:val="22"/>
                <w:szCs w:val="22"/>
              </w:rPr>
            </w:pPr>
          </w:p>
        </w:tc>
      </w:tr>
      <w:tr w:rsidR="005B4B8E" w14:paraId="3DE9927A" w14:textId="77777777" w:rsidTr="009C00D4">
        <w:trPr>
          <w:trHeight w:val="270"/>
          <w:jc w:val="center"/>
        </w:trPr>
        <w:tc>
          <w:tcPr>
            <w:tcW w:w="1149" w:type="dxa"/>
            <w:vMerge/>
            <w:vAlign w:val="center"/>
          </w:tcPr>
          <w:p w14:paraId="08BC352C" w14:textId="77777777" w:rsidR="005B4B8E" w:rsidRDefault="005B4B8E" w:rsidP="009C00D4">
            <w:pPr>
              <w:widowControl/>
              <w:jc w:val="left"/>
              <w:rPr>
                <w:color w:val="000000"/>
                <w:kern w:val="0"/>
                <w:sz w:val="22"/>
                <w:szCs w:val="22"/>
              </w:rPr>
            </w:pPr>
          </w:p>
        </w:tc>
        <w:tc>
          <w:tcPr>
            <w:tcW w:w="1353" w:type="dxa"/>
            <w:vMerge/>
            <w:vAlign w:val="center"/>
          </w:tcPr>
          <w:p w14:paraId="3750A15E" w14:textId="77777777" w:rsidR="005B4B8E" w:rsidRDefault="005B4B8E" w:rsidP="009C00D4">
            <w:pPr>
              <w:widowControl/>
              <w:jc w:val="center"/>
              <w:rPr>
                <w:color w:val="000000"/>
                <w:kern w:val="0"/>
                <w:sz w:val="22"/>
                <w:szCs w:val="22"/>
              </w:rPr>
            </w:pPr>
          </w:p>
        </w:tc>
        <w:tc>
          <w:tcPr>
            <w:tcW w:w="3866" w:type="dxa"/>
            <w:vAlign w:val="center"/>
          </w:tcPr>
          <w:p w14:paraId="2B4B5875" w14:textId="77777777" w:rsidR="005B4B8E" w:rsidRDefault="005B4B8E" w:rsidP="009C00D4">
            <w:pPr>
              <w:rPr>
                <w:color w:val="000000"/>
                <w:kern w:val="0"/>
                <w:sz w:val="22"/>
                <w:szCs w:val="22"/>
              </w:rPr>
            </w:pPr>
            <w:r>
              <w:rPr>
                <w:color w:val="000000"/>
                <w:kern w:val="0"/>
                <w:sz w:val="22"/>
                <w:szCs w:val="22"/>
              </w:rPr>
              <w:t>开发了新的医疗相关的管理系统、工具或标准</w:t>
            </w:r>
          </w:p>
        </w:tc>
        <w:tc>
          <w:tcPr>
            <w:tcW w:w="3667" w:type="dxa"/>
            <w:vMerge/>
            <w:vAlign w:val="center"/>
          </w:tcPr>
          <w:p w14:paraId="048D5B05" w14:textId="77777777" w:rsidR="005B4B8E" w:rsidRDefault="005B4B8E" w:rsidP="009C00D4">
            <w:pPr>
              <w:rPr>
                <w:color w:val="000000"/>
                <w:sz w:val="22"/>
                <w:szCs w:val="22"/>
              </w:rPr>
            </w:pPr>
          </w:p>
        </w:tc>
      </w:tr>
      <w:tr w:rsidR="005B4B8E" w14:paraId="5A7B1C3A" w14:textId="77777777" w:rsidTr="009C00D4">
        <w:trPr>
          <w:trHeight w:val="270"/>
          <w:jc w:val="center"/>
        </w:trPr>
        <w:tc>
          <w:tcPr>
            <w:tcW w:w="1149" w:type="dxa"/>
            <w:vMerge/>
            <w:vAlign w:val="center"/>
          </w:tcPr>
          <w:p w14:paraId="44A52CFC" w14:textId="77777777" w:rsidR="005B4B8E" w:rsidRDefault="005B4B8E" w:rsidP="009C00D4">
            <w:pPr>
              <w:widowControl/>
              <w:jc w:val="left"/>
              <w:rPr>
                <w:color w:val="000000"/>
                <w:kern w:val="0"/>
                <w:sz w:val="22"/>
                <w:szCs w:val="22"/>
              </w:rPr>
            </w:pPr>
          </w:p>
        </w:tc>
        <w:tc>
          <w:tcPr>
            <w:tcW w:w="1353" w:type="dxa"/>
            <w:vMerge/>
            <w:vAlign w:val="center"/>
          </w:tcPr>
          <w:p w14:paraId="0FBB9126" w14:textId="77777777" w:rsidR="005B4B8E" w:rsidRDefault="005B4B8E" w:rsidP="009C00D4">
            <w:pPr>
              <w:widowControl/>
              <w:jc w:val="center"/>
              <w:rPr>
                <w:color w:val="000000"/>
                <w:kern w:val="0"/>
                <w:sz w:val="22"/>
                <w:szCs w:val="22"/>
              </w:rPr>
            </w:pPr>
          </w:p>
        </w:tc>
        <w:tc>
          <w:tcPr>
            <w:tcW w:w="3866" w:type="dxa"/>
            <w:vAlign w:val="center"/>
          </w:tcPr>
          <w:p w14:paraId="29BC0ADD" w14:textId="77777777" w:rsidR="005B4B8E" w:rsidRDefault="005B4B8E" w:rsidP="009C00D4">
            <w:pPr>
              <w:rPr>
                <w:color w:val="000000"/>
                <w:kern w:val="0"/>
                <w:sz w:val="22"/>
                <w:szCs w:val="22"/>
              </w:rPr>
            </w:pPr>
            <w:r>
              <w:rPr>
                <w:color w:val="000000"/>
                <w:kern w:val="0"/>
                <w:sz w:val="22"/>
                <w:szCs w:val="22"/>
              </w:rPr>
              <w:t>制定了诊疗或预防指南</w:t>
            </w:r>
          </w:p>
        </w:tc>
        <w:tc>
          <w:tcPr>
            <w:tcW w:w="3667" w:type="dxa"/>
            <w:vMerge/>
            <w:vAlign w:val="center"/>
          </w:tcPr>
          <w:p w14:paraId="2DF992A2" w14:textId="77777777" w:rsidR="005B4B8E" w:rsidRDefault="005B4B8E" w:rsidP="009C00D4">
            <w:pPr>
              <w:rPr>
                <w:color w:val="000000"/>
                <w:sz w:val="22"/>
                <w:szCs w:val="22"/>
              </w:rPr>
            </w:pPr>
          </w:p>
        </w:tc>
      </w:tr>
      <w:tr w:rsidR="005B4B8E" w14:paraId="72208F9C" w14:textId="77777777" w:rsidTr="009C00D4">
        <w:trPr>
          <w:trHeight w:val="548"/>
          <w:jc w:val="center"/>
        </w:trPr>
        <w:tc>
          <w:tcPr>
            <w:tcW w:w="1149" w:type="dxa"/>
            <w:vMerge/>
            <w:vAlign w:val="center"/>
          </w:tcPr>
          <w:p w14:paraId="3FF6D2EF" w14:textId="77777777" w:rsidR="005B4B8E" w:rsidRDefault="005B4B8E" w:rsidP="009C00D4">
            <w:pPr>
              <w:widowControl/>
              <w:jc w:val="left"/>
              <w:rPr>
                <w:color w:val="000000"/>
                <w:kern w:val="0"/>
                <w:sz w:val="22"/>
                <w:szCs w:val="22"/>
              </w:rPr>
            </w:pPr>
          </w:p>
        </w:tc>
        <w:tc>
          <w:tcPr>
            <w:tcW w:w="1353" w:type="dxa"/>
            <w:vMerge w:val="restart"/>
            <w:vAlign w:val="center"/>
          </w:tcPr>
          <w:p w14:paraId="7B06E9F2" w14:textId="77777777" w:rsidR="005B4B8E" w:rsidRDefault="005B4B8E" w:rsidP="009C00D4">
            <w:pPr>
              <w:jc w:val="center"/>
              <w:rPr>
                <w:color w:val="000000"/>
                <w:kern w:val="0"/>
                <w:sz w:val="22"/>
                <w:szCs w:val="22"/>
              </w:rPr>
            </w:pPr>
            <w:r>
              <w:rPr>
                <w:color w:val="000000"/>
                <w:kern w:val="0"/>
                <w:sz w:val="22"/>
                <w:szCs w:val="22"/>
              </w:rPr>
              <w:t>社会效益</w:t>
            </w:r>
          </w:p>
        </w:tc>
        <w:tc>
          <w:tcPr>
            <w:tcW w:w="3866" w:type="dxa"/>
            <w:vAlign w:val="center"/>
          </w:tcPr>
          <w:p w14:paraId="5349E1EC" w14:textId="77777777" w:rsidR="005B4B8E" w:rsidRDefault="005B4B8E" w:rsidP="009C00D4">
            <w:pPr>
              <w:rPr>
                <w:color w:val="000000"/>
                <w:kern w:val="0"/>
                <w:sz w:val="22"/>
                <w:szCs w:val="22"/>
              </w:rPr>
            </w:pPr>
            <w:r>
              <w:rPr>
                <w:color w:val="000000"/>
                <w:sz w:val="22"/>
                <w:szCs w:val="22"/>
              </w:rPr>
              <w:t>科研成果推广应用</w:t>
            </w:r>
          </w:p>
        </w:tc>
        <w:tc>
          <w:tcPr>
            <w:tcW w:w="3667" w:type="dxa"/>
            <w:vMerge w:val="restart"/>
            <w:vAlign w:val="center"/>
          </w:tcPr>
          <w:p w14:paraId="546D020F" w14:textId="77777777" w:rsidR="005B4B8E" w:rsidRDefault="005B4B8E" w:rsidP="009C00D4">
            <w:pPr>
              <w:rPr>
                <w:color w:val="000000"/>
                <w:sz w:val="22"/>
                <w:szCs w:val="22"/>
              </w:rPr>
            </w:pPr>
            <w:r>
              <w:rPr>
                <w:color w:val="000000"/>
                <w:sz w:val="22"/>
                <w:szCs w:val="22"/>
              </w:rPr>
              <w:t>科研成果推广应用的范围或培训医务人员的数量</w:t>
            </w:r>
          </w:p>
          <w:p w14:paraId="74F4E5CB" w14:textId="77777777" w:rsidR="005B4B8E" w:rsidRDefault="005B4B8E" w:rsidP="009C00D4">
            <w:pPr>
              <w:rPr>
                <w:color w:val="000000"/>
                <w:sz w:val="22"/>
                <w:szCs w:val="22"/>
              </w:rPr>
            </w:pPr>
            <w:r>
              <w:rPr>
                <w:color w:val="000000"/>
                <w:sz w:val="22"/>
                <w:szCs w:val="22"/>
              </w:rPr>
              <w:t>如：提高规范化治疗程度；提高病人满意度；降低等候时间等</w:t>
            </w:r>
          </w:p>
        </w:tc>
      </w:tr>
      <w:tr w:rsidR="005B4B8E" w14:paraId="0BCC5846" w14:textId="77777777" w:rsidTr="009C00D4">
        <w:trPr>
          <w:trHeight w:val="414"/>
          <w:jc w:val="center"/>
        </w:trPr>
        <w:tc>
          <w:tcPr>
            <w:tcW w:w="1149" w:type="dxa"/>
            <w:vMerge/>
            <w:vAlign w:val="center"/>
          </w:tcPr>
          <w:p w14:paraId="66323F0B" w14:textId="77777777" w:rsidR="005B4B8E" w:rsidRDefault="005B4B8E" w:rsidP="009C00D4">
            <w:pPr>
              <w:widowControl/>
              <w:jc w:val="left"/>
              <w:rPr>
                <w:color w:val="000000"/>
                <w:kern w:val="0"/>
                <w:sz w:val="22"/>
                <w:szCs w:val="22"/>
              </w:rPr>
            </w:pPr>
          </w:p>
        </w:tc>
        <w:tc>
          <w:tcPr>
            <w:tcW w:w="1353" w:type="dxa"/>
            <w:vMerge/>
            <w:vAlign w:val="center"/>
          </w:tcPr>
          <w:p w14:paraId="30A96E13" w14:textId="77777777" w:rsidR="005B4B8E" w:rsidRDefault="005B4B8E" w:rsidP="009C00D4">
            <w:pPr>
              <w:widowControl/>
              <w:jc w:val="center"/>
              <w:rPr>
                <w:color w:val="000000"/>
                <w:kern w:val="0"/>
                <w:sz w:val="22"/>
                <w:szCs w:val="22"/>
              </w:rPr>
            </w:pPr>
          </w:p>
        </w:tc>
        <w:tc>
          <w:tcPr>
            <w:tcW w:w="3866" w:type="dxa"/>
            <w:vAlign w:val="center"/>
          </w:tcPr>
          <w:p w14:paraId="6EF0AA03" w14:textId="77777777" w:rsidR="005B4B8E" w:rsidRDefault="005B4B8E" w:rsidP="009C00D4">
            <w:pPr>
              <w:rPr>
                <w:color w:val="000000"/>
                <w:kern w:val="0"/>
                <w:sz w:val="22"/>
                <w:szCs w:val="22"/>
              </w:rPr>
            </w:pPr>
            <w:r>
              <w:rPr>
                <w:color w:val="000000"/>
                <w:sz w:val="22"/>
                <w:szCs w:val="22"/>
              </w:rPr>
              <w:t>改善医疗服务</w:t>
            </w:r>
          </w:p>
        </w:tc>
        <w:tc>
          <w:tcPr>
            <w:tcW w:w="3667" w:type="dxa"/>
            <w:vMerge/>
            <w:vAlign w:val="center"/>
          </w:tcPr>
          <w:p w14:paraId="21B73080" w14:textId="77777777" w:rsidR="005B4B8E" w:rsidRDefault="005B4B8E" w:rsidP="009C00D4">
            <w:pPr>
              <w:rPr>
                <w:color w:val="000000"/>
                <w:sz w:val="22"/>
                <w:szCs w:val="22"/>
              </w:rPr>
            </w:pPr>
          </w:p>
        </w:tc>
      </w:tr>
    </w:tbl>
    <w:p w14:paraId="39632AA1" w14:textId="77777777" w:rsidR="005B4B8E" w:rsidRDefault="005B4B8E" w:rsidP="005B4B8E"/>
    <w:p w14:paraId="2C673AFB" w14:textId="77777777" w:rsidR="005B4B8E" w:rsidRDefault="005B4B8E" w:rsidP="005B4B8E">
      <w:pPr>
        <w:tabs>
          <w:tab w:val="left" w:pos="2250"/>
        </w:tabs>
        <w:spacing w:before="100" w:beforeAutospacing="1"/>
        <w:rPr>
          <w:rFonts w:ascii="黑体" w:eastAsia="黑体"/>
          <w:bCs/>
          <w:sz w:val="32"/>
        </w:rPr>
      </w:pPr>
    </w:p>
    <w:p w14:paraId="0F4E7685" w14:textId="77777777" w:rsidR="005B4B8E" w:rsidRDefault="005B4B8E" w:rsidP="005B4B8E">
      <w:pPr>
        <w:ind w:right="600"/>
        <w:rPr>
          <w:rFonts w:ascii="仿宋_GB2312" w:eastAsia="仿宋_GB2312"/>
          <w:sz w:val="24"/>
        </w:rPr>
      </w:pPr>
    </w:p>
    <w:p w14:paraId="50257CCB" w14:textId="77777777" w:rsidR="005B4B8E" w:rsidRDefault="005B4B8E" w:rsidP="005B4B8E"/>
    <w:p w14:paraId="49316597" w14:textId="77777777" w:rsidR="005B4B8E" w:rsidRDefault="005B4B8E" w:rsidP="005B4B8E">
      <w:pPr>
        <w:rPr>
          <w:rFonts w:ascii="仿宋_GB2312" w:eastAsia="仿宋_GB2312"/>
        </w:rPr>
      </w:pPr>
    </w:p>
    <w:p w14:paraId="071336A3" w14:textId="77777777" w:rsidR="005B4B8E" w:rsidRDefault="005B4B8E" w:rsidP="005B4B8E">
      <w:pPr>
        <w:rPr>
          <w:rFonts w:ascii="仿宋_GB2312" w:eastAsia="仿宋_GB2312"/>
          <w:sz w:val="32"/>
        </w:rPr>
      </w:pPr>
    </w:p>
    <w:p w14:paraId="0723CA75" w14:textId="77777777" w:rsidR="005B4B8E" w:rsidRDefault="005B4B8E" w:rsidP="005B4B8E">
      <w:pPr>
        <w:pStyle w:val="2"/>
        <w:spacing w:line="240" w:lineRule="auto"/>
        <w:ind w:firstLine="0"/>
        <w:rPr>
          <w:rFonts w:ascii="黑体" w:eastAsia="黑体"/>
          <w:bCs/>
        </w:rPr>
      </w:pPr>
    </w:p>
    <w:p w14:paraId="031AA9AC" w14:textId="77777777" w:rsidR="005B4B8E" w:rsidRDefault="005B4B8E" w:rsidP="005B4B8E">
      <w:pPr>
        <w:pStyle w:val="2"/>
        <w:spacing w:line="240" w:lineRule="auto"/>
        <w:ind w:firstLine="0"/>
        <w:rPr>
          <w:rFonts w:ascii="黑体" w:eastAsia="黑体"/>
          <w:bCs/>
        </w:rPr>
      </w:pPr>
    </w:p>
    <w:p w14:paraId="30EBE3AF" w14:textId="77777777" w:rsidR="005B4B8E" w:rsidRDefault="005B4B8E" w:rsidP="005B4B8E">
      <w:pPr>
        <w:pStyle w:val="2"/>
        <w:spacing w:line="240" w:lineRule="auto"/>
        <w:ind w:firstLine="0"/>
        <w:rPr>
          <w:rFonts w:ascii="黑体" w:eastAsia="黑体"/>
          <w:bCs/>
        </w:rPr>
      </w:pPr>
    </w:p>
    <w:p w14:paraId="648A6CE4" w14:textId="77777777" w:rsidR="005B4B8E" w:rsidRDefault="005B4B8E" w:rsidP="005B4B8E">
      <w:pPr>
        <w:pStyle w:val="2"/>
        <w:spacing w:line="240" w:lineRule="auto"/>
        <w:ind w:firstLine="0"/>
        <w:rPr>
          <w:rFonts w:ascii="黑体" w:eastAsia="黑体"/>
          <w:bCs/>
        </w:rPr>
      </w:pPr>
    </w:p>
    <w:p w14:paraId="0FED132C" w14:textId="77777777" w:rsidR="00811718" w:rsidRDefault="00811718"/>
    <w:sectPr w:rsidR="008117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006C7" w14:textId="77777777" w:rsidR="003B1957" w:rsidRDefault="003B1957" w:rsidP="005B4B8E">
      <w:r>
        <w:separator/>
      </w:r>
    </w:p>
  </w:endnote>
  <w:endnote w:type="continuationSeparator" w:id="0">
    <w:p w14:paraId="3409BB86" w14:textId="77777777" w:rsidR="003B1957" w:rsidRDefault="003B1957" w:rsidP="005B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BE5F4" w14:textId="77777777" w:rsidR="003B1957" w:rsidRDefault="003B1957" w:rsidP="005B4B8E">
      <w:r>
        <w:separator/>
      </w:r>
    </w:p>
  </w:footnote>
  <w:footnote w:type="continuationSeparator" w:id="0">
    <w:p w14:paraId="7B8FF610" w14:textId="77777777" w:rsidR="003B1957" w:rsidRDefault="003B1957" w:rsidP="005B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9E"/>
    <w:rsid w:val="0005049E"/>
    <w:rsid w:val="003B1957"/>
    <w:rsid w:val="005B4B8E"/>
    <w:rsid w:val="0081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1B5B9E-E913-4EED-B57F-E9DF7846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B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B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B4B8E"/>
    <w:rPr>
      <w:sz w:val="18"/>
      <w:szCs w:val="18"/>
    </w:rPr>
  </w:style>
  <w:style w:type="paragraph" w:styleId="a5">
    <w:name w:val="footer"/>
    <w:basedOn w:val="a"/>
    <w:link w:val="a6"/>
    <w:uiPriority w:val="99"/>
    <w:unhideWhenUsed/>
    <w:rsid w:val="005B4B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B4B8E"/>
    <w:rPr>
      <w:sz w:val="18"/>
      <w:szCs w:val="18"/>
    </w:rPr>
  </w:style>
  <w:style w:type="paragraph" w:styleId="2">
    <w:name w:val="Body Text Indent 2"/>
    <w:basedOn w:val="a"/>
    <w:link w:val="20"/>
    <w:rsid w:val="005B4B8E"/>
    <w:pPr>
      <w:tabs>
        <w:tab w:val="left" w:pos="2250"/>
      </w:tabs>
      <w:spacing w:before="100" w:beforeAutospacing="1" w:line="400" w:lineRule="exact"/>
      <w:ind w:firstLine="629"/>
    </w:pPr>
    <w:rPr>
      <w:sz w:val="32"/>
    </w:rPr>
  </w:style>
  <w:style w:type="character" w:customStyle="1" w:styleId="20">
    <w:name w:val="正文文本缩进 2 字符"/>
    <w:basedOn w:val="a0"/>
    <w:link w:val="2"/>
    <w:rsid w:val="005B4B8E"/>
    <w:rPr>
      <w:rFonts w:ascii="Times New Roman" w:eastAsia="宋体"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2020-04-28T03:37:00Z</dcterms:created>
  <dcterms:modified xsi:type="dcterms:W3CDTF">2020-04-28T03:37:00Z</dcterms:modified>
</cp:coreProperties>
</file>