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9041" w:type="dxa"/>
        <w:jc w:val="center"/>
        <w:tblLayout w:type="fixed"/>
        <w:tblCellMar>
          <w:top w:w="0" w:type="dxa"/>
          <w:left w:w="108" w:type="dxa"/>
          <w:bottom w:w="0" w:type="dxa"/>
          <w:right w:w="108" w:type="dxa"/>
        </w:tblCellMar>
      </w:tblPr>
      <w:tblGrid>
        <w:gridCol w:w="691"/>
        <w:gridCol w:w="963"/>
        <w:gridCol w:w="1092"/>
        <w:gridCol w:w="675"/>
        <w:gridCol w:w="1133"/>
        <w:gridCol w:w="303"/>
        <w:gridCol w:w="857"/>
        <w:gridCol w:w="819"/>
        <w:gridCol w:w="461"/>
        <w:gridCol w:w="96"/>
        <w:gridCol w:w="557"/>
        <w:gridCol w:w="761"/>
        <w:gridCol w:w="633"/>
      </w:tblGrid>
      <w:tr w14:paraId="66500976">
        <w:tblPrEx>
          <w:tblCellMar>
            <w:top w:w="0" w:type="dxa"/>
            <w:left w:w="108" w:type="dxa"/>
            <w:bottom w:w="0" w:type="dxa"/>
            <w:right w:w="108" w:type="dxa"/>
          </w:tblCellMar>
        </w:tblPrEx>
        <w:trPr>
          <w:trHeight w:val="440" w:hRule="exact"/>
          <w:jc w:val="center"/>
        </w:trPr>
        <w:tc>
          <w:tcPr>
            <w:tcW w:w="9041" w:type="dxa"/>
            <w:gridSpan w:val="13"/>
            <w:tcBorders>
              <w:top w:val="nil"/>
              <w:left w:val="nil"/>
              <w:bottom w:val="nil"/>
              <w:right w:val="nil"/>
            </w:tcBorders>
            <w:noWrap/>
            <w:vAlign w:val="center"/>
          </w:tcPr>
          <w:p w14:paraId="4B9BE84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b/>
                <w:bCs/>
                <w:kern w:val="0"/>
                <w:sz w:val="32"/>
                <w:szCs w:val="32"/>
              </w:rPr>
            </w:pPr>
            <w:r>
              <w:rPr>
                <w:rFonts w:hint="eastAsia" w:ascii="宋体" w:hAnsi="宋体" w:cs="宋体"/>
                <w:b/>
                <w:bCs/>
                <w:kern w:val="0"/>
                <w:sz w:val="32"/>
                <w:szCs w:val="32"/>
              </w:rPr>
              <w:t>项目支出绩效自评表</w:t>
            </w:r>
          </w:p>
        </w:tc>
      </w:tr>
      <w:tr w14:paraId="4EB9A482">
        <w:tblPrEx>
          <w:tblCellMar>
            <w:top w:w="0" w:type="dxa"/>
            <w:left w:w="108" w:type="dxa"/>
            <w:bottom w:w="0" w:type="dxa"/>
            <w:right w:w="108" w:type="dxa"/>
          </w:tblCellMar>
        </w:tblPrEx>
        <w:trPr>
          <w:trHeight w:val="194" w:hRule="atLeast"/>
          <w:jc w:val="center"/>
        </w:trPr>
        <w:tc>
          <w:tcPr>
            <w:tcW w:w="9041" w:type="dxa"/>
            <w:gridSpan w:val="13"/>
            <w:tcBorders>
              <w:top w:val="nil"/>
              <w:left w:val="nil"/>
              <w:bottom w:val="nil"/>
              <w:right w:val="nil"/>
            </w:tcBorders>
            <w:noWrap/>
          </w:tcPr>
          <w:p w14:paraId="33DEE6E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2"/>
              </w:rPr>
            </w:pPr>
            <w:r>
              <w:rPr>
                <w:rFonts w:hint="eastAsia" w:ascii="宋体" w:hAnsi="宋体" w:cs="宋体"/>
                <w:kern w:val="0"/>
                <w:sz w:val="22"/>
              </w:rPr>
              <w:t>（2024年度）</w:t>
            </w:r>
          </w:p>
        </w:tc>
      </w:tr>
      <w:tr w14:paraId="0224979F">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ign w:val="center"/>
          </w:tcPr>
          <w:p w14:paraId="5E16840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项目名称</w:t>
            </w:r>
          </w:p>
        </w:tc>
        <w:tc>
          <w:tcPr>
            <w:tcW w:w="7387" w:type="dxa"/>
            <w:gridSpan w:val="11"/>
            <w:tcBorders>
              <w:top w:val="single" w:color="auto" w:sz="4" w:space="0"/>
              <w:left w:val="nil"/>
              <w:bottom w:val="single" w:color="auto" w:sz="4" w:space="0"/>
              <w:right w:val="single" w:color="auto" w:sz="4" w:space="0"/>
            </w:tcBorders>
            <w:noWrap/>
            <w:vAlign w:val="center"/>
          </w:tcPr>
          <w:p w14:paraId="3D79CA3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同仁医院中央转移支付重大公共卫生服务</w:t>
            </w:r>
          </w:p>
        </w:tc>
      </w:tr>
      <w:tr w14:paraId="510AFBF5">
        <w:tblPrEx>
          <w:tblCellMar>
            <w:top w:w="0" w:type="dxa"/>
            <w:left w:w="108" w:type="dxa"/>
            <w:bottom w:w="0" w:type="dxa"/>
            <w:right w:w="108" w:type="dxa"/>
          </w:tblCellMar>
        </w:tblPrEx>
        <w:trPr>
          <w:trHeight w:val="506"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ign w:val="center"/>
          </w:tcPr>
          <w:p w14:paraId="1BF1D08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主管部门</w:t>
            </w:r>
          </w:p>
        </w:tc>
        <w:tc>
          <w:tcPr>
            <w:tcW w:w="4060" w:type="dxa"/>
            <w:gridSpan w:val="5"/>
            <w:tcBorders>
              <w:top w:val="single" w:color="auto" w:sz="4" w:space="0"/>
              <w:left w:val="nil"/>
              <w:bottom w:val="single" w:color="auto" w:sz="4" w:space="0"/>
              <w:right w:val="single" w:color="auto" w:sz="4" w:space="0"/>
            </w:tcBorders>
            <w:noWrap/>
            <w:vAlign w:val="center"/>
          </w:tcPr>
          <w:p w14:paraId="0763E89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北京市医院管理中心</w:t>
            </w:r>
          </w:p>
        </w:tc>
        <w:tc>
          <w:tcPr>
            <w:tcW w:w="1280" w:type="dxa"/>
            <w:gridSpan w:val="2"/>
            <w:tcBorders>
              <w:top w:val="nil"/>
              <w:left w:val="nil"/>
              <w:bottom w:val="single" w:color="auto" w:sz="4" w:space="0"/>
              <w:right w:val="single" w:color="auto" w:sz="4" w:space="0"/>
            </w:tcBorders>
            <w:noWrap/>
            <w:vAlign w:val="center"/>
          </w:tcPr>
          <w:p w14:paraId="5E9AF23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实施单位</w:t>
            </w:r>
          </w:p>
        </w:tc>
        <w:tc>
          <w:tcPr>
            <w:tcW w:w="2047" w:type="dxa"/>
            <w:gridSpan w:val="4"/>
            <w:tcBorders>
              <w:top w:val="single" w:color="auto" w:sz="4" w:space="0"/>
              <w:left w:val="nil"/>
              <w:bottom w:val="single" w:color="auto" w:sz="4" w:space="0"/>
              <w:right w:val="single" w:color="auto" w:sz="4" w:space="0"/>
            </w:tcBorders>
            <w:noWrap/>
            <w:vAlign w:val="center"/>
          </w:tcPr>
          <w:p w14:paraId="2A4A47C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首都医科大学附属北京同仁医院</w:t>
            </w:r>
          </w:p>
        </w:tc>
      </w:tr>
      <w:tr w14:paraId="315BA507">
        <w:tblPrEx>
          <w:tblCellMar>
            <w:top w:w="0" w:type="dxa"/>
            <w:left w:w="108" w:type="dxa"/>
            <w:bottom w:w="0" w:type="dxa"/>
            <w:right w:w="108" w:type="dxa"/>
          </w:tblCellMar>
        </w:tblPrEx>
        <w:trPr>
          <w:trHeight w:val="644"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noWrap/>
            <w:vAlign w:val="center"/>
          </w:tcPr>
          <w:p w14:paraId="6E07C4F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767" w:type="dxa"/>
            <w:gridSpan w:val="2"/>
            <w:tcBorders>
              <w:top w:val="single" w:color="auto" w:sz="4" w:space="0"/>
              <w:left w:val="nil"/>
              <w:bottom w:val="single" w:color="auto" w:sz="4" w:space="0"/>
              <w:right w:val="single" w:color="auto" w:sz="4" w:space="0"/>
            </w:tcBorders>
            <w:noWrap/>
            <w:vAlign w:val="center"/>
          </w:tcPr>
          <w:p w14:paraId="11E0980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133" w:type="dxa"/>
            <w:tcBorders>
              <w:top w:val="nil"/>
              <w:left w:val="nil"/>
              <w:bottom w:val="single" w:color="auto" w:sz="4" w:space="0"/>
              <w:right w:val="single" w:color="auto" w:sz="4" w:space="0"/>
            </w:tcBorders>
            <w:noWrap/>
            <w:vAlign w:val="center"/>
          </w:tcPr>
          <w:p w14:paraId="3EDFCF6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年初预算数</w:t>
            </w:r>
          </w:p>
        </w:tc>
        <w:tc>
          <w:tcPr>
            <w:tcW w:w="1160" w:type="dxa"/>
            <w:gridSpan w:val="2"/>
            <w:tcBorders>
              <w:top w:val="nil"/>
              <w:left w:val="nil"/>
              <w:bottom w:val="single" w:color="auto" w:sz="4" w:space="0"/>
              <w:right w:val="single" w:color="auto" w:sz="4" w:space="0"/>
            </w:tcBorders>
            <w:noWrap/>
            <w:vAlign w:val="center"/>
          </w:tcPr>
          <w:p w14:paraId="376A7FF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全年预算数</w:t>
            </w:r>
          </w:p>
        </w:tc>
        <w:tc>
          <w:tcPr>
            <w:tcW w:w="1280" w:type="dxa"/>
            <w:gridSpan w:val="2"/>
            <w:tcBorders>
              <w:top w:val="nil"/>
              <w:left w:val="nil"/>
              <w:bottom w:val="single" w:color="auto" w:sz="4" w:space="0"/>
              <w:right w:val="single" w:color="auto" w:sz="4" w:space="0"/>
            </w:tcBorders>
            <w:noWrap/>
            <w:vAlign w:val="center"/>
          </w:tcPr>
          <w:p w14:paraId="14A5F8C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全年执行数</w:t>
            </w:r>
          </w:p>
        </w:tc>
        <w:tc>
          <w:tcPr>
            <w:tcW w:w="653" w:type="dxa"/>
            <w:gridSpan w:val="2"/>
            <w:tcBorders>
              <w:top w:val="nil"/>
              <w:left w:val="nil"/>
              <w:bottom w:val="single" w:color="auto" w:sz="4" w:space="0"/>
              <w:right w:val="single" w:color="auto" w:sz="4" w:space="0"/>
            </w:tcBorders>
            <w:noWrap/>
            <w:vAlign w:val="center"/>
          </w:tcPr>
          <w:p w14:paraId="0B9DC0C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761" w:type="dxa"/>
            <w:tcBorders>
              <w:top w:val="single" w:color="auto" w:sz="4" w:space="0"/>
              <w:left w:val="nil"/>
              <w:bottom w:val="single" w:color="auto" w:sz="4" w:space="0"/>
              <w:right w:val="single" w:color="auto" w:sz="4" w:space="0"/>
            </w:tcBorders>
            <w:noWrap/>
            <w:vAlign w:val="center"/>
          </w:tcPr>
          <w:p w14:paraId="37FB003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执行率</w:t>
            </w:r>
          </w:p>
        </w:tc>
        <w:tc>
          <w:tcPr>
            <w:tcW w:w="633" w:type="dxa"/>
            <w:tcBorders>
              <w:top w:val="nil"/>
              <w:left w:val="nil"/>
              <w:bottom w:val="single" w:color="auto" w:sz="4" w:space="0"/>
              <w:right w:val="single" w:color="auto" w:sz="4" w:space="0"/>
            </w:tcBorders>
            <w:noWrap/>
            <w:vAlign w:val="center"/>
          </w:tcPr>
          <w:p w14:paraId="6276E5B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得分</w:t>
            </w:r>
          </w:p>
        </w:tc>
      </w:tr>
      <w:tr w14:paraId="69945D9B">
        <w:tblPrEx>
          <w:tblCellMar>
            <w:top w:w="0" w:type="dxa"/>
            <w:left w:w="108" w:type="dxa"/>
            <w:bottom w:w="0" w:type="dxa"/>
            <w:right w:w="108" w:type="dxa"/>
          </w:tblCellMar>
        </w:tblPrEx>
        <w:trPr>
          <w:trHeight w:val="24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ign w:val="center"/>
          </w:tcPr>
          <w:p w14:paraId="34F7F012">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ign w:val="center"/>
          </w:tcPr>
          <w:p w14:paraId="2759DC3C">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宋体" w:hAnsi="宋体" w:eastAsia="宋体" w:cs="宋体"/>
                <w:kern w:val="0"/>
                <w:sz w:val="18"/>
                <w:szCs w:val="18"/>
              </w:rPr>
            </w:pPr>
            <w:r>
              <w:rPr>
                <w:rFonts w:hint="eastAsia" w:ascii="宋体" w:hAnsi="宋体" w:eastAsia="宋体" w:cs="宋体"/>
                <w:kern w:val="0"/>
                <w:sz w:val="18"/>
                <w:szCs w:val="18"/>
              </w:rPr>
              <w:t>年度资金总额</w:t>
            </w:r>
          </w:p>
        </w:tc>
        <w:tc>
          <w:tcPr>
            <w:tcW w:w="1133" w:type="dxa"/>
            <w:tcBorders>
              <w:top w:val="nil"/>
              <w:left w:val="nil"/>
              <w:bottom w:val="single" w:color="auto" w:sz="4" w:space="0"/>
              <w:right w:val="single" w:color="auto" w:sz="4" w:space="0"/>
            </w:tcBorders>
            <w:noWrap/>
            <w:vAlign w:val="center"/>
          </w:tcPr>
          <w:p w14:paraId="5AA3581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0</w:t>
            </w:r>
          </w:p>
        </w:tc>
        <w:tc>
          <w:tcPr>
            <w:tcW w:w="1160" w:type="dxa"/>
            <w:gridSpan w:val="2"/>
            <w:tcBorders>
              <w:top w:val="nil"/>
              <w:left w:val="nil"/>
              <w:bottom w:val="single" w:color="auto" w:sz="4" w:space="0"/>
              <w:right w:val="single" w:color="auto" w:sz="4" w:space="0"/>
            </w:tcBorders>
            <w:noWrap/>
            <w:vAlign w:val="center"/>
          </w:tcPr>
          <w:p w14:paraId="2F65835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rPr>
              <w:t>2.0</w:t>
            </w:r>
            <w:r>
              <w:rPr>
                <w:rFonts w:hint="eastAsia" w:ascii="宋体" w:hAnsi="宋体" w:eastAsia="宋体" w:cs="宋体"/>
                <w:color w:val="auto"/>
                <w:kern w:val="0"/>
                <w:sz w:val="18"/>
                <w:szCs w:val="18"/>
                <w:lang w:val="en-US" w:eastAsia="zh-CN"/>
              </w:rPr>
              <w:t>00000</w:t>
            </w:r>
          </w:p>
        </w:tc>
        <w:tc>
          <w:tcPr>
            <w:tcW w:w="1280" w:type="dxa"/>
            <w:gridSpan w:val="2"/>
            <w:tcBorders>
              <w:top w:val="nil"/>
              <w:left w:val="nil"/>
              <w:bottom w:val="single" w:color="auto" w:sz="4" w:space="0"/>
              <w:right w:val="single" w:color="auto" w:sz="4" w:space="0"/>
            </w:tcBorders>
            <w:noWrap/>
            <w:vAlign w:val="center"/>
          </w:tcPr>
          <w:p w14:paraId="6104265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1.999875</w:t>
            </w:r>
          </w:p>
        </w:tc>
        <w:tc>
          <w:tcPr>
            <w:tcW w:w="653" w:type="dxa"/>
            <w:gridSpan w:val="2"/>
            <w:tcBorders>
              <w:top w:val="nil"/>
              <w:left w:val="nil"/>
              <w:bottom w:val="single" w:color="auto" w:sz="4" w:space="0"/>
              <w:right w:val="single" w:color="auto" w:sz="4" w:space="0"/>
            </w:tcBorders>
            <w:noWrap/>
            <w:vAlign w:val="center"/>
          </w:tcPr>
          <w:p w14:paraId="345FDB62">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761" w:type="dxa"/>
            <w:tcBorders>
              <w:top w:val="single" w:color="auto" w:sz="4" w:space="0"/>
              <w:left w:val="nil"/>
              <w:bottom w:val="single" w:color="auto" w:sz="4" w:space="0"/>
              <w:right w:val="single" w:color="auto" w:sz="4" w:space="0"/>
            </w:tcBorders>
            <w:noWrap/>
            <w:vAlign w:val="center"/>
          </w:tcPr>
          <w:p w14:paraId="763AB47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100%</w:t>
            </w:r>
          </w:p>
        </w:tc>
        <w:tc>
          <w:tcPr>
            <w:tcW w:w="633" w:type="dxa"/>
            <w:tcBorders>
              <w:top w:val="nil"/>
              <w:left w:val="nil"/>
              <w:bottom w:val="single" w:color="auto" w:sz="4" w:space="0"/>
              <w:right w:val="single" w:color="auto" w:sz="4" w:space="0"/>
            </w:tcBorders>
            <w:noWrap/>
            <w:vAlign w:val="center"/>
          </w:tcPr>
          <w:p w14:paraId="5F0FBAD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10</w:t>
            </w:r>
          </w:p>
        </w:tc>
      </w:tr>
      <w:tr w14:paraId="498DC053">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ign w:val="center"/>
          </w:tcPr>
          <w:p w14:paraId="3221190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ign w:val="center"/>
          </w:tcPr>
          <w:p w14:paraId="4FB8FD1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3" w:type="dxa"/>
            <w:tcBorders>
              <w:top w:val="nil"/>
              <w:left w:val="nil"/>
              <w:bottom w:val="single" w:color="auto" w:sz="4" w:space="0"/>
              <w:right w:val="single" w:color="auto" w:sz="4" w:space="0"/>
            </w:tcBorders>
            <w:noWrap/>
            <w:vAlign w:val="center"/>
          </w:tcPr>
          <w:p w14:paraId="2A04F33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0</w:t>
            </w:r>
          </w:p>
        </w:tc>
        <w:tc>
          <w:tcPr>
            <w:tcW w:w="1160" w:type="dxa"/>
            <w:gridSpan w:val="2"/>
            <w:tcBorders>
              <w:top w:val="nil"/>
              <w:left w:val="nil"/>
              <w:bottom w:val="single" w:color="auto" w:sz="4" w:space="0"/>
              <w:right w:val="single" w:color="auto" w:sz="4" w:space="0"/>
            </w:tcBorders>
            <w:noWrap/>
            <w:vAlign w:val="center"/>
          </w:tcPr>
          <w:p w14:paraId="08598D2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rPr>
              <w:t>2.0</w:t>
            </w:r>
            <w:r>
              <w:rPr>
                <w:rFonts w:hint="eastAsia" w:ascii="宋体" w:hAnsi="宋体" w:eastAsia="宋体" w:cs="宋体"/>
                <w:color w:val="auto"/>
                <w:kern w:val="0"/>
                <w:sz w:val="18"/>
                <w:szCs w:val="18"/>
                <w:lang w:val="en-US" w:eastAsia="zh-CN"/>
              </w:rPr>
              <w:t>00000</w:t>
            </w:r>
          </w:p>
        </w:tc>
        <w:tc>
          <w:tcPr>
            <w:tcW w:w="1280" w:type="dxa"/>
            <w:gridSpan w:val="2"/>
            <w:tcBorders>
              <w:top w:val="nil"/>
              <w:left w:val="nil"/>
              <w:bottom w:val="single" w:color="auto" w:sz="4" w:space="0"/>
              <w:right w:val="single" w:color="auto" w:sz="4" w:space="0"/>
            </w:tcBorders>
            <w:noWrap/>
            <w:vAlign w:val="center"/>
          </w:tcPr>
          <w:p w14:paraId="094D866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1.999875</w:t>
            </w:r>
          </w:p>
        </w:tc>
        <w:tc>
          <w:tcPr>
            <w:tcW w:w="653" w:type="dxa"/>
            <w:gridSpan w:val="2"/>
            <w:tcBorders>
              <w:top w:val="nil"/>
              <w:left w:val="nil"/>
              <w:bottom w:val="single" w:color="auto" w:sz="4" w:space="0"/>
              <w:right w:val="single" w:color="auto" w:sz="4" w:space="0"/>
            </w:tcBorders>
            <w:noWrap/>
            <w:vAlign w:val="center"/>
          </w:tcPr>
          <w:p w14:paraId="61A88D02">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761" w:type="dxa"/>
            <w:tcBorders>
              <w:top w:val="single" w:color="auto" w:sz="4" w:space="0"/>
              <w:left w:val="nil"/>
              <w:bottom w:val="single" w:color="auto" w:sz="4" w:space="0"/>
              <w:right w:val="single" w:color="auto" w:sz="4" w:space="0"/>
            </w:tcBorders>
            <w:noWrap/>
            <w:vAlign w:val="center"/>
          </w:tcPr>
          <w:p w14:paraId="53F1625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100%</w:t>
            </w:r>
          </w:p>
        </w:tc>
        <w:tc>
          <w:tcPr>
            <w:tcW w:w="633" w:type="dxa"/>
            <w:tcBorders>
              <w:top w:val="nil"/>
              <w:left w:val="nil"/>
              <w:bottom w:val="single" w:color="auto" w:sz="4" w:space="0"/>
              <w:right w:val="single" w:color="auto" w:sz="4" w:space="0"/>
            </w:tcBorders>
            <w:noWrap/>
            <w:vAlign w:val="center"/>
          </w:tcPr>
          <w:p w14:paraId="469F5EB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14:paraId="3E8EE90B">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ign w:val="center"/>
          </w:tcPr>
          <w:p w14:paraId="6899B80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ign w:val="center"/>
          </w:tcPr>
          <w:p w14:paraId="12FBEA8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3" w:type="dxa"/>
            <w:tcBorders>
              <w:top w:val="nil"/>
              <w:left w:val="nil"/>
              <w:bottom w:val="single" w:color="auto" w:sz="4" w:space="0"/>
              <w:right w:val="single" w:color="auto" w:sz="4" w:space="0"/>
            </w:tcBorders>
            <w:noWrap/>
            <w:vAlign w:val="center"/>
          </w:tcPr>
          <w:p w14:paraId="59B324B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160" w:type="dxa"/>
            <w:gridSpan w:val="2"/>
            <w:tcBorders>
              <w:top w:val="nil"/>
              <w:left w:val="nil"/>
              <w:bottom w:val="single" w:color="auto" w:sz="4" w:space="0"/>
              <w:right w:val="single" w:color="auto" w:sz="4" w:space="0"/>
            </w:tcBorders>
            <w:noWrap/>
            <w:vAlign w:val="center"/>
          </w:tcPr>
          <w:p w14:paraId="62FE382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280" w:type="dxa"/>
            <w:gridSpan w:val="2"/>
            <w:tcBorders>
              <w:top w:val="nil"/>
              <w:left w:val="nil"/>
              <w:bottom w:val="single" w:color="auto" w:sz="4" w:space="0"/>
              <w:right w:val="single" w:color="auto" w:sz="4" w:space="0"/>
            </w:tcBorders>
            <w:noWrap/>
            <w:vAlign w:val="center"/>
          </w:tcPr>
          <w:p w14:paraId="0F7AF30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653" w:type="dxa"/>
            <w:gridSpan w:val="2"/>
            <w:tcBorders>
              <w:top w:val="nil"/>
              <w:left w:val="nil"/>
              <w:bottom w:val="single" w:color="auto" w:sz="4" w:space="0"/>
              <w:right w:val="single" w:color="auto" w:sz="4" w:space="0"/>
            </w:tcBorders>
            <w:noWrap/>
            <w:vAlign w:val="center"/>
          </w:tcPr>
          <w:p w14:paraId="6063669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761" w:type="dxa"/>
            <w:tcBorders>
              <w:top w:val="single" w:color="auto" w:sz="4" w:space="0"/>
              <w:left w:val="nil"/>
              <w:bottom w:val="single" w:color="auto" w:sz="4" w:space="0"/>
              <w:right w:val="single" w:color="auto" w:sz="4" w:space="0"/>
            </w:tcBorders>
            <w:noWrap/>
            <w:vAlign w:val="center"/>
          </w:tcPr>
          <w:p w14:paraId="5ED5A45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633" w:type="dxa"/>
            <w:tcBorders>
              <w:top w:val="nil"/>
              <w:left w:val="nil"/>
              <w:bottom w:val="single" w:color="auto" w:sz="4" w:space="0"/>
              <w:right w:val="single" w:color="auto" w:sz="4" w:space="0"/>
            </w:tcBorders>
            <w:noWrap/>
            <w:vAlign w:val="center"/>
          </w:tcPr>
          <w:p w14:paraId="177C841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14:paraId="321E9049">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ign w:val="center"/>
          </w:tcPr>
          <w:p w14:paraId="60FAFDC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ign w:val="center"/>
          </w:tcPr>
          <w:p w14:paraId="382CCED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3" w:type="dxa"/>
            <w:tcBorders>
              <w:top w:val="nil"/>
              <w:left w:val="nil"/>
              <w:bottom w:val="single" w:color="auto" w:sz="4" w:space="0"/>
              <w:right w:val="single" w:color="auto" w:sz="4" w:space="0"/>
            </w:tcBorders>
            <w:noWrap/>
            <w:vAlign w:val="center"/>
          </w:tcPr>
          <w:p w14:paraId="2280A78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160" w:type="dxa"/>
            <w:gridSpan w:val="2"/>
            <w:tcBorders>
              <w:top w:val="nil"/>
              <w:left w:val="nil"/>
              <w:bottom w:val="single" w:color="auto" w:sz="4" w:space="0"/>
              <w:right w:val="single" w:color="auto" w:sz="4" w:space="0"/>
            </w:tcBorders>
            <w:noWrap/>
            <w:vAlign w:val="center"/>
          </w:tcPr>
          <w:p w14:paraId="096307C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280" w:type="dxa"/>
            <w:gridSpan w:val="2"/>
            <w:tcBorders>
              <w:top w:val="nil"/>
              <w:left w:val="nil"/>
              <w:bottom w:val="single" w:color="auto" w:sz="4" w:space="0"/>
              <w:right w:val="single" w:color="auto" w:sz="4" w:space="0"/>
            </w:tcBorders>
            <w:noWrap/>
            <w:vAlign w:val="center"/>
          </w:tcPr>
          <w:p w14:paraId="40B14B9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653" w:type="dxa"/>
            <w:gridSpan w:val="2"/>
            <w:tcBorders>
              <w:top w:val="nil"/>
              <w:left w:val="nil"/>
              <w:bottom w:val="single" w:color="auto" w:sz="4" w:space="0"/>
              <w:right w:val="single" w:color="auto" w:sz="4" w:space="0"/>
            </w:tcBorders>
            <w:noWrap/>
            <w:vAlign w:val="center"/>
          </w:tcPr>
          <w:p w14:paraId="70973FB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761" w:type="dxa"/>
            <w:tcBorders>
              <w:top w:val="single" w:color="auto" w:sz="4" w:space="0"/>
              <w:left w:val="nil"/>
              <w:bottom w:val="single" w:color="auto" w:sz="4" w:space="0"/>
              <w:right w:val="single" w:color="auto" w:sz="4" w:space="0"/>
            </w:tcBorders>
            <w:noWrap/>
            <w:vAlign w:val="center"/>
          </w:tcPr>
          <w:p w14:paraId="1D1CB3D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633" w:type="dxa"/>
            <w:tcBorders>
              <w:top w:val="nil"/>
              <w:left w:val="nil"/>
              <w:bottom w:val="single" w:color="auto" w:sz="4" w:space="0"/>
              <w:right w:val="single" w:color="auto" w:sz="4" w:space="0"/>
            </w:tcBorders>
            <w:noWrap/>
            <w:vAlign w:val="center"/>
          </w:tcPr>
          <w:p w14:paraId="6058D3F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14:paraId="44B71322">
        <w:tblPrEx>
          <w:tblCellMar>
            <w:top w:w="0" w:type="dxa"/>
            <w:left w:w="108" w:type="dxa"/>
            <w:bottom w:w="0" w:type="dxa"/>
            <w:right w:w="108" w:type="dxa"/>
          </w:tblCellMar>
        </w:tblPrEx>
        <w:trPr>
          <w:trHeight w:val="291" w:hRule="exact"/>
          <w:jc w:val="center"/>
        </w:trPr>
        <w:tc>
          <w:tcPr>
            <w:tcW w:w="691" w:type="dxa"/>
            <w:vMerge w:val="restart"/>
            <w:tcBorders>
              <w:top w:val="nil"/>
              <w:left w:val="single" w:color="auto" w:sz="4" w:space="0"/>
              <w:bottom w:val="single" w:color="auto" w:sz="4" w:space="0"/>
              <w:right w:val="single" w:color="auto" w:sz="4" w:space="0"/>
            </w:tcBorders>
            <w:noWrap/>
            <w:vAlign w:val="center"/>
          </w:tcPr>
          <w:p w14:paraId="7E90456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5023" w:type="dxa"/>
            <w:gridSpan w:val="6"/>
            <w:tcBorders>
              <w:top w:val="single" w:color="auto" w:sz="4" w:space="0"/>
              <w:left w:val="nil"/>
              <w:bottom w:val="single" w:color="auto" w:sz="4" w:space="0"/>
              <w:right w:val="single" w:color="auto" w:sz="4" w:space="0"/>
            </w:tcBorders>
            <w:noWrap/>
            <w:vAlign w:val="center"/>
          </w:tcPr>
          <w:p w14:paraId="28326C5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预期目标</w:t>
            </w:r>
          </w:p>
        </w:tc>
        <w:tc>
          <w:tcPr>
            <w:tcW w:w="3327" w:type="dxa"/>
            <w:gridSpan w:val="6"/>
            <w:tcBorders>
              <w:top w:val="single" w:color="auto" w:sz="4" w:space="0"/>
              <w:left w:val="nil"/>
              <w:bottom w:val="single" w:color="auto" w:sz="4" w:space="0"/>
              <w:right w:val="single" w:color="auto" w:sz="4" w:space="0"/>
            </w:tcBorders>
            <w:noWrap/>
            <w:vAlign w:val="center"/>
          </w:tcPr>
          <w:p w14:paraId="4DC3E18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实际完成情况</w:t>
            </w:r>
          </w:p>
        </w:tc>
      </w:tr>
      <w:tr w14:paraId="0F0A7804">
        <w:tblPrEx>
          <w:tblCellMar>
            <w:top w:w="0" w:type="dxa"/>
            <w:left w:w="108" w:type="dxa"/>
            <w:bottom w:w="0" w:type="dxa"/>
            <w:right w:w="108" w:type="dxa"/>
          </w:tblCellMar>
        </w:tblPrEx>
        <w:trPr>
          <w:trHeight w:val="1804" w:hRule="exact"/>
          <w:jc w:val="center"/>
        </w:trPr>
        <w:tc>
          <w:tcPr>
            <w:tcW w:w="691" w:type="dxa"/>
            <w:vMerge w:val="continue"/>
            <w:tcBorders>
              <w:top w:val="nil"/>
              <w:left w:val="single" w:color="auto" w:sz="4" w:space="0"/>
              <w:bottom w:val="single" w:color="auto" w:sz="4" w:space="0"/>
              <w:right w:val="single" w:color="auto" w:sz="4" w:space="0"/>
            </w:tcBorders>
            <w:noWrap/>
            <w:vAlign w:val="center"/>
          </w:tcPr>
          <w:p w14:paraId="3B86037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5023" w:type="dxa"/>
            <w:gridSpan w:val="6"/>
            <w:tcBorders>
              <w:top w:val="single" w:color="auto" w:sz="4" w:space="0"/>
              <w:left w:val="nil"/>
              <w:bottom w:val="single" w:color="auto" w:sz="4" w:space="0"/>
              <w:right w:val="single" w:color="auto" w:sz="4" w:space="0"/>
            </w:tcBorders>
            <w:noWrap/>
            <w:vAlign w:val="center"/>
          </w:tcPr>
          <w:p w14:paraId="7FDF128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根据《北京市卫生健康委员会关于印发2023年自然疫源性疾病及手足口病防制等中央转移支付项目工作方案的通知》以及《北京经济技术开发区新冠及流感病原学监测工作方案》，开展2024年新冠病毒病原学监测及流感病原学监测。</w:t>
            </w:r>
          </w:p>
        </w:tc>
        <w:tc>
          <w:tcPr>
            <w:tcW w:w="3327" w:type="dxa"/>
            <w:gridSpan w:val="6"/>
            <w:tcBorders>
              <w:top w:val="single" w:color="auto" w:sz="4" w:space="0"/>
              <w:left w:val="nil"/>
              <w:bottom w:val="single" w:color="auto" w:sz="4" w:space="0"/>
              <w:right w:val="single" w:color="auto" w:sz="4" w:space="0"/>
            </w:tcBorders>
            <w:noWrap/>
            <w:vAlign w:val="center"/>
          </w:tcPr>
          <w:p w14:paraId="66DF5B5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根据《北京市卫生健康委员会关于印发2023年自然疫源性疾病及手足口病防制等中央转移支付项目工作方案的通知》以及《北京经济技术开发区新冠及流感病原学监测工作方案》，开展2024年新冠病毒病原学监测及流感病原学监测。</w:t>
            </w:r>
          </w:p>
        </w:tc>
      </w:tr>
      <w:tr w14:paraId="59CD2E0A">
        <w:tblPrEx>
          <w:tblCellMar>
            <w:top w:w="0" w:type="dxa"/>
            <w:left w:w="108" w:type="dxa"/>
            <w:bottom w:w="0" w:type="dxa"/>
            <w:right w:w="108" w:type="dxa"/>
          </w:tblCellMar>
        </w:tblPrEx>
        <w:trPr>
          <w:trHeight w:val="517" w:hRule="exact"/>
          <w:jc w:val="center"/>
        </w:trPr>
        <w:tc>
          <w:tcPr>
            <w:tcW w:w="691" w:type="dxa"/>
            <w:vMerge w:val="restart"/>
            <w:tcBorders>
              <w:top w:val="nil"/>
              <w:left w:val="single" w:color="auto" w:sz="4" w:space="0"/>
              <w:right w:val="single" w:color="auto" w:sz="4" w:space="0"/>
            </w:tcBorders>
            <w:noWrap/>
            <w:vAlign w:val="center"/>
          </w:tcPr>
          <w:p w14:paraId="275BF822">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p w14:paraId="1C92A69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（90分）</w:t>
            </w:r>
          </w:p>
        </w:tc>
        <w:tc>
          <w:tcPr>
            <w:tcW w:w="963" w:type="dxa"/>
            <w:tcBorders>
              <w:top w:val="nil"/>
              <w:left w:val="nil"/>
              <w:bottom w:val="single" w:color="auto" w:sz="4" w:space="0"/>
              <w:right w:val="single" w:color="auto" w:sz="4" w:space="0"/>
            </w:tcBorders>
            <w:noWrap/>
            <w:vAlign w:val="center"/>
          </w:tcPr>
          <w:p w14:paraId="04AAF1F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一级指标</w:t>
            </w:r>
          </w:p>
        </w:tc>
        <w:tc>
          <w:tcPr>
            <w:tcW w:w="1092" w:type="dxa"/>
            <w:tcBorders>
              <w:top w:val="nil"/>
              <w:left w:val="nil"/>
              <w:bottom w:val="single" w:color="auto" w:sz="4" w:space="0"/>
              <w:right w:val="single" w:color="auto" w:sz="4" w:space="0"/>
            </w:tcBorders>
            <w:noWrap/>
            <w:vAlign w:val="center"/>
          </w:tcPr>
          <w:p w14:paraId="7D00476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二级指标</w:t>
            </w:r>
          </w:p>
        </w:tc>
        <w:tc>
          <w:tcPr>
            <w:tcW w:w="2111" w:type="dxa"/>
            <w:gridSpan w:val="3"/>
            <w:tcBorders>
              <w:top w:val="single" w:color="auto" w:sz="4" w:space="0"/>
              <w:left w:val="nil"/>
              <w:bottom w:val="single" w:color="auto" w:sz="4" w:space="0"/>
              <w:right w:val="single" w:color="auto" w:sz="4" w:space="0"/>
            </w:tcBorders>
            <w:noWrap/>
            <w:vAlign w:val="center"/>
          </w:tcPr>
          <w:p w14:paraId="5F0D2AA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三级指标</w:t>
            </w:r>
          </w:p>
        </w:tc>
        <w:tc>
          <w:tcPr>
            <w:tcW w:w="857" w:type="dxa"/>
            <w:tcBorders>
              <w:top w:val="nil"/>
              <w:left w:val="nil"/>
              <w:bottom w:val="single" w:color="auto" w:sz="4" w:space="0"/>
              <w:right w:val="single" w:color="auto" w:sz="4" w:space="0"/>
            </w:tcBorders>
            <w:noWrap/>
            <w:vAlign w:val="center"/>
          </w:tcPr>
          <w:p w14:paraId="2F84864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年度</w:t>
            </w:r>
          </w:p>
          <w:p w14:paraId="1EF513B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指标值</w:t>
            </w:r>
          </w:p>
        </w:tc>
        <w:tc>
          <w:tcPr>
            <w:tcW w:w="819" w:type="dxa"/>
            <w:tcBorders>
              <w:top w:val="nil"/>
              <w:left w:val="nil"/>
              <w:bottom w:val="single" w:color="auto" w:sz="4" w:space="0"/>
              <w:right w:val="single" w:color="auto" w:sz="4" w:space="0"/>
            </w:tcBorders>
            <w:noWrap/>
            <w:vAlign w:val="center"/>
          </w:tcPr>
          <w:p w14:paraId="6C56B98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实际</w:t>
            </w:r>
          </w:p>
          <w:p w14:paraId="09D32CB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完成值</w:t>
            </w:r>
          </w:p>
        </w:tc>
        <w:tc>
          <w:tcPr>
            <w:tcW w:w="557" w:type="dxa"/>
            <w:gridSpan w:val="2"/>
            <w:tcBorders>
              <w:top w:val="nil"/>
              <w:left w:val="nil"/>
              <w:bottom w:val="single" w:color="auto" w:sz="4" w:space="0"/>
              <w:right w:val="single" w:color="auto" w:sz="4" w:space="0"/>
            </w:tcBorders>
            <w:noWrap/>
            <w:vAlign w:val="center"/>
          </w:tcPr>
          <w:p w14:paraId="4CDA890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分值</w:t>
            </w:r>
          </w:p>
        </w:tc>
        <w:tc>
          <w:tcPr>
            <w:tcW w:w="557" w:type="dxa"/>
            <w:tcBorders>
              <w:top w:val="nil"/>
              <w:left w:val="nil"/>
              <w:bottom w:val="single" w:color="auto" w:sz="4" w:space="0"/>
              <w:right w:val="single" w:color="auto" w:sz="4" w:space="0"/>
            </w:tcBorders>
            <w:noWrap/>
            <w:vAlign w:val="center"/>
          </w:tcPr>
          <w:p w14:paraId="3AC5C30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得分</w:t>
            </w:r>
          </w:p>
        </w:tc>
        <w:tc>
          <w:tcPr>
            <w:tcW w:w="1394" w:type="dxa"/>
            <w:gridSpan w:val="2"/>
            <w:tcBorders>
              <w:top w:val="single" w:color="auto" w:sz="4" w:space="0"/>
              <w:left w:val="nil"/>
              <w:bottom w:val="single" w:color="auto" w:sz="4" w:space="0"/>
              <w:right w:val="single" w:color="auto" w:sz="4" w:space="0"/>
            </w:tcBorders>
            <w:noWrap/>
            <w:vAlign w:val="center"/>
          </w:tcPr>
          <w:p w14:paraId="0090184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偏差原因分析及改进措施</w:t>
            </w:r>
          </w:p>
        </w:tc>
      </w:tr>
      <w:tr w14:paraId="684D75E6">
        <w:tblPrEx>
          <w:tblCellMar>
            <w:top w:w="0" w:type="dxa"/>
            <w:left w:w="108" w:type="dxa"/>
            <w:bottom w:w="0" w:type="dxa"/>
            <w:right w:w="108" w:type="dxa"/>
          </w:tblCellMar>
        </w:tblPrEx>
        <w:trPr>
          <w:trHeight w:val="291" w:hRule="exact"/>
          <w:jc w:val="center"/>
        </w:trPr>
        <w:tc>
          <w:tcPr>
            <w:tcW w:w="691" w:type="dxa"/>
            <w:vMerge w:val="continue"/>
            <w:tcBorders>
              <w:left w:val="single" w:color="auto" w:sz="4" w:space="0"/>
              <w:right w:val="single" w:color="auto" w:sz="4" w:space="0"/>
            </w:tcBorders>
            <w:noWrap/>
            <w:vAlign w:val="center"/>
          </w:tcPr>
          <w:p w14:paraId="67E19CE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restart"/>
            <w:tcBorders>
              <w:top w:val="nil"/>
              <w:left w:val="single" w:color="auto" w:sz="4" w:space="0"/>
              <w:right w:val="single" w:color="auto" w:sz="4" w:space="0"/>
            </w:tcBorders>
            <w:noWrap/>
            <w:vAlign w:val="center"/>
          </w:tcPr>
          <w:p w14:paraId="3AC5C96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产出指标</w:t>
            </w:r>
          </w:p>
          <w:p w14:paraId="3465972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cs="宋体"/>
                <w:kern w:val="0"/>
                <w:sz w:val="18"/>
                <w:szCs w:val="18"/>
                <w:lang w:val="en-US" w:eastAsia="zh-CN"/>
              </w:rPr>
              <w:t>51</w:t>
            </w:r>
            <w:r>
              <w:rPr>
                <w:rFonts w:hint="eastAsia" w:ascii="宋体" w:hAnsi="宋体" w:eastAsia="宋体" w:cs="宋体"/>
                <w:kern w:val="0"/>
                <w:sz w:val="18"/>
                <w:szCs w:val="18"/>
                <w:lang w:val="en-US" w:eastAsia="zh-CN"/>
              </w:rPr>
              <w:t>分</w:t>
            </w:r>
          </w:p>
        </w:tc>
        <w:tc>
          <w:tcPr>
            <w:tcW w:w="1092" w:type="dxa"/>
            <w:vMerge w:val="restart"/>
            <w:tcBorders>
              <w:top w:val="nil"/>
              <w:left w:val="single" w:color="auto" w:sz="4" w:space="0"/>
              <w:bottom w:val="single" w:color="auto" w:sz="4" w:space="0"/>
              <w:right w:val="single" w:color="auto" w:sz="4" w:space="0"/>
            </w:tcBorders>
            <w:noWrap/>
            <w:vAlign w:val="center"/>
          </w:tcPr>
          <w:p w14:paraId="55B73CC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noWrap/>
            <w:vAlign w:val="center"/>
          </w:tcPr>
          <w:p w14:paraId="7EED95B7">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新冠病毒病原学监测</w:t>
            </w:r>
          </w:p>
        </w:tc>
        <w:tc>
          <w:tcPr>
            <w:tcW w:w="857" w:type="dxa"/>
            <w:tcBorders>
              <w:top w:val="nil"/>
              <w:left w:val="nil"/>
              <w:bottom w:val="single" w:color="auto" w:sz="4" w:space="0"/>
              <w:right w:val="single" w:color="auto" w:sz="4" w:space="0"/>
            </w:tcBorders>
            <w:noWrap/>
            <w:vAlign w:val="center"/>
          </w:tcPr>
          <w:p w14:paraId="76B6A68C">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120</w:t>
            </w:r>
            <w:r>
              <w:rPr>
                <w:rFonts w:hint="eastAsia" w:ascii="宋体" w:hAnsi="宋体" w:eastAsia="宋体" w:cs="宋体"/>
                <w:color w:val="000000"/>
                <w:sz w:val="18"/>
                <w:szCs w:val="18"/>
                <w:lang w:eastAsia="zh-CN"/>
              </w:rPr>
              <w:t>份</w:t>
            </w:r>
          </w:p>
        </w:tc>
        <w:tc>
          <w:tcPr>
            <w:tcW w:w="819" w:type="dxa"/>
            <w:tcBorders>
              <w:top w:val="nil"/>
              <w:left w:val="nil"/>
              <w:bottom w:val="single" w:color="auto" w:sz="4" w:space="0"/>
              <w:right w:val="single" w:color="auto" w:sz="4" w:space="0"/>
            </w:tcBorders>
            <w:noWrap/>
            <w:vAlign w:val="center"/>
          </w:tcPr>
          <w:p w14:paraId="2D08D7AC">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560</w:t>
            </w:r>
            <w:r>
              <w:rPr>
                <w:rFonts w:hint="eastAsia" w:ascii="宋体" w:hAnsi="宋体" w:eastAsia="宋体" w:cs="宋体"/>
                <w:color w:val="000000"/>
                <w:sz w:val="18"/>
                <w:szCs w:val="18"/>
                <w:lang w:eastAsia="zh-CN"/>
              </w:rPr>
              <w:t>份</w:t>
            </w:r>
          </w:p>
        </w:tc>
        <w:tc>
          <w:tcPr>
            <w:tcW w:w="557" w:type="dxa"/>
            <w:gridSpan w:val="2"/>
            <w:tcBorders>
              <w:top w:val="nil"/>
              <w:left w:val="nil"/>
              <w:bottom w:val="single" w:color="auto" w:sz="4" w:space="0"/>
              <w:right w:val="single" w:color="auto" w:sz="4" w:space="0"/>
            </w:tcBorders>
            <w:noWrap/>
            <w:vAlign w:val="center"/>
          </w:tcPr>
          <w:p w14:paraId="36CF18A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557" w:type="dxa"/>
            <w:tcBorders>
              <w:top w:val="nil"/>
              <w:left w:val="nil"/>
              <w:bottom w:val="single" w:color="auto" w:sz="4" w:space="0"/>
              <w:right w:val="single" w:color="auto" w:sz="4" w:space="0"/>
            </w:tcBorders>
            <w:noWrap/>
            <w:vAlign w:val="center"/>
          </w:tcPr>
          <w:p w14:paraId="12D73F1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ign w:val="center"/>
          </w:tcPr>
          <w:p w14:paraId="63D2DE3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增加标本数</w:t>
            </w:r>
          </w:p>
        </w:tc>
      </w:tr>
      <w:tr w14:paraId="4784C8E4">
        <w:tblPrEx>
          <w:tblCellMar>
            <w:top w:w="0" w:type="dxa"/>
            <w:left w:w="108" w:type="dxa"/>
            <w:bottom w:w="0" w:type="dxa"/>
            <w:right w:w="108" w:type="dxa"/>
          </w:tblCellMar>
        </w:tblPrEx>
        <w:trPr>
          <w:trHeight w:val="291" w:hRule="exact"/>
          <w:jc w:val="center"/>
        </w:trPr>
        <w:tc>
          <w:tcPr>
            <w:tcW w:w="691" w:type="dxa"/>
            <w:vMerge w:val="continue"/>
            <w:tcBorders>
              <w:left w:val="single" w:color="auto" w:sz="4" w:space="0"/>
              <w:right w:val="single" w:color="auto" w:sz="4" w:space="0"/>
            </w:tcBorders>
            <w:noWrap/>
            <w:vAlign w:val="center"/>
          </w:tcPr>
          <w:p w14:paraId="0995C45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left w:val="single" w:color="auto" w:sz="4" w:space="0"/>
              <w:right w:val="single" w:color="auto" w:sz="4" w:space="0"/>
            </w:tcBorders>
            <w:noWrap/>
            <w:vAlign w:val="center"/>
          </w:tcPr>
          <w:p w14:paraId="2A953CA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ign w:val="center"/>
          </w:tcPr>
          <w:p w14:paraId="71DA5F0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ign w:val="center"/>
          </w:tcPr>
          <w:p w14:paraId="23EB8646">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流感病原学监测</w:t>
            </w:r>
          </w:p>
        </w:tc>
        <w:tc>
          <w:tcPr>
            <w:tcW w:w="857" w:type="dxa"/>
            <w:tcBorders>
              <w:top w:val="nil"/>
              <w:left w:val="nil"/>
              <w:bottom w:val="single" w:color="auto" w:sz="4" w:space="0"/>
              <w:right w:val="single" w:color="auto" w:sz="4" w:space="0"/>
            </w:tcBorders>
            <w:noWrap/>
            <w:vAlign w:val="center"/>
          </w:tcPr>
          <w:p w14:paraId="518FD131">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120</w:t>
            </w:r>
            <w:r>
              <w:rPr>
                <w:rFonts w:hint="eastAsia" w:ascii="宋体" w:hAnsi="宋体" w:eastAsia="宋体" w:cs="宋体"/>
                <w:color w:val="000000"/>
                <w:sz w:val="18"/>
                <w:szCs w:val="18"/>
                <w:lang w:eastAsia="zh-CN"/>
              </w:rPr>
              <w:t>份</w:t>
            </w:r>
          </w:p>
        </w:tc>
        <w:tc>
          <w:tcPr>
            <w:tcW w:w="819" w:type="dxa"/>
            <w:tcBorders>
              <w:top w:val="nil"/>
              <w:left w:val="nil"/>
              <w:bottom w:val="single" w:color="auto" w:sz="4" w:space="0"/>
              <w:right w:val="single" w:color="auto" w:sz="4" w:space="0"/>
            </w:tcBorders>
            <w:noWrap/>
            <w:vAlign w:val="center"/>
          </w:tcPr>
          <w:p w14:paraId="2647A0B4">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560</w:t>
            </w:r>
            <w:r>
              <w:rPr>
                <w:rFonts w:hint="eastAsia" w:ascii="宋体" w:hAnsi="宋体" w:eastAsia="宋体" w:cs="宋体"/>
                <w:color w:val="000000"/>
                <w:sz w:val="18"/>
                <w:szCs w:val="18"/>
                <w:lang w:eastAsia="zh-CN"/>
              </w:rPr>
              <w:t>份</w:t>
            </w:r>
          </w:p>
        </w:tc>
        <w:tc>
          <w:tcPr>
            <w:tcW w:w="557" w:type="dxa"/>
            <w:gridSpan w:val="2"/>
            <w:tcBorders>
              <w:top w:val="nil"/>
              <w:left w:val="nil"/>
              <w:bottom w:val="single" w:color="auto" w:sz="4" w:space="0"/>
              <w:right w:val="single" w:color="auto" w:sz="4" w:space="0"/>
            </w:tcBorders>
            <w:noWrap/>
            <w:vAlign w:val="center"/>
          </w:tcPr>
          <w:p w14:paraId="04FAEB0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557" w:type="dxa"/>
            <w:tcBorders>
              <w:top w:val="nil"/>
              <w:left w:val="nil"/>
              <w:bottom w:val="single" w:color="auto" w:sz="4" w:space="0"/>
              <w:right w:val="single" w:color="auto" w:sz="4" w:space="0"/>
            </w:tcBorders>
            <w:noWrap/>
            <w:vAlign w:val="center"/>
          </w:tcPr>
          <w:p w14:paraId="1EB3FA9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ign w:val="center"/>
          </w:tcPr>
          <w:p w14:paraId="25A6C64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增加标本数</w:t>
            </w:r>
          </w:p>
        </w:tc>
      </w:tr>
      <w:tr w14:paraId="6B023D26">
        <w:tblPrEx>
          <w:tblCellMar>
            <w:top w:w="0" w:type="dxa"/>
            <w:left w:w="108" w:type="dxa"/>
            <w:bottom w:w="0" w:type="dxa"/>
            <w:right w:w="108" w:type="dxa"/>
          </w:tblCellMar>
        </w:tblPrEx>
        <w:trPr>
          <w:trHeight w:val="595" w:hRule="exact"/>
          <w:jc w:val="center"/>
        </w:trPr>
        <w:tc>
          <w:tcPr>
            <w:tcW w:w="691" w:type="dxa"/>
            <w:vMerge w:val="continue"/>
            <w:tcBorders>
              <w:left w:val="single" w:color="auto" w:sz="4" w:space="0"/>
              <w:right w:val="single" w:color="auto" w:sz="4" w:space="0"/>
            </w:tcBorders>
            <w:noWrap/>
            <w:vAlign w:val="center"/>
          </w:tcPr>
          <w:p w14:paraId="7B4477D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left w:val="single" w:color="auto" w:sz="4" w:space="0"/>
              <w:right w:val="single" w:color="auto" w:sz="4" w:space="0"/>
            </w:tcBorders>
            <w:noWrap/>
            <w:vAlign w:val="center"/>
          </w:tcPr>
          <w:p w14:paraId="4C1A277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noWrap/>
            <w:vAlign w:val="center"/>
          </w:tcPr>
          <w:p w14:paraId="2C304EB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noWrap/>
            <w:vAlign w:val="center"/>
          </w:tcPr>
          <w:p w14:paraId="30207ECF">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新冠病毒病原学监测标本采集合格率</w:t>
            </w:r>
          </w:p>
        </w:tc>
        <w:tc>
          <w:tcPr>
            <w:tcW w:w="857" w:type="dxa"/>
            <w:tcBorders>
              <w:top w:val="nil"/>
              <w:left w:val="nil"/>
              <w:bottom w:val="single" w:color="auto" w:sz="4" w:space="0"/>
              <w:right w:val="single" w:color="auto" w:sz="4" w:space="0"/>
            </w:tcBorders>
            <w:noWrap/>
            <w:vAlign w:val="center"/>
          </w:tcPr>
          <w:p w14:paraId="709577B8">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819" w:type="dxa"/>
            <w:tcBorders>
              <w:top w:val="nil"/>
              <w:left w:val="nil"/>
              <w:bottom w:val="single" w:color="auto" w:sz="4" w:space="0"/>
              <w:right w:val="single" w:color="auto" w:sz="4" w:space="0"/>
            </w:tcBorders>
            <w:noWrap/>
            <w:vAlign w:val="center"/>
          </w:tcPr>
          <w:p w14:paraId="774EDF2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100%</w:t>
            </w:r>
          </w:p>
        </w:tc>
        <w:tc>
          <w:tcPr>
            <w:tcW w:w="557" w:type="dxa"/>
            <w:gridSpan w:val="2"/>
            <w:tcBorders>
              <w:top w:val="nil"/>
              <w:left w:val="nil"/>
              <w:bottom w:val="single" w:color="auto" w:sz="4" w:space="0"/>
              <w:right w:val="single" w:color="auto" w:sz="4" w:space="0"/>
            </w:tcBorders>
            <w:noWrap/>
            <w:vAlign w:val="center"/>
          </w:tcPr>
          <w:p w14:paraId="349B758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7</w:t>
            </w:r>
          </w:p>
        </w:tc>
        <w:tc>
          <w:tcPr>
            <w:tcW w:w="557" w:type="dxa"/>
            <w:tcBorders>
              <w:top w:val="nil"/>
              <w:left w:val="nil"/>
              <w:bottom w:val="single" w:color="auto" w:sz="4" w:space="0"/>
              <w:right w:val="single" w:color="auto" w:sz="4" w:space="0"/>
            </w:tcBorders>
            <w:noWrap/>
            <w:vAlign w:val="center"/>
          </w:tcPr>
          <w:p w14:paraId="155E90F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7</w:t>
            </w:r>
          </w:p>
        </w:tc>
        <w:tc>
          <w:tcPr>
            <w:tcW w:w="1394" w:type="dxa"/>
            <w:gridSpan w:val="2"/>
            <w:tcBorders>
              <w:top w:val="single" w:color="auto" w:sz="4" w:space="0"/>
              <w:left w:val="nil"/>
              <w:bottom w:val="single" w:color="auto" w:sz="4" w:space="0"/>
              <w:right w:val="single" w:color="auto" w:sz="4" w:space="0"/>
            </w:tcBorders>
            <w:noWrap/>
            <w:vAlign w:val="center"/>
          </w:tcPr>
          <w:p w14:paraId="0C7B77F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1E836DD0">
        <w:tblPrEx>
          <w:tblCellMar>
            <w:top w:w="0" w:type="dxa"/>
            <w:left w:w="108" w:type="dxa"/>
            <w:bottom w:w="0" w:type="dxa"/>
            <w:right w:w="108" w:type="dxa"/>
          </w:tblCellMar>
        </w:tblPrEx>
        <w:trPr>
          <w:trHeight w:val="702" w:hRule="exact"/>
          <w:jc w:val="center"/>
        </w:trPr>
        <w:tc>
          <w:tcPr>
            <w:tcW w:w="691" w:type="dxa"/>
            <w:vMerge w:val="continue"/>
            <w:tcBorders>
              <w:left w:val="single" w:color="auto" w:sz="4" w:space="0"/>
              <w:right w:val="single" w:color="auto" w:sz="4" w:space="0"/>
            </w:tcBorders>
            <w:noWrap/>
            <w:vAlign w:val="center"/>
          </w:tcPr>
          <w:p w14:paraId="5AFF0D1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left w:val="single" w:color="auto" w:sz="4" w:space="0"/>
              <w:right w:val="single" w:color="auto" w:sz="4" w:space="0"/>
            </w:tcBorders>
            <w:noWrap/>
            <w:vAlign w:val="center"/>
          </w:tcPr>
          <w:p w14:paraId="6A0A8CB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ign w:val="center"/>
          </w:tcPr>
          <w:p w14:paraId="39705E0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ign w:val="center"/>
          </w:tcPr>
          <w:p w14:paraId="39946355">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流感病原学监测标本采集合格率</w:t>
            </w:r>
          </w:p>
        </w:tc>
        <w:tc>
          <w:tcPr>
            <w:tcW w:w="857" w:type="dxa"/>
            <w:tcBorders>
              <w:top w:val="nil"/>
              <w:left w:val="nil"/>
              <w:bottom w:val="single" w:color="auto" w:sz="4" w:space="0"/>
              <w:right w:val="single" w:color="auto" w:sz="4" w:space="0"/>
            </w:tcBorders>
            <w:noWrap/>
            <w:vAlign w:val="center"/>
          </w:tcPr>
          <w:p w14:paraId="7564024D">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819" w:type="dxa"/>
            <w:tcBorders>
              <w:top w:val="nil"/>
              <w:left w:val="nil"/>
              <w:bottom w:val="single" w:color="auto" w:sz="4" w:space="0"/>
              <w:right w:val="single" w:color="auto" w:sz="4" w:space="0"/>
            </w:tcBorders>
            <w:noWrap/>
            <w:vAlign w:val="center"/>
          </w:tcPr>
          <w:p w14:paraId="4F46A3C2">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100%</w:t>
            </w:r>
          </w:p>
        </w:tc>
        <w:tc>
          <w:tcPr>
            <w:tcW w:w="557" w:type="dxa"/>
            <w:gridSpan w:val="2"/>
            <w:tcBorders>
              <w:top w:val="nil"/>
              <w:left w:val="nil"/>
              <w:bottom w:val="single" w:color="auto" w:sz="4" w:space="0"/>
              <w:right w:val="single" w:color="auto" w:sz="4" w:space="0"/>
            </w:tcBorders>
            <w:noWrap/>
            <w:vAlign w:val="center"/>
          </w:tcPr>
          <w:p w14:paraId="11776D1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7</w:t>
            </w:r>
          </w:p>
        </w:tc>
        <w:tc>
          <w:tcPr>
            <w:tcW w:w="557" w:type="dxa"/>
            <w:tcBorders>
              <w:top w:val="nil"/>
              <w:left w:val="nil"/>
              <w:bottom w:val="single" w:color="auto" w:sz="4" w:space="0"/>
              <w:right w:val="single" w:color="auto" w:sz="4" w:space="0"/>
            </w:tcBorders>
            <w:noWrap/>
            <w:vAlign w:val="center"/>
          </w:tcPr>
          <w:p w14:paraId="5679C2A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7</w:t>
            </w:r>
          </w:p>
        </w:tc>
        <w:tc>
          <w:tcPr>
            <w:tcW w:w="1394" w:type="dxa"/>
            <w:gridSpan w:val="2"/>
            <w:tcBorders>
              <w:top w:val="single" w:color="auto" w:sz="4" w:space="0"/>
              <w:left w:val="nil"/>
              <w:bottom w:val="single" w:color="auto" w:sz="4" w:space="0"/>
              <w:right w:val="single" w:color="auto" w:sz="4" w:space="0"/>
            </w:tcBorders>
            <w:noWrap/>
            <w:vAlign w:val="center"/>
          </w:tcPr>
          <w:p w14:paraId="689CC96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1D9C55D3">
        <w:tblPrEx>
          <w:tblCellMar>
            <w:top w:w="0" w:type="dxa"/>
            <w:left w:w="108" w:type="dxa"/>
            <w:bottom w:w="0" w:type="dxa"/>
            <w:right w:w="108" w:type="dxa"/>
          </w:tblCellMar>
        </w:tblPrEx>
        <w:trPr>
          <w:trHeight w:val="751" w:hRule="exact"/>
          <w:jc w:val="center"/>
        </w:trPr>
        <w:tc>
          <w:tcPr>
            <w:tcW w:w="691" w:type="dxa"/>
            <w:vMerge w:val="continue"/>
            <w:tcBorders>
              <w:left w:val="single" w:color="auto" w:sz="4" w:space="0"/>
              <w:right w:val="single" w:color="auto" w:sz="4" w:space="0"/>
            </w:tcBorders>
            <w:noWrap/>
            <w:vAlign w:val="center"/>
          </w:tcPr>
          <w:p w14:paraId="7426FF6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left w:val="single" w:color="auto" w:sz="4" w:space="0"/>
              <w:right w:val="single" w:color="auto" w:sz="4" w:space="0"/>
            </w:tcBorders>
            <w:noWrap/>
            <w:vAlign w:val="center"/>
          </w:tcPr>
          <w:p w14:paraId="3AE258E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noWrap/>
            <w:vAlign w:val="center"/>
          </w:tcPr>
          <w:p w14:paraId="532E85D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noWrap/>
            <w:vAlign w:val="center"/>
          </w:tcPr>
          <w:p w14:paraId="4E2D482D">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sz w:val="18"/>
                <w:szCs w:val="18"/>
              </w:rPr>
              <w:t>提交经开区疾控中心登记数据</w:t>
            </w:r>
            <w:bookmarkStart w:id="0" w:name="_GoBack"/>
            <w:bookmarkEnd w:id="0"/>
          </w:p>
        </w:tc>
        <w:tc>
          <w:tcPr>
            <w:tcW w:w="857" w:type="dxa"/>
            <w:tcBorders>
              <w:top w:val="nil"/>
              <w:left w:val="nil"/>
              <w:bottom w:val="single" w:color="auto" w:sz="4" w:space="0"/>
              <w:right w:val="single" w:color="auto" w:sz="4" w:space="0"/>
            </w:tcBorders>
            <w:noWrap/>
            <w:vAlign w:val="center"/>
          </w:tcPr>
          <w:p w14:paraId="4A7B67D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2024年12月底前完成</w:t>
            </w:r>
          </w:p>
        </w:tc>
        <w:tc>
          <w:tcPr>
            <w:tcW w:w="819" w:type="dxa"/>
            <w:tcBorders>
              <w:top w:val="nil"/>
              <w:left w:val="nil"/>
              <w:bottom w:val="single" w:color="auto" w:sz="4" w:space="0"/>
              <w:right w:val="single" w:color="auto" w:sz="4" w:space="0"/>
            </w:tcBorders>
            <w:noWrap/>
            <w:vAlign w:val="center"/>
          </w:tcPr>
          <w:p w14:paraId="575CF81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2024年12月</w:t>
            </w:r>
          </w:p>
        </w:tc>
        <w:tc>
          <w:tcPr>
            <w:tcW w:w="557" w:type="dxa"/>
            <w:gridSpan w:val="2"/>
            <w:tcBorders>
              <w:top w:val="nil"/>
              <w:left w:val="nil"/>
              <w:bottom w:val="single" w:color="auto" w:sz="4" w:space="0"/>
              <w:right w:val="single" w:color="auto" w:sz="4" w:space="0"/>
            </w:tcBorders>
            <w:noWrap/>
            <w:vAlign w:val="center"/>
          </w:tcPr>
          <w:p w14:paraId="4D38E552">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8</w:t>
            </w:r>
          </w:p>
        </w:tc>
        <w:tc>
          <w:tcPr>
            <w:tcW w:w="557" w:type="dxa"/>
            <w:tcBorders>
              <w:top w:val="nil"/>
              <w:left w:val="nil"/>
              <w:bottom w:val="single" w:color="auto" w:sz="4" w:space="0"/>
              <w:right w:val="single" w:color="auto" w:sz="4" w:space="0"/>
            </w:tcBorders>
            <w:noWrap/>
            <w:vAlign w:val="center"/>
          </w:tcPr>
          <w:p w14:paraId="3D409C6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8</w:t>
            </w:r>
          </w:p>
        </w:tc>
        <w:tc>
          <w:tcPr>
            <w:tcW w:w="1394" w:type="dxa"/>
            <w:gridSpan w:val="2"/>
            <w:tcBorders>
              <w:top w:val="single" w:color="auto" w:sz="4" w:space="0"/>
              <w:left w:val="nil"/>
              <w:bottom w:val="single" w:color="auto" w:sz="4" w:space="0"/>
              <w:right w:val="single" w:color="auto" w:sz="4" w:space="0"/>
            </w:tcBorders>
            <w:noWrap/>
            <w:vAlign w:val="center"/>
          </w:tcPr>
          <w:p w14:paraId="7B9D037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0FEF5D2F">
        <w:tblPrEx>
          <w:tblCellMar>
            <w:top w:w="0" w:type="dxa"/>
            <w:left w:w="108" w:type="dxa"/>
            <w:bottom w:w="0" w:type="dxa"/>
            <w:right w:w="108" w:type="dxa"/>
          </w:tblCellMar>
        </w:tblPrEx>
        <w:trPr>
          <w:trHeight w:val="561" w:hRule="exact"/>
          <w:jc w:val="center"/>
        </w:trPr>
        <w:tc>
          <w:tcPr>
            <w:tcW w:w="691" w:type="dxa"/>
            <w:vMerge w:val="continue"/>
            <w:tcBorders>
              <w:left w:val="single" w:color="auto" w:sz="4" w:space="0"/>
              <w:right w:val="single" w:color="auto" w:sz="4" w:space="0"/>
            </w:tcBorders>
            <w:noWrap/>
            <w:vAlign w:val="center"/>
          </w:tcPr>
          <w:p w14:paraId="29A2B30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left w:val="single" w:color="auto" w:sz="4" w:space="0"/>
              <w:bottom w:val="single" w:color="auto" w:sz="4" w:space="0"/>
              <w:right w:val="single" w:color="auto" w:sz="4" w:space="0"/>
            </w:tcBorders>
            <w:noWrap/>
            <w:vAlign w:val="center"/>
          </w:tcPr>
          <w:p w14:paraId="6D3324F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noWrap/>
            <w:vAlign w:val="center"/>
          </w:tcPr>
          <w:p w14:paraId="467EC8C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noWrap/>
            <w:vAlign w:val="center"/>
          </w:tcPr>
          <w:p w14:paraId="3F715D2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项目预算控制数</w:t>
            </w:r>
          </w:p>
        </w:tc>
        <w:tc>
          <w:tcPr>
            <w:tcW w:w="857" w:type="dxa"/>
            <w:tcBorders>
              <w:top w:val="nil"/>
              <w:left w:val="nil"/>
              <w:bottom w:val="single" w:color="auto" w:sz="4" w:space="0"/>
              <w:right w:val="single" w:color="auto" w:sz="4" w:space="0"/>
            </w:tcBorders>
            <w:noWrap/>
            <w:vAlign w:val="center"/>
          </w:tcPr>
          <w:p w14:paraId="5DDEB83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2万</w:t>
            </w:r>
          </w:p>
        </w:tc>
        <w:tc>
          <w:tcPr>
            <w:tcW w:w="819" w:type="dxa"/>
            <w:tcBorders>
              <w:top w:val="nil"/>
              <w:left w:val="nil"/>
              <w:bottom w:val="single" w:color="auto" w:sz="4" w:space="0"/>
              <w:right w:val="single" w:color="auto" w:sz="4" w:space="0"/>
            </w:tcBorders>
            <w:noWrap/>
            <w:vAlign w:val="center"/>
          </w:tcPr>
          <w:p w14:paraId="5FBB401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1.999875万</w:t>
            </w:r>
          </w:p>
        </w:tc>
        <w:tc>
          <w:tcPr>
            <w:tcW w:w="557" w:type="dxa"/>
            <w:gridSpan w:val="2"/>
            <w:tcBorders>
              <w:top w:val="nil"/>
              <w:left w:val="nil"/>
              <w:bottom w:val="single" w:color="auto" w:sz="4" w:space="0"/>
              <w:right w:val="single" w:color="auto" w:sz="4" w:space="0"/>
            </w:tcBorders>
            <w:noWrap/>
            <w:vAlign w:val="center"/>
          </w:tcPr>
          <w:p w14:paraId="68AF35C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9</w:t>
            </w:r>
          </w:p>
        </w:tc>
        <w:tc>
          <w:tcPr>
            <w:tcW w:w="557" w:type="dxa"/>
            <w:tcBorders>
              <w:top w:val="nil"/>
              <w:left w:val="nil"/>
              <w:bottom w:val="single" w:color="auto" w:sz="4" w:space="0"/>
              <w:right w:val="single" w:color="auto" w:sz="4" w:space="0"/>
            </w:tcBorders>
            <w:noWrap/>
            <w:vAlign w:val="center"/>
          </w:tcPr>
          <w:p w14:paraId="6E71747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9</w:t>
            </w:r>
          </w:p>
        </w:tc>
        <w:tc>
          <w:tcPr>
            <w:tcW w:w="1394" w:type="dxa"/>
            <w:gridSpan w:val="2"/>
            <w:tcBorders>
              <w:top w:val="single" w:color="auto" w:sz="4" w:space="0"/>
              <w:left w:val="nil"/>
              <w:bottom w:val="single" w:color="auto" w:sz="4" w:space="0"/>
              <w:right w:val="single" w:color="auto" w:sz="4" w:space="0"/>
            </w:tcBorders>
            <w:noWrap/>
            <w:vAlign w:val="center"/>
          </w:tcPr>
          <w:p w14:paraId="20F3015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7997CD60">
        <w:tblPrEx>
          <w:tblCellMar>
            <w:top w:w="0" w:type="dxa"/>
            <w:left w:w="108" w:type="dxa"/>
            <w:bottom w:w="0" w:type="dxa"/>
            <w:right w:w="108" w:type="dxa"/>
          </w:tblCellMar>
        </w:tblPrEx>
        <w:trPr>
          <w:trHeight w:val="1467" w:hRule="exact"/>
          <w:jc w:val="center"/>
        </w:trPr>
        <w:tc>
          <w:tcPr>
            <w:tcW w:w="691" w:type="dxa"/>
            <w:vMerge w:val="continue"/>
            <w:tcBorders>
              <w:left w:val="single" w:color="auto" w:sz="4" w:space="0"/>
              <w:right w:val="single" w:color="auto" w:sz="4" w:space="0"/>
            </w:tcBorders>
            <w:noWrap/>
            <w:vAlign w:val="center"/>
          </w:tcPr>
          <w:p w14:paraId="703FA42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restart"/>
            <w:tcBorders>
              <w:top w:val="single" w:color="auto" w:sz="4" w:space="0"/>
              <w:left w:val="single" w:color="auto" w:sz="4" w:space="0"/>
              <w:right w:val="single" w:color="auto" w:sz="4" w:space="0"/>
            </w:tcBorders>
            <w:noWrap/>
            <w:vAlign w:val="center"/>
          </w:tcPr>
          <w:p w14:paraId="186070B4">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宋体" w:hAnsi="宋体" w:eastAsia="宋体" w:cs="宋体"/>
                <w:kern w:val="0"/>
                <w:sz w:val="18"/>
                <w:szCs w:val="18"/>
              </w:rPr>
            </w:pPr>
            <w:r>
              <w:rPr>
                <w:rFonts w:hint="eastAsia" w:ascii="宋体" w:hAnsi="宋体" w:eastAsia="宋体" w:cs="宋体"/>
                <w:kern w:val="0"/>
                <w:sz w:val="18"/>
                <w:szCs w:val="18"/>
              </w:rPr>
              <w:t>效益指标</w:t>
            </w:r>
          </w:p>
          <w:p w14:paraId="23EA3BB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29分</w:t>
            </w:r>
          </w:p>
        </w:tc>
        <w:tc>
          <w:tcPr>
            <w:tcW w:w="1092" w:type="dxa"/>
            <w:vMerge w:val="restart"/>
            <w:tcBorders>
              <w:top w:val="nil"/>
              <w:left w:val="single" w:color="auto" w:sz="4" w:space="0"/>
              <w:bottom w:val="single" w:color="auto" w:sz="4" w:space="0"/>
              <w:right w:val="single" w:color="auto" w:sz="4" w:space="0"/>
            </w:tcBorders>
            <w:noWrap/>
            <w:vAlign w:val="center"/>
          </w:tcPr>
          <w:p w14:paraId="4FADCCC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社会效益</w:t>
            </w:r>
          </w:p>
          <w:p w14:paraId="053FC16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noWrap/>
            <w:vAlign w:val="center"/>
          </w:tcPr>
          <w:p w14:paraId="334B36F4">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将新冠肺炎监测融入流感常规监测，及时了解新冠肺炎流行水平及疫情动态，及时做出预警和预测。</w:t>
            </w:r>
          </w:p>
        </w:tc>
        <w:tc>
          <w:tcPr>
            <w:tcW w:w="857" w:type="dxa"/>
            <w:tcBorders>
              <w:top w:val="nil"/>
              <w:left w:val="nil"/>
              <w:bottom w:val="single" w:color="auto" w:sz="4" w:space="0"/>
              <w:right w:val="single" w:color="auto" w:sz="4" w:space="0"/>
            </w:tcBorders>
            <w:noWrap/>
            <w:vAlign w:val="center"/>
          </w:tcPr>
          <w:p w14:paraId="2505194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50%</w:t>
            </w:r>
          </w:p>
        </w:tc>
        <w:tc>
          <w:tcPr>
            <w:tcW w:w="819" w:type="dxa"/>
            <w:tcBorders>
              <w:top w:val="nil"/>
              <w:left w:val="nil"/>
              <w:bottom w:val="single" w:color="auto" w:sz="4" w:space="0"/>
              <w:right w:val="single" w:color="auto" w:sz="4" w:space="0"/>
            </w:tcBorders>
            <w:noWrap/>
            <w:vAlign w:val="center"/>
          </w:tcPr>
          <w:p w14:paraId="5977B12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50%</w:t>
            </w:r>
          </w:p>
        </w:tc>
        <w:tc>
          <w:tcPr>
            <w:tcW w:w="557" w:type="dxa"/>
            <w:gridSpan w:val="2"/>
            <w:tcBorders>
              <w:top w:val="nil"/>
              <w:left w:val="nil"/>
              <w:bottom w:val="single" w:color="auto" w:sz="4" w:space="0"/>
              <w:right w:val="single" w:color="auto" w:sz="4" w:space="0"/>
            </w:tcBorders>
            <w:noWrap/>
            <w:vAlign w:val="center"/>
          </w:tcPr>
          <w:p w14:paraId="5DC33B9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557" w:type="dxa"/>
            <w:tcBorders>
              <w:top w:val="nil"/>
              <w:left w:val="nil"/>
              <w:bottom w:val="single" w:color="auto" w:sz="4" w:space="0"/>
              <w:right w:val="single" w:color="auto" w:sz="4" w:space="0"/>
            </w:tcBorders>
            <w:noWrap/>
            <w:vAlign w:val="center"/>
          </w:tcPr>
          <w:p w14:paraId="1E67759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1394" w:type="dxa"/>
            <w:gridSpan w:val="2"/>
            <w:tcBorders>
              <w:top w:val="single" w:color="auto" w:sz="4" w:space="0"/>
              <w:left w:val="nil"/>
              <w:bottom w:val="single" w:color="auto" w:sz="4" w:space="0"/>
              <w:right w:val="single" w:color="auto" w:sz="4" w:space="0"/>
            </w:tcBorders>
            <w:noWrap/>
            <w:vAlign w:val="center"/>
          </w:tcPr>
          <w:p w14:paraId="7C05147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7B478B71">
        <w:tblPrEx>
          <w:tblCellMar>
            <w:top w:w="0" w:type="dxa"/>
            <w:left w:w="108" w:type="dxa"/>
            <w:bottom w:w="0" w:type="dxa"/>
            <w:right w:w="108" w:type="dxa"/>
          </w:tblCellMar>
        </w:tblPrEx>
        <w:trPr>
          <w:trHeight w:val="836" w:hRule="exact"/>
          <w:jc w:val="center"/>
        </w:trPr>
        <w:tc>
          <w:tcPr>
            <w:tcW w:w="691" w:type="dxa"/>
            <w:vMerge w:val="continue"/>
            <w:tcBorders>
              <w:left w:val="single" w:color="auto" w:sz="4" w:space="0"/>
              <w:right w:val="single" w:color="auto" w:sz="4" w:space="0"/>
            </w:tcBorders>
            <w:noWrap/>
            <w:vAlign w:val="center"/>
          </w:tcPr>
          <w:p w14:paraId="3BA86F0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ign w:val="center"/>
          </w:tcPr>
          <w:p w14:paraId="1B6A3D1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ign w:val="center"/>
          </w:tcPr>
          <w:p w14:paraId="6D51B77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ign w:val="center"/>
          </w:tcPr>
          <w:p w14:paraId="7040AE63">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掌握新冠病毒流行株，及早发现新型变异株。</w:t>
            </w:r>
          </w:p>
        </w:tc>
        <w:tc>
          <w:tcPr>
            <w:tcW w:w="857" w:type="dxa"/>
            <w:tcBorders>
              <w:top w:val="nil"/>
              <w:left w:val="nil"/>
              <w:bottom w:val="single" w:color="auto" w:sz="4" w:space="0"/>
              <w:right w:val="single" w:color="auto" w:sz="4" w:space="0"/>
            </w:tcBorders>
            <w:noWrap/>
            <w:vAlign w:val="center"/>
          </w:tcPr>
          <w:p w14:paraId="343FC63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50%</w:t>
            </w:r>
          </w:p>
        </w:tc>
        <w:tc>
          <w:tcPr>
            <w:tcW w:w="819" w:type="dxa"/>
            <w:tcBorders>
              <w:top w:val="nil"/>
              <w:left w:val="nil"/>
              <w:bottom w:val="single" w:color="auto" w:sz="4" w:space="0"/>
              <w:right w:val="single" w:color="auto" w:sz="4" w:space="0"/>
            </w:tcBorders>
            <w:noWrap/>
            <w:vAlign w:val="center"/>
          </w:tcPr>
          <w:p w14:paraId="6D29134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50%</w:t>
            </w:r>
          </w:p>
        </w:tc>
        <w:tc>
          <w:tcPr>
            <w:tcW w:w="557" w:type="dxa"/>
            <w:gridSpan w:val="2"/>
            <w:tcBorders>
              <w:top w:val="nil"/>
              <w:left w:val="nil"/>
              <w:bottom w:val="single" w:color="auto" w:sz="4" w:space="0"/>
              <w:right w:val="single" w:color="auto" w:sz="4" w:space="0"/>
            </w:tcBorders>
            <w:noWrap/>
            <w:vAlign w:val="center"/>
          </w:tcPr>
          <w:p w14:paraId="3FBC995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14</w:t>
            </w:r>
          </w:p>
        </w:tc>
        <w:tc>
          <w:tcPr>
            <w:tcW w:w="557" w:type="dxa"/>
            <w:tcBorders>
              <w:top w:val="nil"/>
              <w:left w:val="nil"/>
              <w:bottom w:val="single" w:color="auto" w:sz="4" w:space="0"/>
              <w:right w:val="single" w:color="auto" w:sz="4" w:space="0"/>
            </w:tcBorders>
            <w:noWrap/>
            <w:vAlign w:val="center"/>
          </w:tcPr>
          <w:p w14:paraId="3F5457E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14</w:t>
            </w:r>
          </w:p>
        </w:tc>
        <w:tc>
          <w:tcPr>
            <w:tcW w:w="1394" w:type="dxa"/>
            <w:gridSpan w:val="2"/>
            <w:tcBorders>
              <w:top w:val="single" w:color="auto" w:sz="4" w:space="0"/>
              <w:left w:val="nil"/>
              <w:bottom w:val="single" w:color="auto" w:sz="4" w:space="0"/>
              <w:right w:val="single" w:color="auto" w:sz="4" w:space="0"/>
            </w:tcBorders>
            <w:noWrap/>
            <w:vAlign w:val="center"/>
          </w:tcPr>
          <w:p w14:paraId="161F8582">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31B3FD0C">
        <w:tblPrEx>
          <w:tblCellMar>
            <w:top w:w="0" w:type="dxa"/>
            <w:left w:w="108" w:type="dxa"/>
            <w:bottom w:w="0" w:type="dxa"/>
            <w:right w:w="108" w:type="dxa"/>
          </w:tblCellMar>
        </w:tblPrEx>
        <w:trPr>
          <w:trHeight w:val="1104" w:hRule="exact"/>
          <w:jc w:val="center"/>
        </w:trPr>
        <w:tc>
          <w:tcPr>
            <w:tcW w:w="691" w:type="dxa"/>
            <w:vMerge w:val="continue"/>
            <w:tcBorders>
              <w:left w:val="single" w:color="auto" w:sz="4" w:space="0"/>
              <w:right w:val="single" w:color="auto" w:sz="4" w:space="0"/>
            </w:tcBorders>
            <w:noWrap/>
            <w:vAlign w:val="center"/>
          </w:tcPr>
          <w:p w14:paraId="2ADF0C2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c>
          <w:tcPr>
            <w:tcW w:w="963" w:type="dxa"/>
            <w:tcBorders>
              <w:top w:val="single" w:color="auto" w:sz="4" w:space="0"/>
              <w:left w:val="single" w:color="auto" w:sz="4" w:space="0"/>
              <w:right w:val="single" w:color="auto" w:sz="4" w:space="0"/>
            </w:tcBorders>
            <w:noWrap/>
            <w:vAlign w:val="center"/>
          </w:tcPr>
          <w:p w14:paraId="727BE67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满意度</w:t>
            </w:r>
          </w:p>
          <w:p w14:paraId="3C961A3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指标</w:t>
            </w:r>
          </w:p>
          <w:p w14:paraId="5301E32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10分</w:t>
            </w:r>
          </w:p>
        </w:tc>
        <w:tc>
          <w:tcPr>
            <w:tcW w:w="1092" w:type="dxa"/>
            <w:tcBorders>
              <w:top w:val="single" w:color="auto" w:sz="4" w:space="0"/>
              <w:left w:val="single" w:color="auto" w:sz="4" w:space="0"/>
              <w:bottom w:val="single" w:color="auto" w:sz="4" w:space="0"/>
              <w:right w:val="single" w:color="auto" w:sz="4" w:space="0"/>
            </w:tcBorders>
            <w:noWrap/>
            <w:vAlign w:val="center"/>
          </w:tcPr>
          <w:p w14:paraId="6A3A8C5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noWrap/>
            <w:vAlign w:val="center"/>
          </w:tcPr>
          <w:p w14:paraId="0CF66881">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经开区疾控中心对于标本采集的满意度（是否可以满足其工作需要）</w:t>
            </w:r>
          </w:p>
        </w:tc>
        <w:tc>
          <w:tcPr>
            <w:tcW w:w="857" w:type="dxa"/>
            <w:tcBorders>
              <w:top w:val="single" w:color="auto" w:sz="4" w:space="0"/>
              <w:left w:val="nil"/>
              <w:bottom w:val="single" w:color="auto" w:sz="4" w:space="0"/>
              <w:right w:val="single" w:color="auto" w:sz="4" w:space="0"/>
            </w:tcBorders>
            <w:noWrap/>
            <w:vAlign w:val="center"/>
          </w:tcPr>
          <w:p w14:paraId="2D90F6E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95%</w:t>
            </w:r>
          </w:p>
        </w:tc>
        <w:tc>
          <w:tcPr>
            <w:tcW w:w="819" w:type="dxa"/>
            <w:tcBorders>
              <w:top w:val="single" w:color="auto" w:sz="4" w:space="0"/>
              <w:left w:val="nil"/>
              <w:bottom w:val="single" w:color="auto" w:sz="4" w:space="0"/>
              <w:right w:val="single" w:color="auto" w:sz="4" w:space="0"/>
            </w:tcBorders>
            <w:noWrap/>
            <w:vAlign w:val="center"/>
          </w:tcPr>
          <w:p w14:paraId="2B8636E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100%</w:t>
            </w:r>
          </w:p>
        </w:tc>
        <w:tc>
          <w:tcPr>
            <w:tcW w:w="557" w:type="dxa"/>
            <w:gridSpan w:val="2"/>
            <w:tcBorders>
              <w:top w:val="single" w:color="auto" w:sz="4" w:space="0"/>
              <w:left w:val="nil"/>
              <w:bottom w:val="single" w:color="auto" w:sz="4" w:space="0"/>
              <w:right w:val="single" w:color="auto" w:sz="4" w:space="0"/>
            </w:tcBorders>
            <w:noWrap/>
            <w:vAlign w:val="center"/>
          </w:tcPr>
          <w:p w14:paraId="7E339BE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557" w:type="dxa"/>
            <w:tcBorders>
              <w:top w:val="single" w:color="auto" w:sz="4" w:space="0"/>
              <w:left w:val="nil"/>
              <w:bottom w:val="single" w:color="auto" w:sz="4" w:space="0"/>
              <w:right w:val="single" w:color="auto" w:sz="4" w:space="0"/>
            </w:tcBorders>
            <w:noWrap/>
            <w:vAlign w:val="center"/>
          </w:tcPr>
          <w:p w14:paraId="1CB30C6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noWrap/>
            <w:vAlign w:val="center"/>
          </w:tcPr>
          <w:p w14:paraId="31B1212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r w14:paraId="47276C50">
        <w:tblPrEx>
          <w:tblCellMar>
            <w:top w:w="0" w:type="dxa"/>
            <w:left w:w="108" w:type="dxa"/>
            <w:bottom w:w="0" w:type="dxa"/>
            <w:right w:w="108" w:type="dxa"/>
          </w:tblCellMar>
        </w:tblPrEx>
        <w:trPr>
          <w:trHeight w:val="291" w:hRule="exact"/>
          <w:jc w:val="center"/>
        </w:trPr>
        <w:tc>
          <w:tcPr>
            <w:tcW w:w="6533" w:type="dxa"/>
            <w:gridSpan w:val="8"/>
            <w:tcBorders>
              <w:top w:val="single" w:color="auto" w:sz="4" w:space="0"/>
              <w:left w:val="single" w:color="auto" w:sz="4" w:space="0"/>
              <w:bottom w:val="single" w:color="auto" w:sz="4" w:space="0"/>
              <w:right w:val="single" w:color="auto" w:sz="4" w:space="0"/>
            </w:tcBorders>
            <w:noWrap/>
            <w:vAlign w:val="center"/>
          </w:tcPr>
          <w:p w14:paraId="1AB39C4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57" w:type="dxa"/>
            <w:gridSpan w:val="2"/>
            <w:tcBorders>
              <w:top w:val="nil"/>
              <w:left w:val="nil"/>
              <w:bottom w:val="single" w:color="auto" w:sz="4" w:space="0"/>
              <w:right w:val="single" w:color="auto" w:sz="4" w:space="0"/>
            </w:tcBorders>
            <w:noWrap/>
            <w:vAlign w:val="center"/>
          </w:tcPr>
          <w:p w14:paraId="5995B4F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557" w:type="dxa"/>
            <w:tcBorders>
              <w:top w:val="nil"/>
              <w:left w:val="nil"/>
              <w:bottom w:val="single" w:color="auto" w:sz="4" w:space="0"/>
              <w:right w:val="single" w:color="auto" w:sz="4" w:space="0"/>
            </w:tcBorders>
            <w:noWrap/>
            <w:vAlign w:val="center"/>
          </w:tcPr>
          <w:p w14:paraId="2EED88E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1394" w:type="dxa"/>
            <w:gridSpan w:val="2"/>
            <w:tcBorders>
              <w:top w:val="single" w:color="auto" w:sz="4" w:space="0"/>
              <w:left w:val="nil"/>
              <w:bottom w:val="single" w:color="auto" w:sz="4" w:space="0"/>
              <w:right w:val="single" w:color="auto" w:sz="4" w:space="0"/>
            </w:tcBorders>
            <w:noWrap/>
            <w:vAlign w:val="center"/>
          </w:tcPr>
          <w:p w14:paraId="7E3B00B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18"/>
                <w:szCs w:val="18"/>
              </w:rPr>
            </w:pPr>
          </w:p>
        </w:tc>
      </w:tr>
    </w:tbl>
    <w:p w14:paraId="598E99E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MxNzAzZTU5NzIxOWNiNDQ1ZjBlMTdjZjQ4M2JiMjMifQ=="/>
  </w:docVars>
  <w:rsids>
    <w:rsidRoot w:val="28FF42C9"/>
    <w:rsid w:val="001B608E"/>
    <w:rsid w:val="001E12FB"/>
    <w:rsid w:val="00395958"/>
    <w:rsid w:val="00A8756B"/>
    <w:rsid w:val="00B72B9C"/>
    <w:rsid w:val="0167401F"/>
    <w:rsid w:val="021754E5"/>
    <w:rsid w:val="08894044"/>
    <w:rsid w:val="10D35F21"/>
    <w:rsid w:val="18CE3E98"/>
    <w:rsid w:val="1C46568C"/>
    <w:rsid w:val="1F10520A"/>
    <w:rsid w:val="24102336"/>
    <w:rsid w:val="27D609B7"/>
    <w:rsid w:val="28902F18"/>
    <w:rsid w:val="28FF42C9"/>
    <w:rsid w:val="2DEA4E78"/>
    <w:rsid w:val="3163566D"/>
    <w:rsid w:val="358931C8"/>
    <w:rsid w:val="38651BF0"/>
    <w:rsid w:val="3EDC0AAF"/>
    <w:rsid w:val="3F47444F"/>
    <w:rsid w:val="403D52DB"/>
    <w:rsid w:val="47801590"/>
    <w:rsid w:val="4DA150FB"/>
    <w:rsid w:val="4FA93F41"/>
    <w:rsid w:val="505E72D4"/>
    <w:rsid w:val="53F66A1C"/>
    <w:rsid w:val="559F3D9A"/>
    <w:rsid w:val="56DF4B9B"/>
    <w:rsid w:val="57064221"/>
    <w:rsid w:val="5C59063B"/>
    <w:rsid w:val="5DAD3886"/>
    <w:rsid w:val="63872CC8"/>
    <w:rsid w:val="66A33E09"/>
    <w:rsid w:val="6AF51877"/>
    <w:rsid w:val="6E7838C8"/>
    <w:rsid w:val="7280613C"/>
    <w:rsid w:val="7E0B188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Lines="50"/>
      <w:ind w:firstLine="670" w:firstLineChars="200"/>
      <w:jc w:val="left"/>
      <w:outlineLvl w:val="0"/>
    </w:pPr>
    <w:rPr>
      <w:rFonts w:hint="eastAsia" w:eastAsia="黑体"/>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kern w:val="0"/>
      <w:sz w:val="24"/>
    </w:rPr>
  </w:style>
  <w:style w:type="character" w:customStyle="1" w:styleId="10">
    <w:name w:val="页眉 Char"/>
    <w:basedOn w:val="9"/>
    <w:link w:val="6"/>
    <w:qFormat/>
    <w:uiPriority w:val="0"/>
    <w:rPr>
      <w:kern w:val="2"/>
      <w:sz w:val="18"/>
      <w:szCs w:val="18"/>
    </w:rPr>
  </w:style>
  <w:style w:type="character" w:customStyle="1" w:styleId="11">
    <w:name w:val="页脚 Char"/>
    <w:basedOn w:val="9"/>
    <w:link w:val="5"/>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675</Words>
  <Characters>792</Characters>
  <Lines>5</Lines>
  <Paragraphs>1</Paragraphs>
  <TotalTime>1</TotalTime>
  <ScaleCrop>false</ScaleCrop>
  <LinksUpToDate>false</LinksUpToDate>
  <CharactersWithSpaces>799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魔杰座</cp:lastModifiedBy>
  <dcterms:modified xsi:type="dcterms:W3CDTF">2025-08-22T02:58:06Z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F03ACE3CE6D146728D76A4A7EDF0ACF2_11</vt:lpwstr>
  </property>
  <property fmtid="{D5CDD505-2E9C-101B-9397-08002B2CF9AE}" pid="4" name="KSOTemplateDocerSaveRecord">
    <vt:lpwstr>eyJoZGlkIjoiNGZhMDkzYWE4NTcxZWJhN2UwMDlhYjNiMTA4MjMwNjUiLCJ1c2VySWQiOiI3MTcyNTk4MTAifQ==</vt:lpwstr>
  </property>
</Properties>
</file>