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5"/>
        <w:gridCol w:w="781"/>
        <w:gridCol w:w="4052"/>
        <w:gridCol w:w="221"/>
        <w:gridCol w:w="921"/>
        <w:gridCol w:w="955"/>
        <w:gridCol w:w="1017"/>
        <w:gridCol w:w="1761"/>
        <w:gridCol w:w="39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附件</w:t>
            </w:r>
          </w:p>
        </w:tc>
        <w:tc>
          <w:tcPr>
            <w:tcW w:w="4273" w:type="dxa"/>
            <w:gridSpan w:val="2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78" w:type="dxa"/>
            <w:gridSpan w:val="2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901" w:type="dxa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4384" w:type="dxa"/>
            <w:gridSpan w:val="9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市级指导中心和示范基地联系表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序号</w:t>
            </w:r>
          </w:p>
        </w:tc>
        <w:tc>
          <w:tcPr>
            <w:tcW w:w="4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指导中心、示范基地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eastAsia="zh-CN"/>
              </w:rPr>
              <w:t>联系人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联系方式</w:t>
            </w:r>
          </w:p>
        </w:tc>
        <w:tc>
          <w:tcPr>
            <w:tcW w:w="5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eastAsia="zh-CN"/>
              </w:rPr>
              <w:t>指导区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1</w:t>
            </w:r>
          </w:p>
        </w:tc>
        <w:tc>
          <w:tcPr>
            <w:tcW w:w="4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北京协和医院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郑  莹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18612671251</w:t>
            </w:r>
          </w:p>
        </w:tc>
        <w:tc>
          <w:tcPr>
            <w:tcW w:w="5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东城区、朝阳区、丰台区、通州区、顺义区、怀柔区、平谷区、密云区、经开区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2</w:t>
            </w:r>
          </w:p>
        </w:tc>
        <w:tc>
          <w:tcPr>
            <w:tcW w:w="4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北京医院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常鑫淼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13552582161</w:t>
            </w:r>
          </w:p>
        </w:tc>
        <w:tc>
          <w:tcPr>
            <w:tcW w:w="5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</w:rPr>
              <w:t>西城区、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海淀区、石景山区、大兴区、房山区、昌平区、门头沟区、延庆区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3</w:t>
            </w:r>
          </w:p>
        </w:tc>
        <w:tc>
          <w:tcPr>
            <w:tcW w:w="48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北京大学首钢医院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孙文喜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13522310593</w:t>
            </w:r>
          </w:p>
        </w:tc>
        <w:tc>
          <w:tcPr>
            <w:tcW w:w="56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石景山区、门头沟区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48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解玉卓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18611536542</w:t>
            </w:r>
          </w:p>
        </w:tc>
        <w:tc>
          <w:tcPr>
            <w:tcW w:w="566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4</w:t>
            </w:r>
          </w:p>
        </w:tc>
        <w:tc>
          <w:tcPr>
            <w:tcW w:w="4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清华大学附属北京清华长庚医院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李志刚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18538301927</w:t>
            </w:r>
          </w:p>
        </w:tc>
        <w:tc>
          <w:tcPr>
            <w:tcW w:w="5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密云区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5</w:t>
            </w:r>
          </w:p>
        </w:tc>
        <w:tc>
          <w:tcPr>
            <w:tcW w:w="4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 xml:space="preserve">北京老年医院 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 xml:space="preserve">曹  凤  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13581897372</w:t>
            </w:r>
          </w:p>
        </w:tc>
        <w:tc>
          <w:tcPr>
            <w:tcW w:w="5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延庆区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怀柔区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平谷区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6</w:t>
            </w:r>
          </w:p>
        </w:tc>
        <w:tc>
          <w:tcPr>
            <w:tcW w:w="4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首都医科大学附属潞河老年病医院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张  龙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13811531858</w:t>
            </w:r>
          </w:p>
        </w:tc>
        <w:tc>
          <w:tcPr>
            <w:tcW w:w="5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通州区、大兴区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7</w:t>
            </w:r>
          </w:p>
        </w:tc>
        <w:tc>
          <w:tcPr>
            <w:tcW w:w="4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首都医科大学附属复兴医院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6"/>
                <w:rFonts w:ascii="仿宋_GB2312" w:hAnsi="仿宋_GB2312" w:eastAsia="仿宋_GB2312" w:cs="仿宋_GB2312"/>
                <w:sz w:val="30"/>
                <w:szCs w:val="30"/>
                <w:lang w:val="en-US" w:eastAsia="zh-CN" w:bidi="ar-SA"/>
              </w:rPr>
              <w:t>要  洁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18510859883</w:t>
            </w:r>
          </w:p>
        </w:tc>
        <w:tc>
          <w:tcPr>
            <w:tcW w:w="5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西城区、经开区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8</w:t>
            </w:r>
          </w:p>
        </w:tc>
        <w:tc>
          <w:tcPr>
            <w:tcW w:w="4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北京市隆福医院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6"/>
                <w:rFonts w:ascii="仿宋_GB2312" w:hAnsi="仿宋_GB2312" w:eastAsia="仿宋_GB2312" w:cs="仿宋_GB2312"/>
                <w:sz w:val="30"/>
                <w:szCs w:val="30"/>
                <w:lang w:val="en-US" w:eastAsia="zh-CN" w:bidi="ar-SA"/>
              </w:rPr>
              <w:t>王  红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13621198870</w:t>
            </w:r>
          </w:p>
        </w:tc>
        <w:tc>
          <w:tcPr>
            <w:tcW w:w="5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东城区、朝阳区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9</w:t>
            </w:r>
          </w:p>
        </w:tc>
        <w:tc>
          <w:tcPr>
            <w:tcW w:w="4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北京市海淀医院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白  露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18613800604</w:t>
            </w:r>
          </w:p>
        </w:tc>
        <w:tc>
          <w:tcPr>
            <w:tcW w:w="5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海淀区、丰台区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、房山区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10</w:t>
            </w:r>
          </w:p>
        </w:tc>
        <w:tc>
          <w:tcPr>
            <w:tcW w:w="4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北京市顺义区中医医院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6"/>
                <w:rFonts w:ascii="仿宋_GB2312" w:hAnsi="仿宋_GB2312" w:eastAsia="仿宋_GB2312" w:cs="仿宋_GB2312"/>
                <w:sz w:val="30"/>
                <w:szCs w:val="30"/>
                <w:lang w:val="en-US" w:eastAsia="zh-CN" w:bidi="ar-SA"/>
              </w:rPr>
              <w:t>李  爽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 xml:space="preserve"> 13693398245 81419863</w:t>
            </w:r>
          </w:p>
        </w:tc>
        <w:tc>
          <w:tcPr>
            <w:tcW w:w="5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顺义区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mNGQ1NGQ5Y2Q4MzliYmNkYWFiNTM1NTA5MTZiY2IifQ=="/>
  </w:docVars>
  <w:rsids>
    <w:rsidRoot w:val="00000000"/>
    <w:rsid w:val="66C8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paragraph" w:customStyle="1" w:styleId="7">
    <w:name w:val=" Char"/>
    <w:basedOn w:val="1"/>
    <w:uiPriority w:val="0"/>
    <w:rPr>
      <w:rFonts w:ascii="宋体" w:hAnsi="宋体" w:cs="Courier New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2023-04-20T03:19:25Z</dcterms:created>
  <dc:creator>css</dc:creator>
  <cp:lastModifiedBy>css</cp:lastModifiedBy>
  <dcterms:modified xsi:type="dcterms:W3CDTF">2023-04-20T03:19:44Z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17E1FA1C176E496594D06DD483960187_12</vt:lpwstr>
  </property>
</Properties>
</file>