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B947" w14:textId="77777777" w:rsidR="00595B56" w:rsidRDefault="00595B56" w:rsidP="00595B56">
      <w:pPr>
        <w:widowControl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408EBD46" w14:textId="77777777" w:rsidR="00595B56" w:rsidRDefault="00595B56" w:rsidP="00595B56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京津冀鲁地区检验结果互认实验室</w:t>
      </w:r>
    </w:p>
    <w:p w14:paraId="3EFFF029" w14:textId="77777777" w:rsidR="00595B56" w:rsidRDefault="00595B56" w:rsidP="00595B56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精密度及重现性要求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3402"/>
        <w:gridCol w:w="2184"/>
        <w:gridCol w:w="3061"/>
      </w:tblGrid>
      <w:tr w:rsidR="00595B56" w14:paraId="731F83C7" w14:textId="77777777" w:rsidTr="00402073">
        <w:trPr>
          <w:cantSplit/>
          <w:trHeight w:hRule="exact" w:val="454"/>
          <w:tblHeader/>
          <w:jc w:val="center"/>
        </w:trPr>
        <w:tc>
          <w:tcPr>
            <w:tcW w:w="767" w:type="dxa"/>
            <w:shd w:val="clear" w:color="auto" w:fill="D9D9D9"/>
            <w:vAlign w:val="center"/>
          </w:tcPr>
          <w:p w14:paraId="7BAD248A" w14:textId="77777777" w:rsidR="00595B56" w:rsidRDefault="00595B56" w:rsidP="00402073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5FC58F" w14:textId="77777777" w:rsidR="00595B56" w:rsidRDefault="00595B56" w:rsidP="00402073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项目名称</w:t>
            </w:r>
          </w:p>
        </w:tc>
        <w:tc>
          <w:tcPr>
            <w:tcW w:w="2184" w:type="dxa"/>
            <w:shd w:val="clear" w:color="auto" w:fill="D9D9D9"/>
            <w:vAlign w:val="center"/>
          </w:tcPr>
          <w:p w14:paraId="412AC981" w14:textId="77777777" w:rsidR="00595B56" w:rsidRDefault="00595B56" w:rsidP="00402073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室内不精密度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21812970" w14:textId="77777777" w:rsidR="00595B56" w:rsidRDefault="00595B56" w:rsidP="00402073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重现性</w:t>
            </w:r>
          </w:p>
        </w:tc>
      </w:tr>
      <w:tr w:rsidR="00595B56" w14:paraId="59DC7FA9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1B0F5E2F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79CF25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钾（</w:t>
            </w:r>
            <w:r>
              <w:rPr>
                <w:rFonts w:eastAsia="仿宋_GB2312"/>
                <w:color w:val="000000"/>
                <w:kern w:val="0"/>
                <w:sz w:val="24"/>
              </w:rPr>
              <w:t>K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1B09AF1A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≤2.5%</w:t>
            </w:r>
          </w:p>
        </w:tc>
        <w:tc>
          <w:tcPr>
            <w:tcW w:w="3061" w:type="dxa"/>
            <w:vAlign w:val="center"/>
          </w:tcPr>
          <w:p w14:paraId="5D8F347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±6%</w:t>
            </w:r>
            <w:r>
              <w:rPr>
                <w:rFonts w:eastAsia="仿宋_GB2312"/>
                <w:color w:val="000000"/>
                <w:kern w:val="0"/>
                <w:sz w:val="24"/>
              </w:rPr>
              <w:t>或</w:t>
            </w:r>
            <w:r>
              <w:rPr>
                <w:rFonts w:eastAsia="仿宋_GB2312"/>
                <w:color w:val="000000"/>
                <w:kern w:val="0"/>
                <w:sz w:val="24"/>
              </w:rPr>
              <w:t>0.4mmol/L(</w:t>
            </w:r>
            <w:r>
              <w:rPr>
                <w:rFonts w:eastAsia="仿宋_GB2312"/>
                <w:color w:val="000000"/>
                <w:kern w:val="0"/>
                <w:sz w:val="24"/>
              </w:rPr>
              <w:t>取大者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595B56" w14:paraId="2FE477AF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7B1A6CB4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FC92E5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钠（</w:t>
            </w:r>
            <w:r>
              <w:rPr>
                <w:rFonts w:eastAsia="仿宋_GB2312"/>
                <w:color w:val="000000"/>
                <w:kern w:val="0"/>
                <w:sz w:val="24"/>
              </w:rPr>
              <w:t>Na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2403069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≤1.5%</w:t>
            </w:r>
          </w:p>
        </w:tc>
        <w:tc>
          <w:tcPr>
            <w:tcW w:w="3061" w:type="dxa"/>
            <w:vAlign w:val="center"/>
          </w:tcPr>
          <w:p w14:paraId="23207991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±4 %</w:t>
            </w:r>
            <w:r>
              <w:rPr>
                <w:rFonts w:eastAsia="仿宋_GB2312"/>
                <w:color w:val="000000"/>
                <w:kern w:val="0"/>
                <w:sz w:val="24"/>
              </w:rPr>
              <w:t>或</w:t>
            </w:r>
            <w:r>
              <w:rPr>
                <w:rFonts w:eastAsia="仿宋_GB2312"/>
                <w:color w:val="000000"/>
                <w:kern w:val="0"/>
                <w:sz w:val="24"/>
              </w:rPr>
              <w:t>4mmol/L(</w:t>
            </w:r>
            <w:r>
              <w:rPr>
                <w:rFonts w:eastAsia="仿宋_GB2312"/>
                <w:color w:val="000000"/>
                <w:kern w:val="0"/>
                <w:sz w:val="24"/>
              </w:rPr>
              <w:t>取大者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595B56" w14:paraId="23D86A5E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AD03D67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1D0878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氯（</w:t>
            </w:r>
            <w:r>
              <w:rPr>
                <w:rFonts w:eastAsia="仿宋_GB2312"/>
                <w:color w:val="000000"/>
                <w:kern w:val="0"/>
                <w:sz w:val="24"/>
              </w:rPr>
              <w:t>Cl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47EC7AF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≤1.5%</w:t>
            </w:r>
          </w:p>
        </w:tc>
        <w:tc>
          <w:tcPr>
            <w:tcW w:w="3061" w:type="dxa"/>
            <w:vAlign w:val="center"/>
          </w:tcPr>
          <w:p w14:paraId="5637558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±5%</w:t>
            </w:r>
          </w:p>
        </w:tc>
      </w:tr>
      <w:tr w:rsidR="00595B56" w14:paraId="4BA0AB2E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40756194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722D44E7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钙（</w:t>
            </w:r>
            <w:r>
              <w:rPr>
                <w:rFonts w:eastAsia="仿宋_GB2312"/>
                <w:color w:val="000000"/>
                <w:kern w:val="0"/>
                <w:sz w:val="24"/>
              </w:rPr>
              <w:t>Ca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4DB93F7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≤2.0%</w:t>
            </w:r>
          </w:p>
        </w:tc>
        <w:tc>
          <w:tcPr>
            <w:tcW w:w="3061" w:type="dxa"/>
            <w:vAlign w:val="center"/>
          </w:tcPr>
          <w:p w14:paraId="56C4814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5%</w:t>
            </w:r>
            <w:r>
              <w:rPr>
                <w:rFonts w:eastAsia="仿宋_GB2312"/>
                <w:color w:val="000000"/>
                <w:kern w:val="0"/>
                <w:sz w:val="24"/>
              </w:rPr>
              <w:t>或</w:t>
            </w:r>
            <w:r>
              <w:rPr>
                <w:rFonts w:eastAsia="仿宋_GB2312"/>
                <w:color w:val="000000"/>
                <w:kern w:val="0"/>
                <w:sz w:val="24"/>
              </w:rPr>
              <w:t>0.25mmol/L(</w:t>
            </w:r>
            <w:r>
              <w:rPr>
                <w:rFonts w:eastAsia="仿宋_GB2312"/>
                <w:color w:val="000000"/>
                <w:kern w:val="0"/>
                <w:sz w:val="24"/>
              </w:rPr>
              <w:t>取大者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595B56" w14:paraId="64E8A946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DD3DF7F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7431F887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磷（</w:t>
            </w:r>
            <w:r>
              <w:rPr>
                <w:rFonts w:eastAsia="仿宋_GB2312"/>
                <w:color w:val="000000"/>
                <w:kern w:val="0"/>
                <w:sz w:val="24"/>
              </w:rPr>
              <w:t>P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3C185AB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≤4.0%</w:t>
            </w:r>
          </w:p>
        </w:tc>
        <w:tc>
          <w:tcPr>
            <w:tcW w:w="3061" w:type="dxa"/>
            <w:vAlign w:val="center"/>
          </w:tcPr>
          <w:p w14:paraId="0D5DDCB4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±10.7%</w:t>
            </w:r>
          </w:p>
        </w:tc>
      </w:tr>
      <w:tr w:rsidR="00595B56" w14:paraId="4D53D60B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4CB2D1FF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032F0F3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总蛋白（</w:t>
            </w:r>
            <w:r>
              <w:rPr>
                <w:rFonts w:eastAsia="仿宋_GB2312"/>
                <w:color w:val="000000"/>
                <w:kern w:val="0"/>
                <w:sz w:val="24"/>
              </w:rPr>
              <w:t>TP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3F684458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≤2.0%</w:t>
            </w:r>
          </w:p>
        </w:tc>
        <w:tc>
          <w:tcPr>
            <w:tcW w:w="3061" w:type="dxa"/>
            <w:vAlign w:val="center"/>
          </w:tcPr>
          <w:p w14:paraId="1E12ABC1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±5%</w:t>
            </w:r>
          </w:p>
        </w:tc>
      </w:tr>
      <w:tr w:rsidR="00595B56" w14:paraId="5A841883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2447300D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5A0B2435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白蛋白（</w:t>
            </w:r>
            <w:r>
              <w:rPr>
                <w:rFonts w:eastAsia="仿宋_GB2312"/>
                <w:color w:val="000000"/>
                <w:kern w:val="0"/>
                <w:sz w:val="24"/>
              </w:rPr>
              <w:t>Alb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878FC0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≤2.5%</w:t>
            </w:r>
          </w:p>
        </w:tc>
        <w:tc>
          <w:tcPr>
            <w:tcW w:w="3061" w:type="dxa"/>
            <w:vAlign w:val="center"/>
          </w:tcPr>
          <w:p w14:paraId="5468FB78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±6%</w:t>
            </w:r>
          </w:p>
        </w:tc>
      </w:tr>
      <w:tr w:rsidR="00595B56" w14:paraId="1A559EB2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18AD4557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4A49D5B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总胆固醇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TC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0D99001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≤3.0%</w:t>
            </w:r>
          </w:p>
        </w:tc>
        <w:tc>
          <w:tcPr>
            <w:tcW w:w="3061" w:type="dxa"/>
            <w:vAlign w:val="center"/>
          </w:tcPr>
          <w:p w14:paraId="41A60D3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±9%</w:t>
            </w:r>
          </w:p>
        </w:tc>
      </w:tr>
      <w:tr w:rsidR="00595B56" w14:paraId="51A7A702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1B5D07A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170BD2E8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甘油三酯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TG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3BA6C80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≤5.0%</w:t>
            </w:r>
          </w:p>
        </w:tc>
        <w:tc>
          <w:tcPr>
            <w:tcW w:w="3061" w:type="dxa"/>
            <w:vAlign w:val="center"/>
          </w:tcPr>
          <w:p w14:paraId="0855764A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±18.8%</w:t>
            </w:r>
          </w:p>
        </w:tc>
      </w:tr>
      <w:tr w:rsidR="00595B56" w14:paraId="488DADDC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27BEE56C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6174371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肌酐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Cre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4271C1B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≤4.0%</w:t>
            </w:r>
          </w:p>
        </w:tc>
        <w:tc>
          <w:tcPr>
            <w:tcW w:w="3061" w:type="dxa"/>
            <w:vAlign w:val="center"/>
          </w:tcPr>
          <w:p w14:paraId="2122A12B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±15%</w:t>
            </w:r>
          </w:p>
        </w:tc>
      </w:tr>
      <w:tr w:rsidR="00595B56" w14:paraId="54CA1E1D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7E53B672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6C8B385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尿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素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Urea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33FD1E1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≤3.0%</w:t>
            </w:r>
          </w:p>
        </w:tc>
        <w:tc>
          <w:tcPr>
            <w:tcW w:w="3061" w:type="dxa"/>
            <w:vAlign w:val="center"/>
          </w:tcPr>
          <w:p w14:paraId="107788D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±9%</w:t>
            </w:r>
          </w:p>
        </w:tc>
      </w:tr>
      <w:tr w:rsidR="00595B56" w14:paraId="49223234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8F20F3B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293F3C54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尿酸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UA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9FA199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≤4.5%</w:t>
            </w:r>
          </w:p>
        </w:tc>
        <w:tc>
          <w:tcPr>
            <w:tcW w:w="3061" w:type="dxa"/>
            <w:vAlign w:val="center"/>
          </w:tcPr>
          <w:p w14:paraId="0AB47CBE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±17%</w:t>
            </w:r>
          </w:p>
        </w:tc>
      </w:tr>
      <w:tr w:rsidR="00595B56" w14:paraId="58FA4F70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3FECE309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7DCEAA8E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葡萄糖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Glu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C720510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≤3.0%</w:t>
            </w:r>
          </w:p>
        </w:tc>
        <w:tc>
          <w:tcPr>
            <w:tcW w:w="3061" w:type="dxa"/>
            <w:vAlign w:val="center"/>
          </w:tcPr>
          <w:p w14:paraId="3D394434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±10%</w:t>
            </w:r>
          </w:p>
        </w:tc>
      </w:tr>
      <w:tr w:rsidR="00595B56" w14:paraId="4EDB05CD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15C65FA5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764FFC41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丙氨酸氨基转移酶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ALT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58D361B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≤6.0%</w:t>
            </w:r>
          </w:p>
        </w:tc>
        <w:tc>
          <w:tcPr>
            <w:tcW w:w="3061" w:type="dxa"/>
            <w:vAlign w:val="center"/>
          </w:tcPr>
          <w:p w14:paraId="4561AA9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±18%</w:t>
            </w:r>
          </w:p>
        </w:tc>
      </w:tr>
      <w:tr w:rsidR="00595B56" w14:paraId="251A56AF" w14:textId="77777777" w:rsidTr="00402073">
        <w:trPr>
          <w:cantSplit/>
          <w:trHeight w:hRule="exact" w:val="464"/>
          <w:jc w:val="center"/>
        </w:trPr>
        <w:tc>
          <w:tcPr>
            <w:tcW w:w="767" w:type="dxa"/>
            <w:vAlign w:val="center"/>
          </w:tcPr>
          <w:p w14:paraId="437A6F3A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4B09D12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天门冬氨酸氨基转移酶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AST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52AA5B4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≤6.0%</w:t>
            </w:r>
          </w:p>
        </w:tc>
        <w:tc>
          <w:tcPr>
            <w:tcW w:w="3061" w:type="dxa"/>
            <w:vAlign w:val="center"/>
          </w:tcPr>
          <w:p w14:paraId="6C7D7C6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±20%</w:t>
            </w:r>
          </w:p>
        </w:tc>
      </w:tr>
      <w:tr w:rsidR="00595B56" w14:paraId="0B9DB4B9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7E7C3456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7DF0D35B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γ-</w:t>
            </w:r>
            <w:r>
              <w:rPr>
                <w:rFonts w:eastAsia="仿宋_GB2312"/>
                <w:color w:val="000000"/>
                <w:kern w:val="0"/>
                <w:sz w:val="24"/>
              </w:rPr>
              <w:t>谷氨酰基转移酶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GGT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1AE93DA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≤3.5%</w:t>
            </w:r>
          </w:p>
        </w:tc>
        <w:tc>
          <w:tcPr>
            <w:tcW w:w="3061" w:type="dxa"/>
            <w:vAlign w:val="center"/>
          </w:tcPr>
          <w:p w14:paraId="00EFD3D1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±20%</w:t>
            </w:r>
          </w:p>
        </w:tc>
      </w:tr>
      <w:tr w:rsidR="00595B56" w14:paraId="25681928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3C2ACEBD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5149EA1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乳酸脱氢酶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LDH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1BA7143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≤4.0%</w:t>
            </w:r>
          </w:p>
        </w:tc>
        <w:tc>
          <w:tcPr>
            <w:tcW w:w="3061" w:type="dxa"/>
            <w:vAlign w:val="center"/>
          </w:tcPr>
          <w:p w14:paraId="73BFF00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±20%</w:t>
            </w:r>
          </w:p>
        </w:tc>
      </w:tr>
      <w:tr w:rsidR="00595B56" w14:paraId="7E8C5144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2599DA7E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1A5FC7C7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肌酸激酶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CK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677FD304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≤5.5%</w:t>
            </w:r>
          </w:p>
        </w:tc>
        <w:tc>
          <w:tcPr>
            <w:tcW w:w="3061" w:type="dxa"/>
            <w:vAlign w:val="center"/>
          </w:tcPr>
          <w:p w14:paraId="2DCF235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±21%</w:t>
            </w:r>
          </w:p>
        </w:tc>
      </w:tr>
      <w:tr w:rsidR="00595B56" w14:paraId="0AC7FCBE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8169D87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46A63FC0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糖化血红蛋白</w:t>
            </w:r>
            <w:r>
              <w:rPr>
                <w:rFonts w:eastAsia="仿宋_GB2312"/>
                <w:color w:val="000000"/>
                <w:kern w:val="0"/>
                <w:sz w:val="24"/>
              </w:rPr>
              <w:t>A</w:t>
            </w:r>
            <w:r>
              <w:rPr>
                <w:rFonts w:eastAsia="仿宋_GB2312"/>
                <w:color w:val="000000"/>
                <w:kern w:val="0"/>
                <w:sz w:val="24"/>
                <w:vertAlign w:val="subscript"/>
              </w:rPr>
              <w:t>1c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Hb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A1c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2E87E51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</w:t>
            </w:r>
            <w:r>
              <w:rPr>
                <w:color w:val="000000"/>
                <w:kern w:val="0"/>
                <w:sz w:val="24"/>
              </w:rPr>
              <w:t>3.0%</w:t>
            </w:r>
          </w:p>
        </w:tc>
        <w:tc>
          <w:tcPr>
            <w:tcW w:w="3061" w:type="dxa"/>
            <w:vAlign w:val="center"/>
          </w:tcPr>
          <w:p w14:paraId="5C42D3E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</w:t>
            </w:r>
            <w:r>
              <w:rPr>
                <w:color w:val="000000"/>
                <w:kern w:val="0"/>
                <w:sz w:val="24"/>
              </w:rPr>
              <w:t>7%</w:t>
            </w:r>
          </w:p>
        </w:tc>
      </w:tr>
      <w:tr w:rsidR="00595B56" w14:paraId="13B83F29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3537C4DD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378822D5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高密度脂蛋白胆固醇（</w:t>
            </w:r>
            <w:r>
              <w:rPr>
                <w:rFonts w:eastAsia="仿宋_GB2312"/>
                <w:color w:val="000000"/>
                <w:sz w:val="24"/>
              </w:rPr>
              <w:t>HDL-C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CAD2954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≤10.0%</w:t>
            </w:r>
          </w:p>
        </w:tc>
        <w:tc>
          <w:tcPr>
            <w:tcW w:w="3061" w:type="dxa"/>
            <w:vAlign w:val="center"/>
          </w:tcPr>
          <w:p w14:paraId="1A17878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±30%</w:t>
            </w:r>
          </w:p>
        </w:tc>
      </w:tr>
      <w:tr w:rsidR="00595B56" w14:paraId="72707886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1E5BC2F1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4152501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低密度脂蛋白胆固醇（</w:t>
            </w:r>
            <w:r>
              <w:rPr>
                <w:rFonts w:eastAsia="仿宋_GB2312"/>
                <w:color w:val="000000"/>
                <w:sz w:val="24"/>
              </w:rPr>
              <w:t>LDL-C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0DD8946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≤10.0%</w:t>
            </w:r>
          </w:p>
        </w:tc>
        <w:tc>
          <w:tcPr>
            <w:tcW w:w="3061" w:type="dxa"/>
            <w:vAlign w:val="center"/>
          </w:tcPr>
          <w:p w14:paraId="48C2C0E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±30%</w:t>
            </w:r>
          </w:p>
        </w:tc>
      </w:tr>
      <w:tr w:rsidR="00595B56" w14:paraId="5C823648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5FCC9581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14:paraId="46905433" w14:textId="77777777" w:rsidR="00595B56" w:rsidRDefault="00595B56" w:rsidP="00402073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淀粉酶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AMY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29FAF64E" w14:textId="77777777" w:rsidR="00595B56" w:rsidRDefault="00595B56" w:rsidP="0040207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≤4.5%</w:t>
            </w:r>
          </w:p>
        </w:tc>
        <w:tc>
          <w:tcPr>
            <w:tcW w:w="3061" w:type="dxa"/>
            <w:vAlign w:val="center"/>
          </w:tcPr>
          <w:p w14:paraId="1BC7D6A5" w14:textId="77777777" w:rsidR="00595B56" w:rsidRDefault="00595B56" w:rsidP="0040207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±15%</w:t>
            </w:r>
          </w:p>
        </w:tc>
      </w:tr>
      <w:tr w:rsidR="00595B56" w14:paraId="4966A080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0A6946CB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14:paraId="03CD9D0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乙肝病毒表面抗原（</w:t>
            </w:r>
            <w:r>
              <w:rPr>
                <w:rFonts w:eastAsia="仿宋_GB2312"/>
                <w:color w:val="000000"/>
                <w:sz w:val="24"/>
              </w:rPr>
              <w:t>HBsAg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020E1A18" w14:textId="77777777" w:rsidR="00595B56" w:rsidRDefault="00595B56" w:rsidP="0040207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与预期结果一致</w:t>
            </w:r>
          </w:p>
        </w:tc>
        <w:tc>
          <w:tcPr>
            <w:tcW w:w="3061" w:type="dxa"/>
            <w:vAlign w:val="center"/>
          </w:tcPr>
          <w:p w14:paraId="720BCA8E" w14:textId="77777777" w:rsidR="00595B56" w:rsidRDefault="00595B56" w:rsidP="00402073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与预期结果一致</w:t>
            </w:r>
          </w:p>
        </w:tc>
      </w:tr>
      <w:tr w:rsidR="00595B56" w14:paraId="4A7AE6DA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01282319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14:paraId="7BD72C54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乙肝病毒表面抗体（</w:t>
            </w:r>
            <w:r>
              <w:rPr>
                <w:rFonts w:eastAsia="仿宋_GB2312"/>
                <w:color w:val="000000"/>
                <w:sz w:val="24"/>
              </w:rPr>
              <w:t>HBsAb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08CC7FD7" w14:textId="77777777" w:rsidR="00595B56" w:rsidRDefault="00595B56" w:rsidP="00402073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与预期结果一致</w:t>
            </w:r>
          </w:p>
        </w:tc>
        <w:tc>
          <w:tcPr>
            <w:tcW w:w="3061" w:type="dxa"/>
            <w:vAlign w:val="center"/>
          </w:tcPr>
          <w:p w14:paraId="28511AB9" w14:textId="77777777" w:rsidR="00595B56" w:rsidRDefault="00595B56" w:rsidP="00402073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与预期结果一致</w:t>
            </w:r>
          </w:p>
        </w:tc>
      </w:tr>
      <w:tr w:rsidR="00595B56" w14:paraId="2A211DD2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7F70326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0A40AD5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丙肝病毒抗体（抗</w:t>
            </w:r>
            <w:r>
              <w:rPr>
                <w:rFonts w:eastAsia="仿宋_GB2312"/>
                <w:color w:val="000000"/>
                <w:sz w:val="24"/>
              </w:rPr>
              <w:t>-HCV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6E47731E" w14:textId="77777777" w:rsidR="00595B56" w:rsidRDefault="00595B56" w:rsidP="00402073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与预期结果一致</w:t>
            </w:r>
          </w:p>
        </w:tc>
        <w:tc>
          <w:tcPr>
            <w:tcW w:w="3061" w:type="dxa"/>
            <w:vAlign w:val="center"/>
          </w:tcPr>
          <w:p w14:paraId="461837CA" w14:textId="77777777" w:rsidR="00595B56" w:rsidRDefault="00595B56" w:rsidP="00402073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与预期结果一致</w:t>
            </w:r>
          </w:p>
        </w:tc>
      </w:tr>
      <w:tr w:rsidR="00595B56" w14:paraId="0C2DA35D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5381C82C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3402" w:type="dxa"/>
            <w:vAlign w:val="center"/>
          </w:tcPr>
          <w:p w14:paraId="34E91361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甲胎蛋白（</w:t>
            </w:r>
            <w:r>
              <w:rPr>
                <w:rFonts w:eastAsia="仿宋_GB2312"/>
                <w:color w:val="000000"/>
                <w:sz w:val="24"/>
              </w:rPr>
              <w:t>AFP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6C995072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≤8.3%</w:t>
            </w:r>
          </w:p>
        </w:tc>
        <w:tc>
          <w:tcPr>
            <w:tcW w:w="3061" w:type="dxa"/>
            <w:vAlign w:val="center"/>
          </w:tcPr>
          <w:p w14:paraId="50B007F2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±25%</w:t>
            </w:r>
          </w:p>
        </w:tc>
      </w:tr>
      <w:tr w:rsidR="00595B56" w14:paraId="02FA1A7F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4DE0CF19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14:paraId="4475C148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癌胚抗原（</w:t>
            </w:r>
            <w:r>
              <w:rPr>
                <w:rFonts w:eastAsia="仿宋_GB2312"/>
                <w:color w:val="000000"/>
                <w:sz w:val="24"/>
              </w:rPr>
              <w:t>CEA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484C0C5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≤8.3%</w:t>
            </w:r>
          </w:p>
        </w:tc>
        <w:tc>
          <w:tcPr>
            <w:tcW w:w="3061" w:type="dxa"/>
            <w:vAlign w:val="center"/>
          </w:tcPr>
          <w:p w14:paraId="23E428B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±25%</w:t>
            </w:r>
          </w:p>
        </w:tc>
      </w:tr>
      <w:tr w:rsidR="00595B56" w14:paraId="5C8AEBE5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4FD727D8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14:paraId="0C205BA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前列腺特异性抗原（</w:t>
            </w:r>
            <w:r>
              <w:rPr>
                <w:rFonts w:eastAsia="仿宋_GB2312"/>
                <w:color w:val="000000"/>
                <w:sz w:val="24"/>
              </w:rPr>
              <w:t>PSA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50698391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≤8.3%</w:t>
            </w:r>
          </w:p>
        </w:tc>
        <w:tc>
          <w:tcPr>
            <w:tcW w:w="3061" w:type="dxa"/>
            <w:vAlign w:val="center"/>
          </w:tcPr>
          <w:p w14:paraId="7AE9205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±25%</w:t>
            </w:r>
          </w:p>
        </w:tc>
      </w:tr>
      <w:tr w:rsidR="00595B56" w14:paraId="4F1488A4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588889E1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91E66D7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促甲状腺激（</w:t>
            </w:r>
            <w:r>
              <w:rPr>
                <w:rFonts w:eastAsia="仿宋_GB2312"/>
                <w:color w:val="000000"/>
                <w:sz w:val="24"/>
              </w:rPr>
              <w:t>TSH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6E5C015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≤8.3%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5AAD8D5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±25%</w:t>
            </w:r>
          </w:p>
        </w:tc>
      </w:tr>
      <w:tr w:rsidR="00595B56" w14:paraId="002B6786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D856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5680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总三碘甲状腺原氨酸（</w:t>
            </w:r>
            <w:r>
              <w:rPr>
                <w:rFonts w:eastAsia="仿宋_GB2312"/>
                <w:color w:val="000000"/>
                <w:sz w:val="24"/>
              </w:rPr>
              <w:t>T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E9E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≤8.3%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69A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±25%</w:t>
            </w:r>
          </w:p>
        </w:tc>
      </w:tr>
      <w:tr w:rsidR="00595B56" w14:paraId="5F6AE660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14:paraId="1C2F2E4A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90F7F9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游离三碘甲状腺原氨酸（</w:t>
            </w:r>
            <w:r>
              <w:rPr>
                <w:rFonts w:eastAsia="仿宋_GB2312"/>
                <w:color w:val="000000"/>
                <w:sz w:val="24"/>
              </w:rPr>
              <w:t>FT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429F6AC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≤8.3%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78D0055E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±25%</w:t>
            </w:r>
          </w:p>
        </w:tc>
      </w:tr>
      <w:tr w:rsidR="00595B56" w14:paraId="2E796427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2314DB33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14:paraId="722A03B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游离甲状腺（</w:t>
            </w:r>
            <w:r>
              <w:rPr>
                <w:rFonts w:eastAsia="仿宋_GB2312"/>
                <w:color w:val="000000"/>
                <w:sz w:val="24"/>
              </w:rPr>
              <w:t>FT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50DCD181" w14:textId="77777777" w:rsidR="00595B56" w:rsidRDefault="00595B56" w:rsidP="0040207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≤8.3%</w:t>
            </w:r>
          </w:p>
        </w:tc>
        <w:tc>
          <w:tcPr>
            <w:tcW w:w="3061" w:type="dxa"/>
            <w:vAlign w:val="center"/>
          </w:tcPr>
          <w:p w14:paraId="425E15DC" w14:textId="77777777" w:rsidR="00595B56" w:rsidRDefault="00595B56" w:rsidP="0040207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±25%</w:t>
            </w:r>
          </w:p>
        </w:tc>
      </w:tr>
      <w:tr w:rsidR="00595B56" w14:paraId="7529E912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0203EDBC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14:paraId="6BC3F64C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总甲状腺（</w:t>
            </w:r>
            <w:r>
              <w:rPr>
                <w:rFonts w:eastAsia="仿宋_GB2312"/>
                <w:color w:val="000000"/>
                <w:sz w:val="24"/>
              </w:rPr>
              <w:t>T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57CCB9D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≤6.7%</w:t>
            </w:r>
          </w:p>
        </w:tc>
        <w:tc>
          <w:tcPr>
            <w:tcW w:w="3061" w:type="dxa"/>
            <w:vAlign w:val="center"/>
          </w:tcPr>
          <w:p w14:paraId="64037EF2" w14:textId="77777777" w:rsidR="00595B56" w:rsidRDefault="00595B56" w:rsidP="00402073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±20%</w:t>
            </w:r>
          </w:p>
        </w:tc>
      </w:tr>
      <w:tr w:rsidR="00595B56" w14:paraId="7E3C693D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3DF4B9A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14:paraId="08643ABA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免疫球蛋白</w:t>
            </w:r>
            <w:r>
              <w:rPr>
                <w:rFonts w:eastAsia="仿宋_GB2312"/>
                <w:color w:val="000000"/>
                <w:sz w:val="24"/>
              </w:rPr>
              <w:t>G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IgG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082D94A4" w14:textId="77777777" w:rsidR="00595B56" w:rsidRDefault="00595B56" w:rsidP="0040207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≤8.3%</w:t>
            </w:r>
          </w:p>
        </w:tc>
        <w:tc>
          <w:tcPr>
            <w:tcW w:w="3061" w:type="dxa"/>
            <w:vAlign w:val="center"/>
          </w:tcPr>
          <w:p w14:paraId="57AC0B5A" w14:textId="77777777" w:rsidR="00595B56" w:rsidRDefault="00595B56" w:rsidP="00402073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±25%</w:t>
            </w:r>
          </w:p>
        </w:tc>
      </w:tr>
      <w:tr w:rsidR="00595B56" w14:paraId="48C73753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6E9E386D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14:paraId="46E7A3C2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免疫球蛋白</w:t>
            </w:r>
            <w:r>
              <w:rPr>
                <w:rFonts w:eastAsia="仿宋_GB2312"/>
                <w:color w:val="000000"/>
                <w:sz w:val="24"/>
              </w:rPr>
              <w:t>M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IgM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3F82348D" w14:textId="77777777" w:rsidR="00595B56" w:rsidRDefault="00595B56" w:rsidP="0040207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≤8.3%</w:t>
            </w:r>
          </w:p>
        </w:tc>
        <w:tc>
          <w:tcPr>
            <w:tcW w:w="3061" w:type="dxa"/>
            <w:vAlign w:val="center"/>
          </w:tcPr>
          <w:p w14:paraId="0126CE5B" w14:textId="77777777" w:rsidR="00595B56" w:rsidRDefault="00595B56" w:rsidP="00402073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±25%</w:t>
            </w:r>
          </w:p>
        </w:tc>
      </w:tr>
      <w:tr w:rsidR="00595B56" w14:paraId="42B73D42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1DA242D2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14:paraId="74EA4528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免疫球蛋白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IgA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5A6C0BB0" w14:textId="77777777" w:rsidR="00595B56" w:rsidRDefault="00595B56" w:rsidP="00402073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≤8.3%</w:t>
            </w:r>
          </w:p>
        </w:tc>
        <w:tc>
          <w:tcPr>
            <w:tcW w:w="3061" w:type="dxa"/>
            <w:vAlign w:val="center"/>
          </w:tcPr>
          <w:p w14:paraId="7E093806" w14:textId="77777777" w:rsidR="00595B56" w:rsidRDefault="00595B56" w:rsidP="00402073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±25%</w:t>
            </w:r>
          </w:p>
        </w:tc>
      </w:tr>
      <w:tr w:rsidR="00595B56" w14:paraId="3D71A201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0AB5E938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14:paraId="7FC0AD75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白细胞计数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WBC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1DCB507A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≤6.0%</w:t>
            </w:r>
          </w:p>
        </w:tc>
        <w:tc>
          <w:tcPr>
            <w:tcW w:w="3061" w:type="dxa"/>
            <w:vAlign w:val="center"/>
          </w:tcPr>
          <w:p w14:paraId="1BDB0C40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±15%</w:t>
            </w:r>
          </w:p>
        </w:tc>
      </w:tr>
      <w:tr w:rsidR="00595B56" w14:paraId="71457017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4B60E764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14:paraId="5F99B7CD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红细胞计数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RBC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272D107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≤2.5%</w:t>
            </w:r>
          </w:p>
        </w:tc>
        <w:tc>
          <w:tcPr>
            <w:tcW w:w="3061" w:type="dxa"/>
            <w:vAlign w:val="center"/>
          </w:tcPr>
          <w:p w14:paraId="06DD424E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±6%</w:t>
            </w:r>
          </w:p>
        </w:tc>
      </w:tr>
      <w:tr w:rsidR="00595B56" w14:paraId="46E8F438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0FEA26AF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14:paraId="24DAB2A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血红蛋白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Hb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7504C1E0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≤2.1%</w:t>
            </w:r>
          </w:p>
        </w:tc>
        <w:tc>
          <w:tcPr>
            <w:tcW w:w="3061" w:type="dxa"/>
            <w:vAlign w:val="center"/>
          </w:tcPr>
          <w:p w14:paraId="528EAF5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±6%</w:t>
            </w:r>
          </w:p>
        </w:tc>
      </w:tr>
      <w:tr w:rsidR="00595B56" w14:paraId="51FA830A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71EDE5DA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14:paraId="4E97D069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血小板计数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PLT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31231B7F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≤8.0%</w:t>
            </w:r>
          </w:p>
        </w:tc>
        <w:tc>
          <w:tcPr>
            <w:tcW w:w="3061" w:type="dxa"/>
            <w:vAlign w:val="center"/>
          </w:tcPr>
          <w:p w14:paraId="2AE29853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±20%</w:t>
            </w:r>
          </w:p>
        </w:tc>
      </w:tr>
      <w:tr w:rsidR="00595B56" w14:paraId="07F87DD9" w14:textId="77777777" w:rsidTr="00402073">
        <w:trPr>
          <w:cantSplit/>
          <w:trHeight w:hRule="exact" w:val="454"/>
          <w:jc w:val="center"/>
        </w:trPr>
        <w:tc>
          <w:tcPr>
            <w:tcW w:w="767" w:type="dxa"/>
            <w:vAlign w:val="center"/>
          </w:tcPr>
          <w:p w14:paraId="1281FD23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14:paraId="1FD8EDC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血细胞比容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HCT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60269866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≤4.0%</w:t>
            </w:r>
          </w:p>
        </w:tc>
        <w:tc>
          <w:tcPr>
            <w:tcW w:w="3061" w:type="dxa"/>
            <w:vAlign w:val="center"/>
          </w:tcPr>
          <w:p w14:paraId="43B1683B" w14:textId="77777777" w:rsidR="00595B56" w:rsidRDefault="00595B56" w:rsidP="0040207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±9%</w:t>
            </w:r>
          </w:p>
        </w:tc>
      </w:tr>
      <w:tr w:rsidR="00595B56" w14:paraId="72EF8980" w14:textId="77777777" w:rsidTr="00402073">
        <w:trPr>
          <w:cantSplit/>
          <w:trHeight w:hRule="exact" w:val="659"/>
          <w:jc w:val="center"/>
        </w:trPr>
        <w:tc>
          <w:tcPr>
            <w:tcW w:w="767" w:type="dxa"/>
            <w:vAlign w:val="center"/>
          </w:tcPr>
          <w:p w14:paraId="63009C36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14:paraId="2975AE2B" w14:textId="77777777" w:rsidR="00595B56" w:rsidRDefault="00595B56" w:rsidP="00402073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凝血酶原时间（</w:t>
            </w:r>
            <w:r>
              <w:rPr>
                <w:rFonts w:eastAsia="仿宋_GB2312"/>
                <w:color w:val="000000"/>
                <w:kern w:val="0"/>
                <w:sz w:val="24"/>
              </w:rPr>
              <w:t>PT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22A76657" w14:textId="77777777" w:rsidR="00595B56" w:rsidRDefault="00595B56" w:rsidP="00402073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正常水平：</w:t>
            </w:r>
            <w:r>
              <w:rPr>
                <w:rFonts w:eastAsia="仿宋_GB2312"/>
                <w:color w:val="000000"/>
                <w:kern w:val="0"/>
                <w:sz w:val="24"/>
              </w:rPr>
              <w:t>≤6.5%</w:t>
            </w:r>
          </w:p>
          <w:p w14:paraId="0B0DCC5C" w14:textId="77777777" w:rsidR="00595B56" w:rsidRDefault="00595B56" w:rsidP="00402073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异常水平：</w:t>
            </w:r>
            <w:r>
              <w:rPr>
                <w:rFonts w:eastAsia="仿宋_GB2312"/>
                <w:color w:val="000000"/>
                <w:kern w:val="0"/>
                <w:sz w:val="24"/>
              </w:rPr>
              <w:t>≤10.0%</w:t>
            </w:r>
          </w:p>
        </w:tc>
        <w:tc>
          <w:tcPr>
            <w:tcW w:w="3061" w:type="dxa"/>
            <w:vAlign w:val="center"/>
          </w:tcPr>
          <w:p w14:paraId="2B65941B" w14:textId="77777777" w:rsidR="00595B56" w:rsidRDefault="00595B56" w:rsidP="00402073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±15%</w:t>
            </w:r>
          </w:p>
        </w:tc>
      </w:tr>
      <w:tr w:rsidR="00595B56" w14:paraId="4F2A4E90" w14:textId="77777777" w:rsidTr="00402073">
        <w:trPr>
          <w:cantSplit/>
          <w:trHeight w:hRule="exact" w:val="711"/>
          <w:jc w:val="center"/>
        </w:trPr>
        <w:tc>
          <w:tcPr>
            <w:tcW w:w="767" w:type="dxa"/>
            <w:vAlign w:val="center"/>
          </w:tcPr>
          <w:p w14:paraId="6A7AEE74" w14:textId="77777777" w:rsidR="00595B56" w:rsidRDefault="00595B56" w:rsidP="00402073">
            <w:pPr>
              <w:widowControl/>
              <w:snapToGrid w:val="0"/>
              <w:spacing w:beforeLines="20" w:before="62" w:afterLines="20" w:after="62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14:paraId="091ADB32" w14:textId="77777777" w:rsidR="00595B56" w:rsidRDefault="00595B56" w:rsidP="00402073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国际标准化比值（</w:t>
            </w:r>
            <w:r>
              <w:rPr>
                <w:rFonts w:eastAsia="仿宋_GB2312"/>
                <w:color w:val="000000"/>
                <w:kern w:val="0"/>
                <w:sz w:val="24"/>
              </w:rPr>
              <w:t>INR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84" w:type="dxa"/>
            <w:vAlign w:val="center"/>
          </w:tcPr>
          <w:p w14:paraId="6657B4B9" w14:textId="77777777" w:rsidR="00595B56" w:rsidRDefault="00595B56" w:rsidP="00402073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正常水平：</w:t>
            </w:r>
            <w:r>
              <w:rPr>
                <w:rFonts w:eastAsia="仿宋_GB2312"/>
                <w:color w:val="000000"/>
                <w:kern w:val="0"/>
                <w:sz w:val="24"/>
              </w:rPr>
              <w:t>≤6.5%</w:t>
            </w:r>
          </w:p>
          <w:p w14:paraId="4DBD19D0" w14:textId="77777777" w:rsidR="00595B56" w:rsidRDefault="00595B56" w:rsidP="00402073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异常水平：</w:t>
            </w:r>
            <w:r>
              <w:rPr>
                <w:rFonts w:eastAsia="仿宋_GB2312"/>
                <w:color w:val="000000"/>
                <w:kern w:val="0"/>
                <w:sz w:val="24"/>
              </w:rPr>
              <w:t>≤10.0%</w:t>
            </w:r>
          </w:p>
        </w:tc>
        <w:tc>
          <w:tcPr>
            <w:tcW w:w="3061" w:type="dxa"/>
            <w:vAlign w:val="center"/>
          </w:tcPr>
          <w:p w14:paraId="6A941D06" w14:textId="77777777" w:rsidR="00595B56" w:rsidRDefault="00595B56" w:rsidP="00402073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±20%</w:t>
            </w:r>
          </w:p>
        </w:tc>
      </w:tr>
    </w:tbl>
    <w:p w14:paraId="23364F41" w14:textId="2514CCEC" w:rsidR="00811718" w:rsidRDefault="00595B56"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E8CC8" w14:textId="77777777" w:rsidR="00736A5D" w:rsidRDefault="00736A5D" w:rsidP="00595B56">
      <w:r>
        <w:separator/>
      </w:r>
    </w:p>
  </w:endnote>
  <w:endnote w:type="continuationSeparator" w:id="0">
    <w:p w14:paraId="0B54CE93" w14:textId="77777777" w:rsidR="00736A5D" w:rsidRDefault="00736A5D" w:rsidP="0059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641C" w14:textId="77777777" w:rsidR="00736A5D" w:rsidRDefault="00736A5D" w:rsidP="00595B56">
      <w:r>
        <w:separator/>
      </w:r>
    </w:p>
  </w:footnote>
  <w:footnote w:type="continuationSeparator" w:id="0">
    <w:p w14:paraId="10EB7EF2" w14:textId="77777777" w:rsidR="00736A5D" w:rsidRDefault="00736A5D" w:rsidP="0059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DF"/>
    <w:rsid w:val="00595B56"/>
    <w:rsid w:val="00736A5D"/>
    <w:rsid w:val="00811718"/>
    <w:rsid w:val="008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E3BD1-49CB-45C1-8DC6-30EEF4DE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B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B56"/>
    <w:rPr>
      <w:sz w:val="18"/>
      <w:szCs w:val="18"/>
    </w:rPr>
  </w:style>
  <w:style w:type="paragraph" w:customStyle="1" w:styleId="Char">
    <w:name w:val=" Char"/>
    <w:basedOn w:val="a"/>
    <w:rsid w:val="00595B56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2020-08-11T01:53:00Z</dcterms:created>
  <dcterms:modified xsi:type="dcterms:W3CDTF">2020-08-11T01:53:00Z</dcterms:modified>
</cp:coreProperties>
</file>