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卫生应急预案编制修订情况季度报表</w:t>
      </w:r>
    </w:p>
    <w:tbl>
      <w:tblPr>
        <w:tblStyle w:val="6"/>
        <w:tblW w:w="13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0"/>
        <w:gridCol w:w="2062"/>
        <w:gridCol w:w="1863"/>
        <w:gridCol w:w="1287"/>
        <w:gridCol w:w="1238"/>
        <w:gridCol w:w="2287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1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预案名称</w:t>
            </w: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编制单位</w:t>
            </w: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启用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时间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修订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时间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预案培训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演练情况</w:t>
            </w:r>
          </w:p>
        </w:tc>
        <w:tc>
          <w:tcPr>
            <w:tcW w:w="22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宣传发布情况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1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1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1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1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0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小计：</w:t>
            </w:r>
          </w:p>
        </w:tc>
        <w:tc>
          <w:tcPr>
            <w:tcW w:w="109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截止到第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季度，本区（本单位）已编制预案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部、新修订预案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部，组织相关培训、演练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次。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4"/>
        </w:rPr>
        <w:t>注：各区、各单位每季度最后一个工作日报送本季度情况，首次报告应包括现有所有预案。其中，各区统计汇总并报送辖区内部门及医疗卫生机构相关情况，      市疾控中心、市卫生健康监督所、北京急救中心、市红十字会紧急救援中心报告本单位相关情况。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报送单位：</w:t>
      </w:r>
      <w:r>
        <w:rPr>
          <w:rFonts w:hint="eastAsia"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区                   报送人：</w:t>
      </w:r>
      <w:r>
        <w:rPr>
          <w:rFonts w:hint="eastAsia" w:ascii="宋体" w:hAnsi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cs="宋体"/>
          <w:sz w:val="24"/>
        </w:rPr>
        <w:t xml:space="preserve">         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 w:ascii="宋体" w:hAnsi="宋体" w:cs="宋体"/>
          <w:sz w:val="24"/>
        </w:rPr>
        <w:t xml:space="preserve">             </w:t>
      </w:r>
      <w:r>
        <w:rPr>
          <w:rFonts w:hint="eastAsia"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（单位）             联系电话：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　</w:t>
      </w:r>
    </w:p>
    <w:p>
      <w:bookmarkStart w:id="0" w:name="_GoBack"/>
      <w:bookmarkEnd w:id="0"/>
    </w:p>
    <w:sectPr>
      <w:pgSz w:w="16838" w:h="11906" w:orient="landscape"/>
      <w:pgMar w:top="1587" w:right="1417" w:bottom="1417" w:left="1418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24983"/>
    <w:rsid w:val="704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4">
    <w:name w:val="page number"/>
    <w:basedOn w:val="3"/>
    <w:uiPriority w:val="0"/>
    <w:rPr>
      <w:rFonts w:ascii="宋体" w:hAnsi="宋体" w:cs="Courier New"/>
      <w:sz w:val="32"/>
      <w:szCs w:val="32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2021-02-03T03:44:00Z</dcterms:created>
  <dc:creator>ff8080816a59596d016a68155bfd564f</dc:creator>
  <cp:lastModifiedBy>ff8080816a59596d016a68155bfd564f</cp:lastModifiedBy>
  <dcterms:modified xsi:type="dcterms:W3CDTF">2021-02-03T03:44:50Z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