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343434"/>
          <w:kern w:val="0"/>
          <w:sz w:val="44"/>
          <w:szCs w:val="44"/>
        </w:rPr>
      </w:pPr>
      <w:r>
        <w:rPr>
          <w:rFonts w:hint="eastAsia" w:ascii="方正小标宋简体" w:hAnsi="方正小标宋简体" w:eastAsia="方正小标宋简体" w:cs="方正小标宋简体"/>
          <w:color w:val="343434"/>
          <w:kern w:val="0"/>
          <w:sz w:val="44"/>
          <w:szCs w:val="44"/>
        </w:rPr>
        <w:t>北京市</w:t>
      </w:r>
      <w:r>
        <w:rPr>
          <w:rFonts w:hint="eastAsia" w:ascii="方正小标宋简体" w:hAnsi="方正小标宋简体" w:eastAsia="方正小标宋简体" w:cs="方正小标宋简体"/>
          <w:color w:val="343434"/>
          <w:kern w:val="0"/>
          <w:sz w:val="44"/>
          <w:szCs w:val="44"/>
          <w:lang w:eastAsia="zh-CN"/>
        </w:rPr>
        <w:t>卫生健康委员会</w:t>
      </w:r>
      <w:r>
        <w:rPr>
          <w:rFonts w:hint="eastAsia" w:ascii="方正小标宋简体" w:hAnsi="方正小标宋简体" w:eastAsia="方正小标宋简体" w:cs="方正小标宋简体"/>
          <w:color w:val="343434"/>
          <w:kern w:val="0"/>
          <w:sz w:val="44"/>
          <w:szCs w:val="44"/>
        </w:rPr>
        <w:t>工会2020年北京市</w:t>
      </w:r>
    </w:p>
    <w:p>
      <w:pPr>
        <w:spacing w:line="560" w:lineRule="exact"/>
        <w:jc w:val="center"/>
        <w:rPr>
          <w:rFonts w:hint="eastAsia" w:ascii="方正小标宋简体" w:hAnsi="方正小标宋简体" w:eastAsia="方正小标宋简体" w:cs="方正小标宋简体"/>
          <w:color w:val="343434"/>
          <w:kern w:val="0"/>
          <w:sz w:val="44"/>
          <w:szCs w:val="44"/>
        </w:rPr>
      </w:pPr>
      <w:r>
        <w:rPr>
          <w:rFonts w:hint="eastAsia" w:ascii="方正小标宋简体" w:hAnsi="方正小标宋简体" w:eastAsia="方正小标宋简体" w:cs="方正小标宋简体"/>
          <w:color w:val="343434"/>
          <w:kern w:val="0"/>
          <w:sz w:val="44"/>
          <w:szCs w:val="44"/>
        </w:rPr>
        <w:t>劳动模范、先进工作者推荐对象情况</w:t>
      </w:r>
    </w:p>
    <w:p>
      <w:pPr>
        <w:spacing w:line="560" w:lineRule="exact"/>
        <w:rPr>
          <w:rFonts w:hint="eastAsia" w:ascii="方正小标宋简体" w:eastAsia="方正小标宋简体"/>
          <w:sz w:val="44"/>
          <w:szCs w:val="44"/>
        </w:rPr>
      </w:pPr>
    </w:p>
    <w:p>
      <w:pPr>
        <w:spacing w:line="560" w:lineRule="exact"/>
        <w:ind w:firstLine="643" w:firstLineChars="200"/>
        <w:rPr>
          <w:rFonts w:ascii="仿宋_GB2312" w:hAnsi="楷体" w:eastAsia="仿宋_GB2312" w:cs="楷体"/>
          <w:sz w:val="32"/>
          <w:szCs w:val="32"/>
        </w:rPr>
      </w:pPr>
      <w:r>
        <w:rPr>
          <w:rFonts w:hint="eastAsia" w:ascii="仿宋_GB2312" w:eastAsia="仿宋_GB2312"/>
          <w:b/>
          <w:sz w:val="32"/>
          <w:szCs w:val="32"/>
        </w:rPr>
        <w:t>刘景院</w:t>
      </w:r>
      <w:r>
        <w:rPr>
          <w:rFonts w:hint="eastAsia" w:ascii="仿宋_GB2312" w:eastAsia="仿宋_GB2312"/>
          <w:sz w:val="32"/>
          <w:szCs w:val="32"/>
        </w:rPr>
        <w:t>，男，汉族，1969年9月出生，群众，医学硕士，现任北京地坛医院危重症医学科（ICU）主任，主任医师。</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简要事迹：刘景院，</w:t>
      </w:r>
      <w:r>
        <w:rPr>
          <w:rFonts w:hint="eastAsia" w:ascii="仿宋_GB2312" w:eastAsia="仿宋_GB2312"/>
          <w:sz w:val="32"/>
          <w:szCs w:val="32"/>
        </w:rPr>
        <w:t>1993年8月参加工作，2008年3月至今任北京地坛医院危重症医学科（ICU）主任。该同志擅长重症医学和传染病危重症救治，尤其在近年的手足口、H1N1、H7N9、MERS等重大疫情中，带领科室人员从容应对、出色地完成了各项应急任务；曾荣获首都防治非典型肺炎工作先进个人、埃博拉出血热疫情防控先进个人等荣誉称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作为医院第一个承担新冠状病毒肺炎救治任务的科室，接到任务时，科室刚刚完成鼠疫疫情任务，并正在承担重症流感和其他重症患者的救治工作，医护人员一直在连续作战，新型肺炎无疑是给他们的又一次重大考验。但疫情就是命令，就是冲锋号。从接诊第一例患者开始，他始终坚守在一线。研究疫情特点、疾病特征、患者病情、制定治疗方案等过程，他坚持将前沿研究成果与具体临床实践有机结合来制定诊疗方案，确保患者救治成功率和科室人员零感染。他舍小家顾大家，率先垂范。2020年2月10日下午，习近平总书记来到首都医科大学附属北京地坛医院，视频连线了正在病房值班的医务人员。刘景院向总书记报告“请总书记放心，我们有能力，有信心为患者提供好的医疗服务，努力降低病死率！”</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胡中杰</w:t>
      </w:r>
      <w:r>
        <w:rPr>
          <w:rFonts w:hint="eastAsia" w:ascii="仿宋_GB2312" w:eastAsia="仿宋_GB2312"/>
          <w:sz w:val="32"/>
          <w:szCs w:val="32"/>
        </w:rPr>
        <w:t>，男，汉族，1973年3月出生，中共党员，博士研究生学历，现任北京佑安医院医务处处长、兼肝病重症医学科主任，主任医师。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简要事迹：胡中杰，大学毕业25年来，一直奋斗在传染病防治一线，先后参加了抗击传染性非典型肺炎、甲型H1N1流感、新型冠状病毒肺炎等突发公共卫生事件。参与组建了佑安医院第一间艾滋病病房，作为第一批进入“非典”病房的医生，参加了佑安医院第一个“非典”病房的建立，收治了第一位“非典”住院患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曾荣获首都防治非典型肺炎工作先进个人、优秀中层干部、优秀共产党员、首都优秀青年医生、北京优秀医师等称号。2016年参加中组部、团中央第17批“博士服务团”，赴青海省第四人民医院服务1年，荣获来青服务优秀博士、优秀院长等荣誉称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突发新冠疫情，胡中杰同志作为北京佑安医院的总协调人，利用传染病防控经验，组织、动员、培训、物资协调、病房腾挪、流程梳理、信息报送等，一切工作忙而不乱，各个环节规范顺畅，仅仅几天就使临床救治工作有条不紊的运转起来，为患者提供了良好的救治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防控工作中，他放弃了一切休息时间，从春节前到春节后，他没休息一天；为协调收治病人，每天只能睡眠2-3小时；他深知自己肩负的责任和使命，全身心地投入到疫情防控一线。他秉持“仁医仁术仁心”的信念，不忘自己作为一名共产党员的初心，牢记自己作为一名传染病医生的使命，为“健康北京”的建设贡献自己的全部力量。</w:t>
      </w:r>
    </w:p>
    <w:p>
      <w:pPr>
        <w:pStyle w:val="2"/>
        <w:topLinePunct/>
        <w:spacing w:line="560" w:lineRule="exact"/>
        <w:rPr>
          <w:rFonts w:ascii="仿宋_GB2312" w:hAnsi="华文仿宋" w:eastAsia="仿宋_GB2312"/>
          <w:szCs w:val="32"/>
        </w:rPr>
      </w:pPr>
    </w:p>
    <w:p>
      <w:pPr>
        <w:pStyle w:val="2"/>
        <w:topLinePunct/>
        <w:spacing w:line="560" w:lineRule="exact"/>
        <w:rPr>
          <w:rFonts w:ascii="仿宋_GB2312" w:hAnsi="华文仿宋" w:eastAsia="仿宋_GB2312"/>
          <w:szCs w:val="32"/>
        </w:rPr>
      </w:pP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王全意</w:t>
      </w:r>
      <w:r>
        <w:rPr>
          <w:rFonts w:hint="eastAsia" w:ascii="仿宋_GB2312" w:hAnsi="仿宋_GB2312" w:eastAsia="仿宋_GB2312" w:cs="仿宋_GB2312"/>
          <w:kern w:val="0"/>
          <w:sz w:val="32"/>
          <w:szCs w:val="32"/>
        </w:rPr>
        <w:t>，男，汉族，1970年4月出生，群众，硕士研究生学历，现任北京市疾病预防控制中心传染病与地方病控制所所长，研究员，传染病流行病学专家。</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简要事迹：王全意,曾获“突出贡献青年专家”、“首都十大健康卫士”等荣誉称号。共发表SCI论文100余篇，近十年来获得省部级科学技术成果奖10余项。在突如其来的</w:t>
      </w:r>
      <w:r>
        <w:rPr>
          <w:rFonts w:hint="eastAsia" w:ascii="仿宋_GB2312" w:eastAsia="仿宋_GB2312"/>
          <w:sz w:val="32"/>
          <w:szCs w:val="32"/>
        </w:rPr>
        <w:t>新冠肺炎疫情防控工作中，王全意作为疫情防控专班现场组的总协调人，始终</w:t>
      </w:r>
      <w:r>
        <w:rPr>
          <w:rFonts w:hint="eastAsia" w:ascii="仿宋_GB2312" w:hAnsi="仿宋_GB2312" w:eastAsia="仿宋_GB2312" w:cs="仿宋_GB2312"/>
          <w:kern w:val="0"/>
          <w:sz w:val="32"/>
          <w:szCs w:val="32"/>
        </w:rPr>
        <w:t>战斗在防控工作最前沿，从现场到医院、从医院到实验室日夜奔波，深入病房开展流行病学调查，掌握一手资料。他组织制定新冠肺炎防控相关的技术文件，为我市防控工作的有序开展提供了科学依据和专业支持。疫情发生以来，他与同事们吃住在一起，舍小家为大家，减缓了疫情发展，维护了北京的和谐与稳定。</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20年来，王全意坚守在传染病防控工作一线，手机24小时开机，所有节假日均与同事一起度过，为有效应对新发、突发传染病、防控北京市常见传染病恪尽职守，无怨无悔。他不仅自己在专业领域和科研方面表现突出，还精心打造了一支首都的防控传染病团队。正如其名，他全心全意的为北京公共卫生安全倾注全部心血，时刻</w:t>
      </w:r>
      <w:r>
        <w:rPr>
          <w:rFonts w:hint="eastAsia" w:ascii="仿宋_GB2312" w:hAnsi="仿宋_GB2312" w:eastAsia="仿宋_GB2312" w:cs="仿宋_GB2312"/>
          <w:sz w:val="32"/>
          <w:szCs w:val="32"/>
        </w:rPr>
        <w:t>以“治未病”为己任，</w:t>
      </w:r>
      <w:r>
        <w:rPr>
          <w:rFonts w:hint="eastAsia" w:ascii="仿宋_GB2312" w:hAnsi="仿宋_GB2312" w:eastAsia="仿宋_GB2312" w:cs="仿宋_GB2312"/>
          <w:kern w:val="0"/>
          <w:sz w:val="32"/>
          <w:szCs w:val="32"/>
        </w:rPr>
        <w:t>为首都百姓筑起一座防控传染病的牢固堤坝。</w:t>
      </w:r>
    </w:p>
    <w:p>
      <w:pPr>
        <w:pStyle w:val="2"/>
        <w:topLinePunct/>
        <w:spacing w:line="560" w:lineRule="exact"/>
        <w:rPr>
          <w:rFonts w:ascii="仿宋_GB2312" w:hAnsi="华文仿宋" w:eastAsia="仿宋_GB2312"/>
          <w:szCs w:val="32"/>
        </w:rPr>
      </w:pPr>
    </w:p>
    <w:p>
      <w:pPr>
        <w:pStyle w:val="2"/>
        <w:topLinePunct/>
        <w:spacing w:line="560" w:lineRule="exact"/>
        <w:rPr>
          <w:rFonts w:ascii="仿宋_GB2312" w:hAnsi="华文仿宋" w:eastAsia="仿宋_GB2312"/>
          <w:szCs w:val="32"/>
        </w:rPr>
      </w:pP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kern w:val="0"/>
          <w:sz w:val="32"/>
          <w:szCs w:val="32"/>
        </w:rPr>
        <w:t>陶勇</w:t>
      </w:r>
      <w:r>
        <w:rPr>
          <w:rFonts w:hint="eastAsia" w:ascii="仿宋_GB2312" w:hAnsi="Calibri" w:eastAsia="仿宋_GB2312"/>
          <w:sz w:val="32"/>
          <w:szCs w:val="32"/>
        </w:rPr>
        <w:t>，男，</w:t>
      </w:r>
      <w:r>
        <w:rPr>
          <w:rFonts w:hint="eastAsia" w:ascii="仿宋_GB2312" w:eastAsia="仿宋_GB2312"/>
          <w:sz w:val="32"/>
          <w:szCs w:val="32"/>
        </w:rPr>
        <w:t>汉族，1980年5月出生，</w:t>
      </w:r>
      <w:r>
        <w:rPr>
          <w:rFonts w:hint="eastAsia" w:ascii="仿宋_GB2312" w:hAnsi="Calibri" w:eastAsia="仿宋_GB2312"/>
          <w:sz w:val="32"/>
          <w:szCs w:val="32"/>
        </w:rPr>
        <w:t>中共党员，</w:t>
      </w:r>
      <w:r>
        <w:rPr>
          <w:rFonts w:hint="eastAsia" w:ascii="仿宋_GB2312" w:eastAsia="仿宋_GB2312"/>
          <w:sz w:val="32"/>
          <w:szCs w:val="32"/>
        </w:rPr>
        <w:t>博士研究生学历，</w:t>
      </w:r>
      <w:r>
        <w:rPr>
          <w:rFonts w:hint="eastAsia" w:ascii="仿宋_GB2312" w:hAnsi="Calibri" w:eastAsia="仿宋_GB2312"/>
          <w:sz w:val="32"/>
          <w:szCs w:val="32"/>
        </w:rPr>
        <w:t>现任北京朝阳医院眼科副主任，主任医师，教授，博士生导师。</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简要事迹：陶勇同志</w:t>
      </w:r>
      <w:r>
        <w:rPr>
          <w:rFonts w:hint="eastAsia" w:ascii="仿宋_GB2312" w:hAnsi="Calibri" w:eastAsia="仿宋_GB2312"/>
          <w:sz w:val="32"/>
          <w:szCs w:val="32"/>
        </w:rPr>
        <w:t>曾获北京市科技新星、教育部新世纪优秀人才、北京十大杰出青年医生等称号，获中华医学科技奖二等奖，教育部科技进步一等奖。</w:t>
      </w:r>
    </w:p>
    <w:p>
      <w:pPr>
        <w:spacing w:line="560" w:lineRule="exact"/>
        <w:ind w:firstLine="640" w:firstLineChars="200"/>
        <w:rPr>
          <w:rFonts w:ascii="仿宋_GB2312" w:eastAsia="仿宋_GB2312"/>
          <w:sz w:val="32"/>
          <w:szCs w:val="32"/>
        </w:rPr>
      </w:pPr>
      <w:r>
        <w:rPr>
          <w:rFonts w:hint="eastAsia" w:ascii="仿宋_GB2312" w:hAnsi="Calibri" w:eastAsia="仿宋_GB2312"/>
          <w:sz w:val="32"/>
          <w:szCs w:val="32"/>
        </w:rPr>
        <w:t>陶勇同志热心公益，播撒光明。</w:t>
      </w:r>
      <w:r>
        <w:rPr>
          <w:rFonts w:hint="eastAsia" w:ascii="仿宋_GB2312" w:eastAsia="仿宋_GB2312"/>
          <w:sz w:val="32"/>
          <w:szCs w:val="32"/>
        </w:rPr>
        <w:t>他</w:t>
      </w:r>
      <w:r>
        <w:rPr>
          <w:rFonts w:hint="eastAsia" w:ascii="仿宋_GB2312" w:hAnsi="Calibri" w:eastAsia="仿宋_GB2312"/>
          <w:sz w:val="32"/>
          <w:szCs w:val="32"/>
        </w:rPr>
        <w:t>自幼时亲见家乡父老饱受眼疾之苦，矢志成为一名眼科医生。近7年来，先后四次参加由国家卫健委和香港健康快车慈善基金会联合举办的中华健康快车扶贫项目，为江西乐安、河南南阳、漯河、广东韶关、吉林白城等偏远山区的7000余名贫困百姓进行免费的白内障复明手术，为他们带来光明。陶勇同志攻坚克难、不惧风险，为近千名求医无门的艾滋病眼病患者、骨髓移植术后眼病患者带来光明。陶勇同志潜心科研、转化创新，通过医院科创中心平台自主研发并建立国内首个“眼免疫实验室”，累计为数千名患者明确病因，指导各地医生开展精准诊疗,为葡萄膜炎患者解除病痛。</w:t>
      </w:r>
    </w:p>
    <w:p>
      <w:pPr>
        <w:spacing w:line="560" w:lineRule="exact"/>
        <w:ind w:firstLine="640" w:firstLineChars="200"/>
        <w:rPr>
          <w:rFonts w:ascii="仿宋_GB2312" w:hAnsi="仿宋_GB2312" w:eastAsia="仿宋_GB2312" w:cs="仿宋_GB2312"/>
          <w:sz w:val="32"/>
          <w:szCs w:val="32"/>
        </w:rPr>
      </w:pPr>
    </w:p>
    <w:p>
      <w:pPr>
        <w:pStyle w:val="2"/>
        <w:topLinePunct/>
        <w:spacing w:line="560" w:lineRule="exact"/>
        <w:rPr>
          <w:rFonts w:ascii="仿宋_GB2312" w:hAnsi="华文仿宋" w:eastAsia="仿宋_GB2312"/>
          <w:szCs w:val="32"/>
        </w:rPr>
      </w:pPr>
    </w:p>
    <w:p>
      <w:pPr>
        <w:spacing w:line="56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kern w:val="0"/>
          <w:sz w:val="32"/>
          <w:szCs w:val="32"/>
        </w:rPr>
        <w:t>韩鹏达</w:t>
      </w:r>
      <w:r>
        <w:rPr>
          <w:rFonts w:hint="eastAsia" w:ascii="仿宋_GB2312" w:hAnsi="仿宋" w:eastAsia="仿宋_GB2312" w:cs="仿宋"/>
          <w:sz w:val="32"/>
          <w:szCs w:val="32"/>
        </w:rPr>
        <w:t>，男，汉族，1982年11月出生，中共党员，大学本科学历，现为北京急救中心东区分中心医生组组长，副主任医师。</w:t>
      </w:r>
    </w:p>
    <w:p>
      <w:pPr>
        <w:spacing w:line="56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简要事迹：韩鹏达同志</w:t>
      </w:r>
      <w:r>
        <w:rPr>
          <w:rFonts w:hint="eastAsia" w:ascii="仿宋_GB2312" w:hAnsi="仿宋" w:eastAsia="仿宋_GB2312" w:cs="仿宋"/>
          <w:sz w:val="32"/>
          <w:szCs w:val="32"/>
        </w:rPr>
        <w:t>从医15年，他思想过硬、业务精湛、勇于担当，始终坚守在院前医疗急救一线，本着对急救事业、对人民健康高度负责的态度，挽救了无数危重症患者的生命，为促进首都院前医疗急救体系建设做出了贡献。先后获全国卫生应急技能竞赛个人三等奖，2017-2018年度“首都精神文明建设奖”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他曾跪地一小时、成功抢救猝死患者；在患者家中顺利接生早产婴儿；在狭窄的救护车里护送急性发作的精神病人；无创呼吸机成功转运脊髓性肌萎缩症1岁患儿；探索实践涡桨轻型固定翼飞机转运脑干出血、气管切开患者，得到患者及家属好评。他积极参与建国60、70周年庆祝活动、“一带一路”国际峰会、北京国际马拉松赛等大型活动和重要赛事的急救保障工作，年均30余次，获“杭州G20峰会优秀工作者”等称号。面对突发事件勇挑重担、挺身而出，参与危重症甲型H1N1流感患者转运任务，奋战在新型冠状病毒感染的肺炎防控工作。作为美国心脏协会、国际创伤生命支持导师，致力投身急救科普，开展线上线下交流，累计培训上万人次。他于2018年攻读急诊医学博士学位，前后在专业杂志发表文章10余篇，参与多部书籍撰写、翻译工作和市级课题项目研究，兼任中国医学救援协会急救分会理事等职务。</w:t>
      </w:r>
    </w:p>
    <w:p>
      <w:pPr>
        <w:pStyle w:val="2"/>
        <w:topLinePunct/>
        <w:spacing w:line="560" w:lineRule="exact"/>
        <w:rPr>
          <w:rFonts w:ascii="仿宋_GB2312" w:hAnsi="华文仿宋" w:eastAsia="仿宋_GB2312"/>
          <w:szCs w:val="32"/>
        </w:rPr>
      </w:pPr>
    </w:p>
    <w:p>
      <w:pPr>
        <w:pStyle w:val="2"/>
        <w:topLinePunct/>
        <w:spacing w:line="560" w:lineRule="exact"/>
        <w:rPr>
          <w:rFonts w:ascii="仿宋_GB2312" w:hAnsi="华文仿宋" w:eastAsia="仿宋_GB2312"/>
          <w:szCs w:val="32"/>
        </w:rPr>
      </w:pP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kern w:val="0"/>
          <w:sz w:val="32"/>
          <w:szCs w:val="32"/>
        </w:rPr>
        <w:t>李雁</w:t>
      </w:r>
      <w:r>
        <w:rPr>
          <w:rFonts w:hint="eastAsia" w:ascii="仿宋_GB2312" w:eastAsia="仿宋_GB2312"/>
          <w:sz w:val="32"/>
          <w:szCs w:val="32"/>
        </w:rPr>
        <w:t>，男，汉族，1965年12月出生，九三学社社员，博士研究生学历，现任北京世纪坛医院腹膜肿瘤外科主任，主任医师。</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简要事迹：李雁同志，曾</w:t>
      </w:r>
      <w:r>
        <w:rPr>
          <w:rFonts w:hint="eastAsia" w:ascii="仿宋_GB2312" w:eastAsia="仿宋_GB2312"/>
          <w:sz w:val="32"/>
          <w:szCs w:val="32"/>
        </w:rPr>
        <w:t>荣获“人民好医生”、“京城好医生-优秀好医生”、“荣耀医者-抗击肿瘤专科精英”、2017年度人民好医生年度人物、第七届首都十大健康卫士提名奖等荣誉。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位深耕腹膜肿瘤领域拓荒人，在国内率先开展规范化治疗腹膜癌临床实践，建立一整套腹膜癌综合诊治技术新体系，参与制订腹膜癌诊疗国际指南，主持制订国内首个腹膜癌诊治专家共识。创建腹膜肿瘤外科，建立国际腹膜癌联盟中国中心和欧洲腹膜癌学院中国中心、“肿瘤深部热疗和全身热疗技术培训基地”、北京市腹膜癌国际科技合作基地。将中国腹膜癌诊疗技术从无到有，推广全国各地，推向国际领先行列。</w:t>
      </w:r>
    </w:p>
    <w:p>
      <w:pPr>
        <w:pStyle w:val="2"/>
        <w:topLinePunct/>
        <w:spacing w:line="560" w:lineRule="exact"/>
        <w:rPr>
          <w:rFonts w:ascii="仿宋_GB2312" w:hAnsi="华文仿宋" w:eastAsia="仿宋_GB2312"/>
          <w:szCs w:val="32"/>
        </w:rPr>
      </w:pPr>
    </w:p>
    <w:p>
      <w:pPr>
        <w:pStyle w:val="2"/>
        <w:topLinePunct/>
        <w:spacing w:line="560" w:lineRule="exact"/>
        <w:rPr>
          <w:rFonts w:ascii="仿宋_GB2312" w:hAnsi="华文仿宋" w:eastAsia="仿宋_GB2312"/>
          <w:szCs w:val="32"/>
        </w:rPr>
      </w:pP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kern w:val="0"/>
          <w:sz w:val="32"/>
          <w:szCs w:val="32"/>
        </w:rPr>
        <w:t>刘怡</w:t>
      </w:r>
      <w:r>
        <w:rPr>
          <w:rFonts w:hint="eastAsia" w:ascii="仿宋_GB2312" w:eastAsia="仿宋_GB2312"/>
          <w:sz w:val="32"/>
          <w:szCs w:val="32"/>
        </w:rPr>
        <w:t>，女，汉族，1972年9月出生，中共党员，博士研究生学历，现任首都医科大学附属北京口腔医院牙周科主任，主任医师。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简要事迹：刘怡同志曾获</w:t>
      </w:r>
      <w:bookmarkStart w:id="0" w:name="_GoBack"/>
      <w:bookmarkEnd w:id="0"/>
      <w:r>
        <w:rPr>
          <w:rFonts w:hint="eastAsia" w:ascii="仿宋_GB2312" w:eastAsia="仿宋_GB2312"/>
          <w:sz w:val="32"/>
          <w:szCs w:val="32"/>
        </w:rPr>
        <w:t>2017年科技部“创新人才推进计划中青年科技创新领军人才”、2017年北京市科委“北京市登峰计划”、 2017中华医学科技奖三等奖等荣誉。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刘怡同志长期奋战在一线，针对口腔常见病多发病组建 “牙周病一体化治疗团队”，解决老百姓复杂口腔问题需要多科转诊，挂号费时费事的问题，极大方便疑难牙周患者。同时，瞄准前沿，针对牙周软硬组织重建困难的问题，组成“牙周软硬组织重建”知名专家团队，解决大量牙周疑难病例，为老百姓保留牙齿无私奉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积极从事科普工作，多次参加中央电视台“健康之路”及北京电视台“我要当医生”等关于牙周病的科普宣传活动，参加拍摄的科普节目获得2019 新时代健康科普电视栏目作品优秀奖。教书育人，培养大批优秀口腔青年人才，团队成员获得“北京市青苗计划”、“北京市优秀人才”等项目资助。严谨治学，从临床中发现问题，进行与临床紧密相关应用基础研究，致力于干细胞介导颌骨再生的研究，给因牙周病、肿瘤等疾病导致颌骨缺失患者带来福音。在颌面骨再生的宿主微环境调控机制及应用方面取得原创性成果，研究被国际知名学术期刊《细胞·干细胞》以专文评述方式报道。</w:t>
      </w:r>
    </w:p>
    <w:p>
      <w:pPr>
        <w:pStyle w:val="5"/>
        <w:shd w:val="clear" w:color="auto" w:fill="FFFFFF"/>
        <w:spacing w:before="0" w:beforeAutospacing="0" w:after="0" w:afterAutospacing="0" w:line="560" w:lineRule="exact"/>
        <w:ind w:firstLine="672" w:firstLineChars="200"/>
        <w:jc w:val="both"/>
        <w:rPr>
          <w:rFonts w:ascii="仿宋_GB2312" w:hAnsi="Times New Roman" w:eastAsia="仿宋_GB2312"/>
          <w:sz w:val="32"/>
          <w:szCs w:val="32"/>
        </w:rPr>
      </w:pPr>
      <w:r>
        <w:rPr>
          <w:rFonts w:hint="eastAsia" w:ascii="仿宋_GB2312" w:hAnsi="仿宋" w:eastAsia="仿宋_GB2312"/>
          <w:spacing w:val="8"/>
          <w:sz w:val="32"/>
          <w:szCs w:val="32"/>
        </w:rPr>
        <w:t>刘怡同志常说：</w:t>
      </w:r>
      <w:r>
        <w:rPr>
          <w:rFonts w:hint="eastAsia" w:ascii="仿宋_GB2312" w:hAnsi="Times New Roman" w:eastAsia="仿宋_GB2312"/>
          <w:spacing w:val="8"/>
          <w:sz w:val="32"/>
          <w:szCs w:val="32"/>
        </w:rPr>
        <w:t>“</w:t>
      </w:r>
      <w:r>
        <w:rPr>
          <w:rFonts w:hint="eastAsia" w:ascii="仿宋_GB2312" w:hAnsi="仿宋" w:eastAsia="仿宋_GB2312"/>
          <w:spacing w:val="8"/>
          <w:sz w:val="32"/>
          <w:szCs w:val="32"/>
        </w:rPr>
        <w:t>我愿意用一辈子的时间陪伴患者，用一辈子的努力去陪伴他们的牙齿。</w:t>
      </w:r>
      <w:r>
        <w:rPr>
          <w:rFonts w:hint="eastAsia" w:ascii="仿宋_GB2312" w:hAnsi="Times New Roman" w:eastAsia="仿宋_GB2312"/>
          <w:spacing w:val="8"/>
          <w:sz w:val="32"/>
          <w:szCs w:val="32"/>
        </w:rPr>
        <w:t>”</w:t>
      </w:r>
    </w:p>
    <w:p>
      <w:pPr>
        <w:spacing w:line="560" w:lineRule="exact"/>
        <w:ind w:firstLine="640" w:firstLineChars="200"/>
        <w:rPr>
          <w:rFonts w:ascii="仿宋_GB2312" w:hAnsi="仿宋" w:eastAsia="仿宋_GB2312"/>
          <w:sz w:val="32"/>
          <w:szCs w:val="32"/>
        </w:rPr>
      </w:pPr>
    </w:p>
    <w:p>
      <w:pPr>
        <w:spacing w:line="560" w:lineRule="exact"/>
        <w:rPr>
          <w:rFonts w:ascii="仿宋_GB2312" w:hAnsi="仿宋" w:eastAsia="仿宋_GB2312"/>
          <w:sz w:val="32"/>
          <w:szCs w:val="32"/>
        </w:rPr>
      </w:pPr>
    </w:p>
    <w:p>
      <w:pPr>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kern w:val="0"/>
          <w:sz w:val="32"/>
          <w:szCs w:val="32"/>
        </w:rPr>
        <w:t>杨国旺</w:t>
      </w:r>
      <w:r>
        <w:rPr>
          <w:rFonts w:hint="eastAsia" w:ascii="仿宋_GB2312" w:eastAsia="仿宋_GB2312"/>
          <w:sz w:val="32"/>
          <w:szCs w:val="32"/>
        </w:rPr>
        <w:t>，男，汉族，1969年5月出生，中共党员，现任北京中医医院肿瘤科主任、北京中医医院顺义医院执行院长，主任医师。</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简要事迹：杨国旺同志,2016年12月，获得由国家卫计委和中国医师协会指导、中国医药卫生事业发展基金会授予的“第二届‘人民好医生’”表彰称号。2019年8月，获得由北京市卫生健康委员会授予的“第七届首都十大健康卫士”提名奖。</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担任肿瘤科主任期间，立足中医本源，传承与创新并重，构建完整的中西医结合肿瘤诊疗体系。带领肿瘤科团队在“恶性肿瘤中医诊疗规范构建与疗效评价”、“中西医结合肿瘤微创治疗体系建设”、“中医系列外治法缓解肿瘤常见并发症”等方面进行卓有成效的探索并达到国内先进水平。先后成为“国家临床重点专科”、“国家中医药管理局重点学科”建设单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担任北京中医医院顺义医院执行院长期间，秉承“发挥中医药特色优势、以人为本”的工作理念，牢牢把握“内涵式发展”策略，优化组织管理模式、完善绩效考核机制、推动学科发展平台和人才梯队建设、重视医务工作者的自身修养和社会责任感的修炼。医院的医疗服务水平、科研创新水平及核心实力获得显著提升，服务量和影响力在同级中医院中居于前列。分级诊疗和市区镇村四级医联体建设模式在行业内形成示范。</w:t>
      </w:r>
    </w:p>
    <w:p>
      <w:pPr>
        <w:pStyle w:val="2"/>
        <w:topLinePunct/>
        <w:spacing w:line="560" w:lineRule="exact"/>
        <w:rPr>
          <w:rFonts w:ascii="仿宋_GB2312" w:hAnsi="华文仿宋" w:eastAsia="仿宋_GB2312"/>
          <w:szCs w:val="32"/>
        </w:rPr>
      </w:pPr>
    </w:p>
    <w:p>
      <w:pPr>
        <w:pStyle w:val="2"/>
        <w:topLinePunct/>
        <w:spacing w:line="560" w:lineRule="exact"/>
        <w:rPr>
          <w:rFonts w:ascii="仿宋_GB2312" w:hAnsi="华文仿宋" w:eastAsia="仿宋_GB2312"/>
          <w:szCs w:val="32"/>
        </w:rPr>
      </w:pP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陈志海</w:t>
      </w:r>
      <w:r>
        <w:rPr>
          <w:rFonts w:hint="eastAsia" w:ascii="仿宋_GB2312" w:hAnsi="仿宋_GB2312" w:eastAsia="仿宋_GB2312" w:cs="仿宋_GB2312"/>
          <w:sz w:val="32"/>
          <w:szCs w:val="32"/>
        </w:rPr>
        <w:t>，男，汉族，1965年12月出生，中共党员，医学硕士，现任北京地坛医院感染中心副主任、感染二科主任，主任医师、教授、博士生导师。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简要事迹：陈志海同志曾获得首都防治非典型肺炎工作先进个人首都健康卫士、全国医药卫生系统先进个人等荣誉。</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目前，他带领团队奋战在抗击新型冠状病毒感染肺炎的第一线。他说：“我们医护人员一听到疫情就兴奋，没有恐惧，争着上！”从收治第1例患者到现在，他每天都工作12个小时甚至更长。为了让公众了解新型冠状病毒感染肺炎的知识，掌握防护技能。陈志海牺牲那少有的休息时间制作科教片、撰写科普稿件，变身网络主播为20多万网友进行答疑，为打赢这场战役做着自己的努力。作为从事感染性疾病的临床诊断与治疗工作30年的医生，他始终不忘初心，牢记使命，勇于奉献，敢挑重担。哪有疫情他就冲锋陷阵在哪， 2003年在非典一线战斗4个月，2005年他处置四川人感染猪链球菌病疫情27天；赴藏区处置鼠疫疫情，还有霍乱、炭疽等。2009年他成功诊断出北京首例甲型H1N1流感，2012年成功诊断出北京首例甲型H7N9禽流感，2016年他成功诊断出中国首例输入性黄热病......他带领团队诠释了“召之即来，来之能战，战之必胜”的地坛精神。这种精神的底色是一名中共党员对人民、国家挚爱的颜色。</w:t>
      </w: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周倩</w:t>
      </w:r>
      <w:r>
        <w:rPr>
          <w:rFonts w:hint="eastAsia" w:ascii="仿宋_GB2312" w:hAnsi="仿宋_GB2312" w:eastAsia="仿宋_GB2312" w:cs="仿宋_GB2312"/>
          <w:sz w:val="32"/>
          <w:szCs w:val="32"/>
        </w:rPr>
        <w:t>，女，汉族，1968年2月出生，中共党员，大学本科学历，现任北京市血液中心献血服务二科科长，主任护师。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简要事迹：周倩，全国巾帼建功标兵，北京市精神文明建设奖，无偿献血奉献奖获得者，获得国家发明专利。在平凡的岗位中，做出了不平凡的业绩。</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她精益求精，开拓创新。为保障首都临床用血，组建宣讲团走进高校、企业、社区进行成分献血宣传招募；录制央视等主流媒体节目，对社会大众进行深度科普；优化采血“前、中、后”全流程的质量控制，为献血者提供优质服务；利用新媒体技术，打造互联网+成分献血模式；开创移动单采工作模式，最大限度方便献血者，弥补了我国移动单采的空白。</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她恪尽职守，迎难而上。2018年2月，北京市全面停止互助献血模式，她通过对献血者引导转化，采血量未降反增，再创历史新高达到7.1万单位。克服高原反映，参与援藏工作，圆满完成一带一路高峰论坛和国庆阅兵血液保障任务，并积极筹备2022年冬奥会、冬残奥会，组织成立成分献血应急响应小分队，以备血小板不时之需。</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她追求卓越，勇创一流。带领科室员工打造出了一支“有理想、愿奉献、敢担当”的团队，血小板采集量十年处于全国血站第一的位置，所负责的科室获得巾帼文明窗口称号，为首都临床安全足量用血提供了坚实有力的保障。</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widowControl/>
        <w:spacing w:line="560" w:lineRule="exact"/>
        <w:ind w:firstLine="643" w:firstLineChars="200"/>
        <w:rPr>
          <w:rFonts w:ascii="仿宋_GB2312" w:hAnsi="仿宋" w:eastAsia="仿宋_GB2312" w:cs="宋体"/>
          <w:color w:val="000000"/>
          <w:kern w:val="0"/>
          <w:sz w:val="32"/>
          <w:szCs w:val="32"/>
        </w:rPr>
      </w:pPr>
      <w:r>
        <w:rPr>
          <w:rFonts w:hint="eastAsia" w:ascii="仿宋_GB2312" w:hAnsi="仿宋_GB2312" w:eastAsia="仿宋_GB2312" w:cs="仿宋_GB2312"/>
          <w:b/>
          <w:kern w:val="0"/>
          <w:sz w:val="32"/>
          <w:szCs w:val="32"/>
        </w:rPr>
        <w:t>钱素云</w:t>
      </w:r>
      <w:r>
        <w:rPr>
          <w:rFonts w:hint="eastAsia" w:ascii="仿宋_GB2312" w:hAnsi="仿宋" w:eastAsia="仿宋_GB2312" w:cs="宋体"/>
          <w:color w:val="000000"/>
          <w:kern w:val="0"/>
          <w:sz w:val="32"/>
          <w:szCs w:val="32"/>
        </w:rPr>
        <w:t>，女，汉族，1962年12月出生，中共党员，博士研究生学历，现任北京儿童医院重症医学科主任、内科教研室主任，主任医师、教授，博士生导师。</w:t>
      </w:r>
    </w:p>
    <w:p>
      <w:pPr>
        <w:widowControl/>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简要事迹：钱素云，2015年荣获中国十大妇幼天使、金牌好医生荣誉称号；2016年荣获首都五一劳动奖章、北京市优秀共产党员、北京市三八红旗奖章荣誉称号；2017年获全国《最美医生》、首都十大健康卫士荣誉称号；2018年荣获第六届中国儿科医师奖荣誉称号；2019年荣获全国三八红旗手、首都精神文明建设奖荣誉称号。</w:t>
      </w:r>
    </w:p>
    <w:p>
      <w:pPr>
        <w:widowControl/>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钱素云教授从事儿科临床工作30余年，作为儿童危重症专家，她对患儿悉心观察、潜心研究、担当作为，挽救了众多危重症患儿的生命。自1994年起，她率先在国内开展危重患儿脑血流监测的临床和实验研究，牵头制订了我国首部《脑死亡判定标准与技术规范（儿童质控版）》，《手足口病诊治指南》等,成为我国儿童危重症领域领军人物。作为国家卫健委专家，她多次临危受命，在第一时间奔赴灾区、疫区，先后10余次参与手足口病、甲流、禽流感、玉树及芦山地震等突发公共卫生事件的救治，参与临床一线救治危重伤员，降低危重患儿的病死率和致残率。办公室内放置的行李箱，是她时刻准备紧急出发救助危重症患儿的必备物资。2019年在房山氯气中毒事件中，收治并抢救6名危重患儿，全部治愈，无一例死亡和伤残。</w:t>
      </w: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 宋体 Std L">
    <w:altName w:val="Arial Unicode MS"/>
    <w:panose1 w:val="00000000000000000000"/>
    <w:charset w:val="86"/>
    <w:family w:val="auto"/>
    <w:pitch w:val="default"/>
    <w:sig w:usb0="00000000" w:usb1="00000000" w:usb2="00000010" w:usb3="00000000" w:csb0="00060007"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RiZGM1Y2FiNjc3MTkyZTZmYmM1ZDdiOWYxM2JlODUifQ=="/>
  </w:docVars>
  <w:rsids>
    <w:rsidRoot w:val="0037790F"/>
    <w:rsid w:val="00000F67"/>
    <w:rsid w:val="0000373B"/>
    <w:rsid w:val="00004390"/>
    <w:rsid w:val="00005284"/>
    <w:rsid w:val="00011EFD"/>
    <w:rsid w:val="0001484D"/>
    <w:rsid w:val="00021E2D"/>
    <w:rsid w:val="00023F21"/>
    <w:rsid w:val="00033281"/>
    <w:rsid w:val="000335F3"/>
    <w:rsid w:val="000336F4"/>
    <w:rsid w:val="000354E6"/>
    <w:rsid w:val="000377AC"/>
    <w:rsid w:val="0005096B"/>
    <w:rsid w:val="0005377F"/>
    <w:rsid w:val="00057C4B"/>
    <w:rsid w:val="00061D59"/>
    <w:rsid w:val="00062F04"/>
    <w:rsid w:val="00063B61"/>
    <w:rsid w:val="00063FA5"/>
    <w:rsid w:val="000666DA"/>
    <w:rsid w:val="00067459"/>
    <w:rsid w:val="00070C47"/>
    <w:rsid w:val="00071F6A"/>
    <w:rsid w:val="0007402F"/>
    <w:rsid w:val="0007449C"/>
    <w:rsid w:val="00075602"/>
    <w:rsid w:val="00075DA9"/>
    <w:rsid w:val="000777E9"/>
    <w:rsid w:val="00086052"/>
    <w:rsid w:val="00086EE7"/>
    <w:rsid w:val="00090C61"/>
    <w:rsid w:val="000926D8"/>
    <w:rsid w:val="00096293"/>
    <w:rsid w:val="000A037F"/>
    <w:rsid w:val="000A42C6"/>
    <w:rsid w:val="000A4BE4"/>
    <w:rsid w:val="000A65A9"/>
    <w:rsid w:val="000B1DA9"/>
    <w:rsid w:val="000B4BCF"/>
    <w:rsid w:val="000B707B"/>
    <w:rsid w:val="000C6378"/>
    <w:rsid w:val="000D0774"/>
    <w:rsid w:val="000D2E7B"/>
    <w:rsid w:val="000D5674"/>
    <w:rsid w:val="000D6476"/>
    <w:rsid w:val="000E4378"/>
    <w:rsid w:val="000E52D9"/>
    <w:rsid w:val="000E69E4"/>
    <w:rsid w:val="000F1FBF"/>
    <w:rsid w:val="000F2B64"/>
    <w:rsid w:val="000F5854"/>
    <w:rsid w:val="000F6051"/>
    <w:rsid w:val="00100B14"/>
    <w:rsid w:val="001010D8"/>
    <w:rsid w:val="00102ABB"/>
    <w:rsid w:val="0010775A"/>
    <w:rsid w:val="00114652"/>
    <w:rsid w:val="00130035"/>
    <w:rsid w:val="00130376"/>
    <w:rsid w:val="00130CE1"/>
    <w:rsid w:val="00132060"/>
    <w:rsid w:val="00133EE0"/>
    <w:rsid w:val="0013482D"/>
    <w:rsid w:val="00153F99"/>
    <w:rsid w:val="00154C5A"/>
    <w:rsid w:val="001560C3"/>
    <w:rsid w:val="00156ECA"/>
    <w:rsid w:val="0015706B"/>
    <w:rsid w:val="00160611"/>
    <w:rsid w:val="00162EA1"/>
    <w:rsid w:val="001647CE"/>
    <w:rsid w:val="001710C1"/>
    <w:rsid w:val="0017289F"/>
    <w:rsid w:val="00172AE3"/>
    <w:rsid w:val="00173F9B"/>
    <w:rsid w:val="0017420D"/>
    <w:rsid w:val="00177B3D"/>
    <w:rsid w:val="00180865"/>
    <w:rsid w:val="00181E01"/>
    <w:rsid w:val="00184220"/>
    <w:rsid w:val="001917A2"/>
    <w:rsid w:val="001958B3"/>
    <w:rsid w:val="00197A25"/>
    <w:rsid w:val="001B1223"/>
    <w:rsid w:val="001B2EF8"/>
    <w:rsid w:val="001B4BC2"/>
    <w:rsid w:val="001B6CDB"/>
    <w:rsid w:val="001B7708"/>
    <w:rsid w:val="001C3DE3"/>
    <w:rsid w:val="001C49AF"/>
    <w:rsid w:val="001C5014"/>
    <w:rsid w:val="001C52B0"/>
    <w:rsid w:val="001D0E79"/>
    <w:rsid w:val="001D3441"/>
    <w:rsid w:val="001D3C23"/>
    <w:rsid w:val="001D45B9"/>
    <w:rsid w:val="001D555C"/>
    <w:rsid w:val="001E0A1C"/>
    <w:rsid w:val="001E3A32"/>
    <w:rsid w:val="001E523C"/>
    <w:rsid w:val="00202221"/>
    <w:rsid w:val="00202FEB"/>
    <w:rsid w:val="00205EB1"/>
    <w:rsid w:val="00207B4A"/>
    <w:rsid w:val="00210D6B"/>
    <w:rsid w:val="002110BC"/>
    <w:rsid w:val="00220AEE"/>
    <w:rsid w:val="00224278"/>
    <w:rsid w:val="00237FFE"/>
    <w:rsid w:val="002400AD"/>
    <w:rsid w:val="00242BE9"/>
    <w:rsid w:val="002437DF"/>
    <w:rsid w:val="00243BC7"/>
    <w:rsid w:val="0024683A"/>
    <w:rsid w:val="00246E24"/>
    <w:rsid w:val="0024714F"/>
    <w:rsid w:val="002510F2"/>
    <w:rsid w:val="002573FA"/>
    <w:rsid w:val="002617B4"/>
    <w:rsid w:val="00262E1D"/>
    <w:rsid w:val="00264248"/>
    <w:rsid w:val="002649A2"/>
    <w:rsid w:val="002708D7"/>
    <w:rsid w:val="002805E2"/>
    <w:rsid w:val="002A47FB"/>
    <w:rsid w:val="002A67BD"/>
    <w:rsid w:val="002A6A19"/>
    <w:rsid w:val="002B02DC"/>
    <w:rsid w:val="002B20B5"/>
    <w:rsid w:val="002B20DC"/>
    <w:rsid w:val="002B2B65"/>
    <w:rsid w:val="002B4B37"/>
    <w:rsid w:val="002B6000"/>
    <w:rsid w:val="002B77D3"/>
    <w:rsid w:val="002C3819"/>
    <w:rsid w:val="002C3E6C"/>
    <w:rsid w:val="002D2E07"/>
    <w:rsid w:val="002D6138"/>
    <w:rsid w:val="002D72C3"/>
    <w:rsid w:val="002E206A"/>
    <w:rsid w:val="002E2249"/>
    <w:rsid w:val="002F148E"/>
    <w:rsid w:val="002F3C37"/>
    <w:rsid w:val="002F43A0"/>
    <w:rsid w:val="00305AC9"/>
    <w:rsid w:val="00312522"/>
    <w:rsid w:val="00312A80"/>
    <w:rsid w:val="00315332"/>
    <w:rsid w:val="00321B0A"/>
    <w:rsid w:val="00324636"/>
    <w:rsid w:val="00325153"/>
    <w:rsid w:val="00332182"/>
    <w:rsid w:val="00332DC9"/>
    <w:rsid w:val="003335DB"/>
    <w:rsid w:val="00336CB4"/>
    <w:rsid w:val="0034368A"/>
    <w:rsid w:val="00343940"/>
    <w:rsid w:val="003760AD"/>
    <w:rsid w:val="0037790F"/>
    <w:rsid w:val="00380329"/>
    <w:rsid w:val="0038091B"/>
    <w:rsid w:val="003821D1"/>
    <w:rsid w:val="00382FF2"/>
    <w:rsid w:val="003832F1"/>
    <w:rsid w:val="0038355C"/>
    <w:rsid w:val="0038471C"/>
    <w:rsid w:val="00386CF5"/>
    <w:rsid w:val="00387034"/>
    <w:rsid w:val="00387454"/>
    <w:rsid w:val="00392592"/>
    <w:rsid w:val="00392F15"/>
    <w:rsid w:val="00394D0C"/>
    <w:rsid w:val="003A2B4B"/>
    <w:rsid w:val="003B4102"/>
    <w:rsid w:val="003B4579"/>
    <w:rsid w:val="003B7D97"/>
    <w:rsid w:val="003C59C3"/>
    <w:rsid w:val="003D5F47"/>
    <w:rsid w:val="003E211B"/>
    <w:rsid w:val="003E5983"/>
    <w:rsid w:val="003E5A1D"/>
    <w:rsid w:val="003E6FC2"/>
    <w:rsid w:val="003E7635"/>
    <w:rsid w:val="003F110F"/>
    <w:rsid w:val="003F5DFB"/>
    <w:rsid w:val="00401789"/>
    <w:rsid w:val="004041FA"/>
    <w:rsid w:val="00404BCB"/>
    <w:rsid w:val="004059F0"/>
    <w:rsid w:val="00417F1C"/>
    <w:rsid w:val="00420E76"/>
    <w:rsid w:val="0042193A"/>
    <w:rsid w:val="004225F6"/>
    <w:rsid w:val="00424F36"/>
    <w:rsid w:val="00433781"/>
    <w:rsid w:val="00436669"/>
    <w:rsid w:val="00436B17"/>
    <w:rsid w:val="0044361B"/>
    <w:rsid w:val="0044425E"/>
    <w:rsid w:val="00445BC3"/>
    <w:rsid w:val="00447825"/>
    <w:rsid w:val="00450184"/>
    <w:rsid w:val="0045230D"/>
    <w:rsid w:val="004570AA"/>
    <w:rsid w:val="00462F10"/>
    <w:rsid w:val="004657CC"/>
    <w:rsid w:val="004710E6"/>
    <w:rsid w:val="00474B20"/>
    <w:rsid w:val="004815DF"/>
    <w:rsid w:val="004863DE"/>
    <w:rsid w:val="004903E6"/>
    <w:rsid w:val="00491AF8"/>
    <w:rsid w:val="004921A8"/>
    <w:rsid w:val="004968C2"/>
    <w:rsid w:val="0049716E"/>
    <w:rsid w:val="004978D6"/>
    <w:rsid w:val="004A05DC"/>
    <w:rsid w:val="004A7971"/>
    <w:rsid w:val="004B60A1"/>
    <w:rsid w:val="004B75EA"/>
    <w:rsid w:val="004B7E82"/>
    <w:rsid w:val="004C01EA"/>
    <w:rsid w:val="004C08C8"/>
    <w:rsid w:val="004C253C"/>
    <w:rsid w:val="004D2A9C"/>
    <w:rsid w:val="004D4214"/>
    <w:rsid w:val="004D4B8E"/>
    <w:rsid w:val="004E233E"/>
    <w:rsid w:val="004E2C29"/>
    <w:rsid w:val="004E3194"/>
    <w:rsid w:val="004E45CD"/>
    <w:rsid w:val="004E489B"/>
    <w:rsid w:val="004E79BF"/>
    <w:rsid w:val="004E7EC1"/>
    <w:rsid w:val="004F571E"/>
    <w:rsid w:val="00502661"/>
    <w:rsid w:val="005049C4"/>
    <w:rsid w:val="00505066"/>
    <w:rsid w:val="005055D2"/>
    <w:rsid w:val="00515198"/>
    <w:rsid w:val="005215EC"/>
    <w:rsid w:val="005246DA"/>
    <w:rsid w:val="00527278"/>
    <w:rsid w:val="00527D0C"/>
    <w:rsid w:val="00531B8F"/>
    <w:rsid w:val="00532949"/>
    <w:rsid w:val="00533A20"/>
    <w:rsid w:val="00537824"/>
    <w:rsid w:val="005529A6"/>
    <w:rsid w:val="00553D11"/>
    <w:rsid w:val="00554213"/>
    <w:rsid w:val="00554A10"/>
    <w:rsid w:val="0056188B"/>
    <w:rsid w:val="00563CCF"/>
    <w:rsid w:val="005661FD"/>
    <w:rsid w:val="005701CB"/>
    <w:rsid w:val="00570B2B"/>
    <w:rsid w:val="005759AD"/>
    <w:rsid w:val="005760A4"/>
    <w:rsid w:val="00576FC2"/>
    <w:rsid w:val="00577857"/>
    <w:rsid w:val="00580F5F"/>
    <w:rsid w:val="00581F74"/>
    <w:rsid w:val="005839B5"/>
    <w:rsid w:val="00584070"/>
    <w:rsid w:val="00590B01"/>
    <w:rsid w:val="00590D87"/>
    <w:rsid w:val="0059265D"/>
    <w:rsid w:val="005930CC"/>
    <w:rsid w:val="00596FCB"/>
    <w:rsid w:val="005B31DE"/>
    <w:rsid w:val="005B4BA9"/>
    <w:rsid w:val="005C0331"/>
    <w:rsid w:val="005C0805"/>
    <w:rsid w:val="005C1C0B"/>
    <w:rsid w:val="005C2478"/>
    <w:rsid w:val="005C2F0F"/>
    <w:rsid w:val="005C3525"/>
    <w:rsid w:val="005D2F28"/>
    <w:rsid w:val="005D35CD"/>
    <w:rsid w:val="005D51C4"/>
    <w:rsid w:val="005E2BA4"/>
    <w:rsid w:val="005E33A4"/>
    <w:rsid w:val="005E6608"/>
    <w:rsid w:val="005E6BB9"/>
    <w:rsid w:val="005E74EB"/>
    <w:rsid w:val="005E7B0E"/>
    <w:rsid w:val="005F4868"/>
    <w:rsid w:val="005F4B6E"/>
    <w:rsid w:val="005F5775"/>
    <w:rsid w:val="005F6286"/>
    <w:rsid w:val="0061168C"/>
    <w:rsid w:val="0061168F"/>
    <w:rsid w:val="00611FE1"/>
    <w:rsid w:val="00613D4A"/>
    <w:rsid w:val="00623AED"/>
    <w:rsid w:val="00626D2A"/>
    <w:rsid w:val="0062751C"/>
    <w:rsid w:val="00632D8A"/>
    <w:rsid w:val="00637A75"/>
    <w:rsid w:val="00643E8D"/>
    <w:rsid w:val="00646146"/>
    <w:rsid w:val="00646B13"/>
    <w:rsid w:val="00652882"/>
    <w:rsid w:val="00652C48"/>
    <w:rsid w:val="006535A5"/>
    <w:rsid w:val="00654EC0"/>
    <w:rsid w:val="0065692E"/>
    <w:rsid w:val="0065767B"/>
    <w:rsid w:val="00663106"/>
    <w:rsid w:val="0066571C"/>
    <w:rsid w:val="006660F8"/>
    <w:rsid w:val="00666C91"/>
    <w:rsid w:val="00671BA4"/>
    <w:rsid w:val="00674340"/>
    <w:rsid w:val="0067591A"/>
    <w:rsid w:val="0067614E"/>
    <w:rsid w:val="00683DBC"/>
    <w:rsid w:val="0068406A"/>
    <w:rsid w:val="00686AB7"/>
    <w:rsid w:val="00693045"/>
    <w:rsid w:val="0069655E"/>
    <w:rsid w:val="006A0537"/>
    <w:rsid w:val="006A0CC9"/>
    <w:rsid w:val="006A12F8"/>
    <w:rsid w:val="006B2146"/>
    <w:rsid w:val="006B43D3"/>
    <w:rsid w:val="006C088C"/>
    <w:rsid w:val="006C1BDD"/>
    <w:rsid w:val="006C4341"/>
    <w:rsid w:val="006C6D2B"/>
    <w:rsid w:val="006C6D59"/>
    <w:rsid w:val="006C724A"/>
    <w:rsid w:val="006D02C3"/>
    <w:rsid w:val="006D05BA"/>
    <w:rsid w:val="006D0835"/>
    <w:rsid w:val="006D4F14"/>
    <w:rsid w:val="006E244E"/>
    <w:rsid w:val="006E66D8"/>
    <w:rsid w:val="006F63A1"/>
    <w:rsid w:val="007003CB"/>
    <w:rsid w:val="007009BD"/>
    <w:rsid w:val="0070268C"/>
    <w:rsid w:val="007027B1"/>
    <w:rsid w:val="00711EA2"/>
    <w:rsid w:val="007166EB"/>
    <w:rsid w:val="00716954"/>
    <w:rsid w:val="0072206F"/>
    <w:rsid w:val="0072420A"/>
    <w:rsid w:val="00725D94"/>
    <w:rsid w:val="00731F27"/>
    <w:rsid w:val="00733031"/>
    <w:rsid w:val="007345CB"/>
    <w:rsid w:val="00736A90"/>
    <w:rsid w:val="00740CC5"/>
    <w:rsid w:val="00745150"/>
    <w:rsid w:val="007459EC"/>
    <w:rsid w:val="00745BB3"/>
    <w:rsid w:val="00747C24"/>
    <w:rsid w:val="00751C74"/>
    <w:rsid w:val="00753165"/>
    <w:rsid w:val="00755057"/>
    <w:rsid w:val="007571D3"/>
    <w:rsid w:val="007603EE"/>
    <w:rsid w:val="0076048F"/>
    <w:rsid w:val="00762B1E"/>
    <w:rsid w:val="00762C10"/>
    <w:rsid w:val="0076353F"/>
    <w:rsid w:val="007718EF"/>
    <w:rsid w:val="00774800"/>
    <w:rsid w:val="00776680"/>
    <w:rsid w:val="0077773F"/>
    <w:rsid w:val="0078327E"/>
    <w:rsid w:val="00791205"/>
    <w:rsid w:val="00791DE4"/>
    <w:rsid w:val="0079246A"/>
    <w:rsid w:val="007A5406"/>
    <w:rsid w:val="007B3BEE"/>
    <w:rsid w:val="007B674C"/>
    <w:rsid w:val="007C42D5"/>
    <w:rsid w:val="007C6CB7"/>
    <w:rsid w:val="007D1C1F"/>
    <w:rsid w:val="007D41F6"/>
    <w:rsid w:val="007D7481"/>
    <w:rsid w:val="007E3564"/>
    <w:rsid w:val="007E5D37"/>
    <w:rsid w:val="007E6A78"/>
    <w:rsid w:val="007F01B3"/>
    <w:rsid w:val="007F2B33"/>
    <w:rsid w:val="007F6688"/>
    <w:rsid w:val="00803AEB"/>
    <w:rsid w:val="00804253"/>
    <w:rsid w:val="00804E20"/>
    <w:rsid w:val="00806F82"/>
    <w:rsid w:val="00807469"/>
    <w:rsid w:val="008158FF"/>
    <w:rsid w:val="00821429"/>
    <w:rsid w:val="00823F56"/>
    <w:rsid w:val="0082535D"/>
    <w:rsid w:val="008318CC"/>
    <w:rsid w:val="008328AC"/>
    <w:rsid w:val="0083659B"/>
    <w:rsid w:val="00844AD8"/>
    <w:rsid w:val="00845F6B"/>
    <w:rsid w:val="00850B5E"/>
    <w:rsid w:val="008521C5"/>
    <w:rsid w:val="00854309"/>
    <w:rsid w:val="0086180A"/>
    <w:rsid w:val="00861E3A"/>
    <w:rsid w:val="00866B6E"/>
    <w:rsid w:val="008702FB"/>
    <w:rsid w:val="00873A6D"/>
    <w:rsid w:val="00874068"/>
    <w:rsid w:val="008763FF"/>
    <w:rsid w:val="00876684"/>
    <w:rsid w:val="00880F4F"/>
    <w:rsid w:val="00885283"/>
    <w:rsid w:val="00890B30"/>
    <w:rsid w:val="008940B6"/>
    <w:rsid w:val="008A086D"/>
    <w:rsid w:val="008A1903"/>
    <w:rsid w:val="008A329F"/>
    <w:rsid w:val="008A39DD"/>
    <w:rsid w:val="008A401B"/>
    <w:rsid w:val="008A5C21"/>
    <w:rsid w:val="008A63F7"/>
    <w:rsid w:val="008A659B"/>
    <w:rsid w:val="008B0A44"/>
    <w:rsid w:val="008B0A69"/>
    <w:rsid w:val="008B358F"/>
    <w:rsid w:val="008C0DC3"/>
    <w:rsid w:val="008C1FEF"/>
    <w:rsid w:val="008C3063"/>
    <w:rsid w:val="008C45FE"/>
    <w:rsid w:val="008D0214"/>
    <w:rsid w:val="008D1979"/>
    <w:rsid w:val="008D329E"/>
    <w:rsid w:val="008D3E4B"/>
    <w:rsid w:val="008D55B2"/>
    <w:rsid w:val="008D5C23"/>
    <w:rsid w:val="008D65BE"/>
    <w:rsid w:val="008D7405"/>
    <w:rsid w:val="008E37E4"/>
    <w:rsid w:val="008E4BFC"/>
    <w:rsid w:val="008E71BD"/>
    <w:rsid w:val="008F3726"/>
    <w:rsid w:val="009009AF"/>
    <w:rsid w:val="009026F9"/>
    <w:rsid w:val="0091432D"/>
    <w:rsid w:val="00915B0D"/>
    <w:rsid w:val="00926AFC"/>
    <w:rsid w:val="00933762"/>
    <w:rsid w:val="00935CC3"/>
    <w:rsid w:val="00943D99"/>
    <w:rsid w:val="00945C85"/>
    <w:rsid w:val="009506A3"/>
    <w:rsid w:val="009560CC"/>
    <w:rsid w:val="00956B0A"/>
    <w:rsid w:val="00962116"/>
    <w:rsid w:val="00966D8A"/>
    <w:rsid w:val="00971B97"/>
    <w:rsid w:val="00974EC8"/>
    <w:rsid w:val="00975827"/>
    <w:rsid w:val="009855D4"/>
    <w:rsid w:val="009A3340"/>
    <w:rsid w:val="009A3EE9"/>
    <w:rsid w:val="009A46DD"/>
    <w:rsid w:val="009A4819"/>
    <w:rsid w:val="009B22F9"/>
    <w:rsid w:val="009B49AF"/>
    <w:rsid w:val="009B660C"/>
    <w:rsid w:val="009C13E7"/>
    <w:rsid w:val="009C1CC9"/>
    <w:rsid w:val="009C2C6F"/>
    <w:rsid w:val="009D0BC8"/>
    <w:rsid w:val="009D6937"/>
    <w:rsid w:val="009D69C0"/>
    <w:rsid w:val="009D7233"/>
    <w:rsid w:val="009D74CA"/>
    <w:rsid w:val="009E2B7E"/>
    <w:rsid w:val="009E47A3"/>
    <w:rsid w:val="009E61FB"/>
    <w:rsid w:val="009E7B4A"/>
    <w:rsid w:val="009F68FC"/>
    <w:rsid w:val="00A03C74"/>
    <w:rsid w:val="00A04284"/>
    <w:rsid w:val="00A04A9D"/>
    <w:rsid w:val="00A162C0"/>
    <w:rsid w:val="00A1643B"/>
    <w:rsid w:val="00A27BDF"/>
    <w:rsid w:val="00A324D2"/>
    <w:rsid w:val="00A326FB"/>
    <w:rsid w:val="00A3303B"/>
    <w:rsid w:val="00A33439"/>
    <w:rsid w:val="00A338BA"/>
    <w:rsid w:val="00A3408E"/>
    <w:rsid w:val="00A40150"/>
    <w:rsid w:val="00A45025"/>
    <w:rsid w:val="00A475BB"/>
    <w:rsid w:val="00A47CF0"/>
    <w:rsid w:val="00A5196F"/>
    <w:rsid w:val="00A54528"/>
    <w:rsid w:val="00A55A97"/>
    <w:rsid w:val="00A55EE5"/>
    <w:rsid w:val="00A56E7D"/>
    <w:rsid w:val="00A62DEE"/>
    <w:rsid w:val="00A634F8"/>
    <w:rsid w:val="00A652AB"/>
    <w:rsid w:val="00A66D2D"/>
    <w:rsid w:val="00A67F1D"/>
    <w:rsid w:val="00A70AD1"/>
    <w:rsid w:val="00A72D52"/>
    <w:rsid w:val="00A76AA5"/>
    <w:rsid w:val="00A76ACB"/>
    <w:rsid w:val="00A8107A"/>
    <w:rsid w:val="00A90AD5"/>
    <w:rsid w:val="00A9357A"/>
    <w:rsid w:val="00A9590D"/>
    <w:rsid w:val="00AA05F8"/>
    <w:rsid w:val="00AA1AE2"/>
    <w:rsid w:val="00AA1C84"/>
    <w:rsid w:val="00AA427F"/>
    <w:rsid w:val="00AA4CCE"/>
    <w:rsid w:val="00AA5FE2"/>
    <w:rsid w:val="00AA69F1"/>
    <w:rsid w:val="00AB338B"/>
    <w:rsid w:val="00AB3C2D"/>
    <w:rsid w:val="00AB6022"/>
    <w:rsid w:val="00AC1714"/>
    <w:rsid w:val="00AC1B4B"/>
    <w:rsid w:val="00AC22DE"/>
    <w:rsid w:val="00AC3828"/>
    <w:rsid w:val="00AD3B85"/>
    <w:rsid w:val="00AD7E26"/>
    <w:rsid w:val="00AE1F6A"/>
    <w:rsid w:val="00AF1DFC"/>
    <w:rsid w:val="00AF2C02"/>
    <w:rsid w:val="00AF652C"/>
    <w:rsid w:val="00B03BE9"/>
    <w:rsid w:val="00B06E65"/>
    <w:rsid w:val="00B14BB6"/>
    <w:rsid w:val="00B170AD"/>
    <w:rsid w:val="00B227C5"/>
    <w:rsid w:val="00B31CD7"/>
    <w:rsid w:val="00B3290C"/>
    <w:rsid w:val="00B330A2"/>
    <w:rsid w:val="00B35248"/>
    <w:rsid w:val="00B403A7"/>
    <w:rsid w:val="00B428E5"/>
    <w:rsid w:val="00B438C1"/>
    <w:rsid w:val="00B47387"/>
    <w:rsid w:val="00B54032"/>
    <w:rsid w:val="00B57E18"/>
    <w:rsid w:val="00B60C77"/>
    <w:rsid w:val="00B60CD4"/>
    <w:rsid w:val="00B72B53"/>
    <w:rsid w:val="00B7412A"/>
    <w:rsid w:val="00B74852"/>
    <w:rsid w:val="00B83A9B"/>
    <w:rsid w:val="00B85B3F"/>
    <w:rsid w:val="00B97824"/>
    <w:rsid w:val="00BA1A40"/>
    <w:rsid w:val="00BB7328"/>
    <w:rsid w:val="00BC197B"/>
    <w:rsid w:val="00BD0378"/>
    <w:rsid w:val="00BD03BF"/>
    <w:rsid w:val="00BD11D9"/>
    <w:rsid w:val="00BD1695"/>
    <w:rsid w:val="00BE0137"/>
    <w:rsid w:val="00BE30E0"/>
    <w:rsid w:val="00BE40C7"/>
    <w:rsid w:val="00BE5C8D"/>
    <w:rsid w:val="00BF4CBB"/>
    <w:rsid w:val="00BF685A"/>
    <w:rsid w:val="00BF757B"/>
    <w:rsid w:val="00BF7DB8"/>
    <w:rsid w:val="00C00CB7"/>
    <w:rsid w:val="00C04D4E"/>
    <w:rsid w:val="00C100ED"/>
    <w:rsid w:val="00C12EB2"/>
    <w:rsid w:val="00C16C82"/>
    <w:rsid w:val="00C17D2A"/>
    <w:rsid w:val="00C2176C"/>
    <w:rsid w:val="00C2590E"/>
    <w:rsid w:val="00C26048"/>
    <w:rsid w:val="00C32278"/>
    <w:rsid w:val="00C3543E"/>
    <w:rsid w:val="00C35805"/>
    <w:rsid w:val="00C35E37"/>
    <w:rsid w:val="00C367DE"/>
    <w:rsid w:val="00C44D03"/>
    <w:rsid w:val="00C47AEC"/>
    <w:rsid w:val="00C5159A"/>
    <w:rsid w:val="00C51A92"/>
    <w:rsid w:val="00C546D0"/>
    <w:rsid w:val="00C6151A"/>
    <w:rsid w:val="00C738BA"/>
    <w:rsid w:val="00C747DC"/>
    <w:rsid w:val="00C7690E"/>
    <w:rsid w:val="00C76E62"/>
    <w:rsid w:val="00C8192D"/>
    <w:rsid w:val="00C83156"/>
    <w:rsid w:val="00C878DF"/>
    <w:rsid w:val="00C87E17"/>
    <w:rsid w:val="00C94041"/>
    <w:rsid w:val="00C9443C"/>
    <w:rsid w:val="00C95C1A"/>
    <w:rsid w:val="00C96EE6"/>
    <w:rsid w:val="00CA0C75"/>
    <w:rsid w:val="00CA4871"/>
    <w:rsid w:val="00CA5BB3"/>
    <w:rsid w:val="00CA60DF"/>
    <w:rsid w:val="00CB2CC4"/>
    <w:rsid w:val="00CB3F12"/>
    <w:rsid w:val="00CB47D6"/>
    <w:rsid w:val="00CB5324"/>
    <w:rsid w:val="00CC09F1"/>
    <w:rsid w:val="00CC1A70"/>
    <w:rsid w:val="00CC2FF3"/>
    <w:rsid w:val="00CC3F72"/>
    <w:rsid w:val="00CC59C9"/>
    <w:rsid w:val="00CD0E9F"/>
    <w:rsid w:val="00CD2674"/>
    <w:rsid w:val="00CD33BB"/>
    <w:rsid w:val="00CD51B9"/>
    <w:rsid w:val="00CE309A"/>
    <w:rsid w:val="00CE5AAA"/>
    <w:rsid w:val="00CF3567"/>
    <w:rsid w:val="00CF4DBE"/>
    <w:rsid w:val="00CF57C5"/>
    <w:rsid w:val="00CF59A4"/>
    <w:rsid w:val="00CF5FFE"/>
    <w:rsid w:val="00CF7712"/>
    <w:rsid w:val="00D000A1"/>
    <w:rsid w:val="00D00E54"/>
    <w:rsid w:val="00D0534F"/>
    <w:rsid w:val="00D0576A"/>
    <w:rsid w:val="00D065A1"/>
    <w:rsid w:val="00D1470A"/>
    <w:rsid w:val="00D1551A"/>
    <w:rsid w:val="00D16922"/>
    <w:rsid w:val="00D211BF"/>
    <w:rsid w:val="00D2247A"/>
    <w:rsid w:val="00D2753B"/>
    <w:rsid w:val="00D408B3"/>
    <w:rsid w:val="00D40E4D"/>
    <w:rsid w:val="00D43EC2"/>
    <w:rsid w:val="00D50A4B"/>
    <w:rsid w:val="00D5247B"/>
    <w:rsid w:val="00D53B0C"/>
    <w:rsid w:val="00D555B4"/>
    <w:rsid w:val="00D61E38"/>
    <w:rsid w:val="00D61E54"/>
    <w:rsid w:val="00D629BE"/>
    <w:rsid w:val="00D62ADF"/>
    <w:rsid w:val="00D70DB8"/>
    <w:rsid w:val="00D71ACD"/>
    <w:rsid w:val="00D731A7"/>
    <w:rsid w:val="00D73715"/>
    <w:rsid w:val="00D770CA"/>
    <w:rsid w:val="00D81EBD"/>
    <w:rsid w:val="00D84CAE"/>
    <w:rsid w:val="00D919A6"/>
    <w:rsid w:val="00D9331F"/>
    <w:rsid w:val="00D952D1"/>
    <w:rsid w:val="00D95841"/>
    <w:rsid w:val="00D9610F"/>
    <w:rsid w:val="00D96D10"/>
    <w:rsid w:val="00DA1F7B"/>
    <w:rsid w:val="00DA7E3E"/>
    <w:rsid w:val="00DB041D"/>
    <w:rsid w:val="00DB53F5"/>
    <w:rsid w:val="00DB53F6"/>
    <w:rsid w:val="00DB54BA"/>
    <w:rsid w:val="00DB6AFA"/>
    <w:rsid w:val="00DC19FC"/>
    <w:rsid w:val="00DC363C"/>
    <w:rsid w:val="00DC3A15"/>
    <w:rsid w:val="00DC5134"/>
    <w:rsid w:val="00DC7DAF"/>
    <w:rsid w:val="00DD010B"/>
    <w:rsid w:val="00DD1F21"/>
    <w:rsid w:val="00DD58A5"/>
    <w:rsid w:val="00DD7B20"/>
    <w:rsid w:val="00DE584E"/>
    <w:rsid w:val="00DE6FA8"/>
    <w:rsid w:val="00DF3372"/>
    <w:rsid w:val="00DF4B1D"/>
    <w:rsid w:val="00DF6E54"/>
    <w:rsid w:val="00E14BA5"/>
    <w:rsid w:val="00E15521"/>
    <w:rsid w:val="00E17749"/>
    <w:rsid w:val="00E2312D"/>
    <w:rsid w:val="00E3085D"/>
    <w:rsid w:val="00E35169"/>
    <w:rsid w:val="00E447BD"/>
    <w:rsid w:val="00E46DD0"/>
    <w:rsid w:val="00E5460A"/>
    <w:rsid w:val="00E554A0"/>
    <w:rsid w:val="00E55C47"/>
    <w:rsid w:val="00E5779F"/>
    <w:rsid w:val="00E601BF"/>
    <w:rsid w:val="00E62349"/>
    <w:rsid w:val="00E741A4"/>
    <w:rsid w:val="00E975C1"/>
    <w:rsid w:val="00EA0AB1"/>
    <w:rsid w:val="00EA1AAB"/>
    <w:rsid w:val="00EA24E1"/>
    <w:rsid w:val="00EA26A3"/>
    <w:rsid w:val="00EA50E9"/>
    <w:rsid w:val="00EA5AFA"/>
    <w:rsid w:val="00EA7F04"/>
    <w:rsid w:val="00EB0CD0"/>
    <w:rsid w:val="00EB29CA"/>
    <w:rsid w:val="00EB35BA"/>
    <w:rsid w:val="00EB689E"/>
    <w:rsid w:val="00EC00BF"/>
    <w:rsid w:val="00EC581A"/>
    <w:rsid w:val="00EC61B0"/>
    <w:rsid w:val="00EC704E"/>
    <w:rsid w:val="00ED0F07"/>
    <w:rsid w:val="00ED7959"/>
    <w:rsid w:val="00EE2589"/>
    <w:rsid w:val="00EE3EDC"/>
    <w:rsid w:val="00EE55BB"/>
    <w:rsid w:val="00EE5ACC"/>
    <w:rsid w:val="00EE5EF7"/>
    <w:rsid w:val="00EF0E99"/>
    <w:rsid w:val="00EF14AA"/>
    <w:rsid w:val="00EF3EB3"/>
    <w:rsid w:val="00EF5FA2"/>
    <w:rsid w:val="00EF67FD"/>
    <w:rsid w:val="00EF6A93"/>
    <w:rsid w:val="00F01697"/>
    <w:rsid w:val="00F05EEE"/>
    <w:rsid w:val="00F076D6"/>
    <w:rsid w:val="00F15171"/>
    <w:rsid w:val="00F24380"/>
    <w:rsid w:val="00F25D0E"/>
    <w:rsid w:val="00F317AC"/>
    <w:rsid w:val="00F342F6"/>
    <w:rsid w:val="00F34B29"/>
    <w:rsid w:val="00F37D06"/>
    <w:rsid w:val="00F37DBA"/>
    <w:rsid w:val="00F40339"/>
    <w:rsid w:val="00F42224"/>
    <w:rsid w:val="00F42A0E"/>
    <w:rsid w:val="00F43935"/>
    <w:rsid w:val="00F44868"/>
    <w:rsid w:val="00F44958"/>
    <w:rsid w:val="00F46325"/>
    <w:rsid w:val="00F50559"/>
    <w:rsid w:val="00F510AD"/>
    <w:rsid w:val="00F53FCD"/>
    <w:rsid w:val="00F60D11"/>
    <w:rsid w:val="00F672BA"/>
    <w:rsid w:val="00F724C4"/>
    <w:rsid w:val="00F84CC5"/>
    <w:rsid w:val="00F924B5"/>
    <w:rsid w:val="00F92C84"/>
    <w:rsid w:val="00F96BEF"/>
    <w:rsid w:val="00F96CE6"/>
    <w:rsid w:val="00FA3099"/>
    <w:rsid w:val="00FA457F"/>
    <w:rsid w:val="00FA6C4E"/>
    <w:rsid w:val="00FB17AB"/>
    <w:rsid w:val="00FB6FBC"/>
    <w:rsid w:val="00FC56EE"/>
    <w:rsid w:val="00FD7C5D"/>
    <w:rsid w:val="00FE2795"/>
    <w:rsid w:val="00FE5A16"/>
    <w:rsid w:val="00FF2252"/>
    <w:rsid w:val="01AE7C63"/>
    <w:rsid w:val="3D4235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ody Text"/>
    <w:basedOn w:val="1"/>
    <w:link w:val="11"/>
    <w:qFormat/>
    <w:uiPriority w:val="0"/>
    <w:rPr>
      <w:rFonts w:ascii="宋体" w:hAnsi="Times New Roman" w:eastAsia="宋体" w:cs="Times New Roman"/>
      <w:sz w:val="32"/>
      <w:szCs w:val="20"/>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qFormat/>
    <w:uiPriority w:val="0"/>
    <w:pPr>
      <w:ind w:firstLine="420" w:firstLineChars="200"/>
    </w:pPr>
    <w:rPr>
      <w:rFonts w:ascii="Times New Roman" w:hAnsi="Times New Roman" w:eastAsia="宋体" w:cs="Times New Roman"/>
      <w:szCs w:val="24"/>
    </w:rPr>
  </w:style>
  <w:style w:type="paragraph" w:customStyle="1" w:styleId="9">
    <w:name w:val="p0"/>
    <w:basedOn w:val="1"/>
    <w:uiPriority w:val="0"/>
    <w:pPr>
      <w:widowControl/>
    </w:pPr>
    <w:rPr>
      <w:rFonts w:ascii="Times New Roman" w:hAnsi="Times New Roman" w:eastAsia="宋体" w:cs="Times New Roman"/>
      <w:kern w:val="0"/>
      <w:szCs w:val="21"/>
    </w:rPr>
  </w:style>
  <w:style w:type="paragraph" w:customStyle="1" w:styleId="10">
    <w:name w:val="[基本段落]"/>
    <w:basedOn w:val="1"/>
    <w:uiPriority w:val="0"/>
    <w:pPr>
      <w:autoSpaceDE w:val="0"/>
      <w:autoSpaceDN w:val="0"/>
      <w:adjustRightInd w:val="0"/>
      <w:spacing w:line="288" w:lineRule="auto"/>
      <w:textAlignment w:val="center"/>
    </w:pPr>
    <w:rPr>
      <w:rFonts w:ascii="Adobe 宋体 Std L" w:hAnsi="Times New Roman" w:eastAsia="Adobe 宋体 Std L" w:cs="Adobe 宋体 Std L"/>
      <w:color w:val="000000"/>
      <w:kern w:val="0"/>
      <w:sz w:val="24"/>
      <w:szCs w:val="24"/>
      <w:lang w:val="zh-CN"/>
    </w:rPr>
  </w:style>
  <w:style w:type="character" w:customStyle="1" w:styleId="11">
    <w:name w:val="正文文本 Char"/>
    <w:basedOn w:val="7"/>
    <w:link w:val="2"/>
    <w:uiPriority w:val="0"/>
    <w:rPr>
      <w:rFonts w:ascii="宋体" w:hAnsi="Times New Roman" w:eastAsia="宋体" w:cs="Times New Roman"/>
      <w:sz w:val="32"/>
      <w:szCs w:val="20"/>
    </w:rPr>
  </w:style>
  <w:style w:type="character" w:customStyle="1" w:styleId="12">
    <w:name w:val="页眉 Char"/>
    <w:basedOn w:val="7"/>
    <w:link w:val="4"/>
    <w:uiPriority w:val="99"/>
    <w:rPr>
      <w:sz w:val="18"/>
      <w:szCs w:val="18"/>
    </w:rPr>
  </w:style>
  <w:style w:type="character" w:customStyle="1" w:styleId="13">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5507</Words>
  <Characters>5701</Characters>
  <Lines>154</Lines>
  <Paragraphs>43</Paragraphs>
  <TotalTime>0</TotalTime>
  <ScaleCrop>false</ScaleCrop>
  <LinksUpToDate>false</LinksUpToDate>
  <CharactersWithSpaces>5705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2020-03-27T01:32:00Z</dcterms:created>
  <dc:creator>刘艳珂</dc:creator>
  <cp:lastModifiedBy>csswork2020</cp:lastModifiedBy>
  <dcterms:modified xsi:type="dcterms:W3CDTF">2023-03-25T08:23:34Z</dcterms:modified>
  <dc:title>北京市卫生健康委员会工会2020年北京市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6BE9022F1BBB4CBFAFC67E0A8494BACF</vt:lpwstr>
  </property>
</Properties>
</file>