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仿宋_GB2312" w:eastAsia="仿宋_GB2312"/>
          <w:vanish/>
          <w:sz w:val="24"/>
        </w:rPr>
        <w:sectPr>
          <w:footerReference r:id="rId3" w:type="default"/>
          <w:footerReference r:id="rId4" w:type="even"/>
          <w:type w:val="continuous"/>
          <w:pgSz w:w="16838" w:h="11906" w:orient="landscape"/>
          <w:pgMar w:top="1588" w:right="2098" w:bottom="1474" w:left="1984" w:header="851" w:footer="1531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spacing w:after="312" w:afterLines="100"/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2021年石家庄市卫生系统中青年学科骨干医师培训学员与导师、科室分配表</w:t>
      </w:r>
    </w:p>
    <w:tbl>
      <w:tblPr>
        <w:tblStyle w:val="4"/>
        <w:tblW w:w="12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840"/>
        <w:gridCol w:w="1480"/>
        <w:gridCol w:w="1080"/>
        <w:gridCol w:w="660"/>
        <w:gridCol w:w="2256"/>
        <w:gridCol w:w="13"/>
        <w:gridCol w:w="1796"/>
        <w:gridCol w:w="1080"/>
        <w:gridCol w:w="1883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02" w:hRule="atLeast"/>
          <w:jc w:val="center"/>
        </w:trPr>
        <w:tc>
          <w:tcPr>
            <w:tcW w:w="6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培训医院</w:t>
            </w:r>
          </w:p>
        </w:tc>
        <w:tc>
          <w:tcPr>
            <w:tcW w:w="5476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学员信息</w:t>
            </w:r>
          </w:p>
        </w:tc>
        <w:tc>
          <w:tcPr>
            <w:tcW w:w="4772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科室及导师信息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选送单位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拟学习的具体内容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分配科室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导师职称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石家庄市一院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王晓宇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内分泌睡眠医学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吕朝晖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石家庄市一院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宋海霞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帕金森病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李海峰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北京口腔医院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石家庄市一院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刘璟璨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口腔修复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修复科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曾百进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北京安贞医院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石家庄市一院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梁洁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心脏射频消融治疗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心内二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马长生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石家庄市一院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裴耀华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睡眠障碍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呼吸科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马靖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阜外医院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石家庄市三院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心脏电生理方向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心律失常三病区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华伟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石家庄市三院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袁伟杰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创伤骨折、骨感染、骨肿瘤的治疗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创伤骨科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公茂琪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北京协和医院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石家庄市四院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赵晓莉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妇科内分泌、宫颈病变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朱兰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北京协和医院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石家庄市四院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赵晓萌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妇科微创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向阳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石家庄市四院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王红彬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母胎医学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魏瑗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石家庄市四院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重症医学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吕杰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石家庄市四院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秦泽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疼痛学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疼痛科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杨立强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北京妇产医院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石家庄市四院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王菁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重症产科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围产医学部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刘晓巍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石家庄市四院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张荣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眼底，斜视弱视，屈光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梁建宏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北京朝阳医院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石家庄市五院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秦焕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支气管镜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呼吸科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王臻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主任医师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石家庄市六院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张龑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北京儿童医院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石家庄市六院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李小丽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呼吸二科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刘金荣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北京儿童医院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石家庄市六院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杜杰静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小儿呼吸内科气管镜操作及相关诊疗技术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介入肺科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焦安夏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北京儿童医院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石家庄市六院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张艳翠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危重新生儿救治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NICU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吴海兰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副主任医师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sectPr>
          <w:pgSz w:w="16838" w:h="11906" w:orient="landscape"/>
          <w:pgMar w:top="1803" w:right="1440" w:bottom="1803" w:left="1440" w:header="851" w:footer="1134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仿宋" w:hAnsi="仿宋" w:eastAsia="仿宋"/>
          <w:sz w:val="32"/>
          <w:szCs w:val="32"/>
        </w:rPr>
        <w:t xml:space="preserve">             </w:t>
      </w:r>
    </w:p>
    <w:p>
      <w:pPr>
        <w:snapToGrid w:val="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各培训医院联系人、联系电话及报到须知一览表</w:t>
      </w:r>
    </w:p>
    <w:tbl>
      <w:tblPr>
        <w:tblStyle w:val="4"/>
        <w:tblW w:w="12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146"/>
        <w:gridCol w:w="1747"/>
        <w:gridCol w:w="7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培训医院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报到时间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报到地点</w:t>
            </w:r>
          </w:p>
        </w:tc>
        <w:tc>
          <w:tcPr>
            <w:tcW w:w="71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其他（需携带的相关材料）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1.301医院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2021年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1月19日(周二）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上午9:30—11:30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门诊楼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M层M10</w:t>
            </w:r>
          </w:p>
        </w:tc>
        <w:tc>
          <w:tcPr>
            <w:tcW w:w="7150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（1）执业证书、执业资格证书复印件各1份；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（2）本人1寸免冠电子照片；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（3）其它费用：胸卡押金100元、伙食管理费：20元/月。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要求与说明：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（1）按时报到，集中注册，过时不再办理入学手续；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（2）为维护医院整体形象，学员须统一着我院工作服；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（3）本院不负责安排学员住宿（可以协助学员解决培训期间住宿）；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（4）可以安排学员在职工食堂就餐。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2.北京安贞医院</w:t>
            </w:r>
          </w:p>
        </w:tc>
        <w:tc>
          <w:tcPr>
            <w:tcW w:w="21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2021年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1月19日(周二）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上午9:00</w:t>
            </w:r>
          </w:p>
        </w:tc>
        <w:tc>
          <w:tcPr>
            <w:tcW w:w="1747" w:type="dxa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教学楼</w:t>
            </w:r>
          </w:p>
          <w:p>
            <w:pPr>
              <w:snapToGrid w:val="0"/>
              <w:ind w:left="141" w:leftChars="6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3层311房间</w:t>
            </w:r>
          </w:p>
        </w:tc>
        <w:tc>
          <w:tcPr>
            <w:tcW w:w="7150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（1）执业证书、执业资格证书复印件各1份；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（2）本人1寸免冠电子照片。</w:t>
            </w:r>
          </w:p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要求与说明：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（1）按时报到，集中注册，过时不再办理入学手续；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（2）本院不负责安排学员住宿（可以协助学员解决培训期间住宿）；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（3）可以安排学员在职工食堂就餐。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3.北京朝阳医院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2021年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1月18日(周一）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上午9:30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（请学员提前10分钟统一报到）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教学楼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层6</w:t>
            </w:r>
            <w:r>
              <w:rPr>
                <w:rFonts w:ascii="宋体" w:hAnsi="宋体"/>
                <w:color w:val="000000"/>
                <w:sz w:val="24"/>
              </w:rPr>
              <w:t>03</w:t>
            </w:r>
            <w:r>
              <w:rPr>
                <w:rFonts w:hint="eastAsia" w:ascii="宋体" w:hAnsi="宋体"/>
                <w:color w:val="000000"/>
                <w:sz w:val="24"/>
              </w:rPr>
              <w:t>教室</w:t>
            </w:r>
          </w:p>
        </w:tc>
        <w:tc>
          <w:tcPr>
            <w:tcW w:w="7150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（1）单位介绍信；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（2）学历学位证书复印件1份；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（3）医师资格证书和执业医师资格证书复印件1份；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（4）办理图书证用1寸照片1张；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（5）办理门禁卡制作费1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元；押金200元，共计2</w:t>
            </w:r>
            <w:r>
              <w:rPr>
                <w:rFonts w:ascii="宋体" w:hAnsi="宋体"/>
                <w:color w:val="000000"/>
                <w:sz w:val="24"/>
              </w:rPr>
              <w:t>15</w:t>
            </w:r>
            <w:r>
              <w:rPr>
                <w:rFonts w:hint="eastAsia" w:ascii="宋体" w:hAnsi="宋体"/>
                <w:color w:val="000000"/>
                <w:sz w:val="24"/>
              </w:rPr>
              <w:t>元；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（6）报到时请携带培训协议书（本单位盖章）和学习计划表。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要求与说明：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（1）按时报到，集中注册，过时不再办理入学手续；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（2）本院不负责安排学员住宿。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4.北京大学第三医院</w:t>
            </w:r>
          </w:p>
        </w:tc>
        <w:tc>
          <w:tcPr>
            <w:tcW w:w="21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2021年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1月18日(周一）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上午8:30</w:t>
            </w:r>
          </w:p>
        </w:tc>
        <w:tc>
          <w:tcPr>
            <w:tcW w:w="174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6层教育处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（海淀区花园北路44号</w:t>
            </w:r>
            <w:r>
              <w:rPr>
                <w:rFonts w:ascii="宋体" w:hAnsi="宋体"/>
                <w:color w:val="000000"/>
                <w:sz w:val="24"/>
              </w:rPr>
              <w:t>贯通大厦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7150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（1）身份证</w:t>
            </w:r>
            <w:r>
              <w:rPr>
                <w:rFonts w:ascii="宋体" w:hAnsi="宋体"/>
                <w:color w:val="000000"/>
                <w:sz w:val="24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</w:rPr>
              <w:t>执业证书、执业资格证书复印件各1份；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（2）本人1寸免冠照片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张；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（3）报到时提供个人近7日内新冠病毒核酸检测结果；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（4）学员</w:t>
            </w:r>
            <w:r>
              <w:rPr>
                <w:rFonts w:ascii="宋体" w:hAnsi="宋体"/>
                <w:color w:val="000000"/>
                <w:sz w:val="24"/>
              </w:rPr>
              <w:t>需</w:t>
            </w:r>
            <w:r>
              <w:rPr>
                <w:rFonts w:hint="eastAsia" w:ascii="宋体" w:hAnsi="宋体"/>
                <w:color w:val="000000"/>
                <w:sz w:val="24"/>
              </w:rPr>
              <w:t>统一穿我院提供的工作服，请自带听诊器等诊疗物品。</w:t>
            </w:r>
          </w:p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要求与说明：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（1）按时报到，集中注册，过时不再办理入学手续；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）本院可协助解决部分学员住宿，以报到时进修访学</w:t>
            </w:r>
            <w:r>
              <w:rPr>
                <w:rFonts w:ascii="宋体" w:hAnsi="宋体"/>
                <w:color w:val="000000"/>
                <w:sz w:val="24"/>
              </w:rPr>
              <w:t>宿舍租住</w:t>
            </w:r>
            <w:r>
              <w:rPr>
                <w:rFonts w:hint="eastAsia" w:ascii="宋体" w:hAnsi="宋体"/>
                <w:color w:val="000000"/>
                <w:sz w:val="24"/>
              </w:rPr>
              <w:t>空床</w:t>
            </w:r>
            <w:r>
              <w:rPr>
                <w:rFonts w:ascii="宋体" w:hAnsi="宋体"/>
                <w:color w:val="000000"/>
                <w:sz w:val="24"/>
              </w:rPr>
              <w:t>位</w:t>
            </w:r>
            <w:r>
              <w:rPr>
                <w:rFonts w:hint="eastAsia" w:ascii="宋体" w:hAnsi="宋体"/>
                <w:color w:val="000000"/>
                <w:sz w:val="24"/>
              </w:rPr>
              <w:t>数</w:t>
            </w:r>
            <w:r>
              <w:rPr>
                <w:rFonts w:ascii="宋体" w:hAnsi="宋体"/>
                <w:color w:val="000000"/>
                <w:sz w:val="24"/>
              </w:rPr>
              <w:t>为准</w:t>
            </w:r>
            <w:r>
              <w:rPr>
                <w:rFonts w:hint="eastAsia" w:ascii="宋体" w:hAnsi="宋体"/>
                <w:color w:val="000000"/>
                <w:sz w:val="24"/>
              </w:rPr>
              <w:t>；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）学员可</w:t>
            </w:r>
            <w:r>
              <w:rPr>
                <w:rFonts w:ascii="宋体" w:hAnsi="宋体"/>
                <w:color w:val="000000"/>
                <w:sz w:val="24"/>
              </w:rPr>
              <w:t>办</w:t>
            </w:r>
            <w:r>
              <w:rPr>
                <w:rFonts w:hint="eastAsia" w:ascii="宋体" w:hAnsi="宋体"/>
                <w:color w:val="000000"/>
                <w:sz w:val="24"/>
              </w:rPr>
              <w:t>餐卡</w:t>
            </w:r>
            <w:r>
              <w:rPr>
                <w:rFonts w:ascii="宋体" w:hAnsi="宋体"/>
                <w:color w:val="000000"/>
                <w:sz w:val="24"/>
              </w:rPr>
              <w:t>后</w:t>
            </w:r>
            <w:r>
              <w:rPr>
                <w:rFonts w:hint="eastAsia" w:ascii="宋体" w:hAnsi="宋体"/>
                <w:color w:val="000000"/>
                <w:sz w:val="24"/>
              </w:rPr>
              <w:t>在职工食堂就餐。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5.北京大学第一医院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2021年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>19</w:t>
            </w:r>
            <w:r>
              <w:rPr>
                <w:rFonts w:hint="eastAsia" w:ascii="宋体" w:hAnsi="宋体"/>
                <w:color w:val="000000"/>
                <w:sz w:val="24"/>
              </w:rPr>
              <w:t>日(周二）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上午</w:t>
            </w:r>
            <w:r>
              <w:rPr>
                <w:rFonts w:ascii="宋体" w:hAnsi="宋体"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:30—1</w:t>
            </w:r>
            <w:r>
              <w:rPr>
                <w:rFonts w:ascii="宋体" w:hAnsi="宋体"/>
                <w:color w:val="000000"/>
                <w:sz w:val="24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</w:rPr>
              <w:t>:30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急诊院内多功能厅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2层教育处</w:t>
            </w:r>
          </w:p>
        </w:tc>
        <w:tc>
          <w:tcPr>
            <w:tcW w:w="7150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（1）报到前请将执业医师资格证、执业医师注册证、中级职称证、学历证书、学位证书、身份证原件的扫描件</w:t>
            </w:r>
            <w:r>
              <w:rPr>
                <w:rFonts w:ascii="宋体" w:hAnsi="宋体"/>
                <w:color w:val="000000"/>
                <w:sz w:val="24"/>
              </w:rPr>
              <w:t>(PDF</w:t>
            </w:r>
            <w:r>
              <w:rPr>
                <w:rFonts w:hint="eastAsia" w:ascii="宋体" w:hAnsi="宋体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>.jpg</w:t>
            </w:r>
            <w:r>
              <w:rPr>
                <w:rFonts w:hint="eastAsia" w:ascii="宋体" w:hAnsi="宋体"/>
                <w:color w:val="000000"/>
                <w:sz w:val="24"/>
              </w:rPr>
              <w:t>格式均可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  <w:r>
              <w:rPr>
                <w:rFonts w:hint="eastAsia" w:ascii="宋体" w:hAnsi="宋体"/>
                <w:color w:val="000000"/>
                <w:sz w:val="24"/>
              </w:rPr>
              <w:t>打压缩包</w:t>
            </w:r>
            <w:r>
              <w:fldChar w:fldCharType="begin"/>
            </w:r>
            <w:r>
              <w:instrText xml:space="preserve"> HYPERLINK "mailto:一并发送至bdyyjxb@163.com"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 w:val="24"/>
              </w:rPr>
              <w:t>一并发送至</w:t>
            </w:r>
            <w:r>
              <w:rPr>
                <w:rFonts w:ascii="宋体" w:hAnsi="宋体"/>
                <w:color w:val="000000"/>
                <w:sz w:val="24"/>
              </w:rPr>
              <w:t>bdyyjxb@163.com</w:t>
            </w:r>
            <w:r>
              <w:rPr>
                <w:rFonts w:ascii="宋体" w:hAnsi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4"/>
              </w:rPr>
              <w:t>（切勿分开发送），邮件标题：学科骨干+姓名，进行审核；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（2）本人1寸免冠照片1张(纸质版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要求与说明：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（1）按时报到，集中注册，过时不再办理入学手续；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）本院不负责安排学员住宿；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）可以安排学员在职工食堂就餐。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6.北京大学人民医院</w:t>
            </w:r>
          </w:p>
        </w:tc>
        <w:tc>
          <w:tcPr>
            <w:tcW w:w="21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待定</w:t>
            </w:r>
          </w:p>
        </w:tc>
        <w:tc>
          <w:tcPr>
            <w:tcW w:w="1747" w:type="dxa"/>
            <w:vAlign w:val="center"/>
          </w:tcPr>
          <w:p>
            <w:pPr>
              <w:snapToGrid w:val="0"/>
              <w:ind w:left="141" w:leftChars="6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待定</w:t>
            </w:r>
          </w:p>
        </w:tc>
        <w:tc>
          <w:tcPr>
            <w:tcW w:w="7150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7.北京儿童医院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2021年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1月22日(周五）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上午9:00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门诊楼11层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第四教室</w:t>
            </w:r>
          </w:p>
        </w:tc>
        <w:tc>
          <w:tcPr>
            <w:tcW w:w="7150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（1）单位介绍信；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（2）执业证书、执业资格证书复印件各1份；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（3）职称证书复印件1份；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（4）身份证复印件1份；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（5）选送单位签字、盖章的培训协议；</w:t>
            </w:r>
          </w:p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要求与说明：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（1）按时报到，过时不再办理入学手续；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（2）本院不负责安排学员住宿；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（3）可以安排学员在职工食堂就餐。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8.北京妇产医院</w:t>
            </w:r>
          </w:p>
        </w:tc>
        <w:tc>
          <w:tcPr>
            <w:tcW w:w="21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2021年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1月19日(周二)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下午14:30</w:t>
            </w:r>
          </w:p>
        </w:tc>
        <w:tc>
          <w:tcPr>
            <w:tcW w:w="1747" w:type="dxa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西院区教学楼</w:t>
            </w:r>
          </w:p>
          <w:p>
            <w:pPr>
              <w:snapToGrid w:val="0"/>
              <w:ind w:left="141" w:leftChars="6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2层203房间</w:t>
            </w:r>
          </w:p>
        </w:tc>
        <w:tc>
          <w:tcPr>
            <w:tcW w:w="7150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（1）执业证书、执业资格证书复印件各1份；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（2）本人1寸免冠电子照片；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（3）其它费用： 胸卡押金20元、饭卡押金：20元 /月，白大衣自备。 </w:t>
            </w:r>
          </w:p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要求与说明：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（1）按时报到，集中注册，过时不再办理入学手续；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（2）为维护医院整体形象，学员须保持白衣整洁；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（3）本院不负责安排学员住宿（可以协助学员解决培训期间住宿）；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（4）可以安排学员在职工食堂就餐。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9.北京积水潭医院</w:t>
            </w:r>
          </w:p>
        </w:tc>
        <w:tc>
          <w:tcPr>
            <w:tcW w:w="21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2021年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1月18日(周一）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上午10:00—11:00</w:t>
            </w:r>
          </w:p>
        </w:tc>
        <w:tc>
          <w:tcPr>
            <w:tcW w:w="1747" w:type="dxa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新街口院区</w:t>
            </w:r>
          </w:p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教学楼（13号）</w:t>
            </w:r>
          </w:p>
          <w:p>
            <w:pPr>
              <w:snapToGrid w:val="0"/>
              <w:ind w:left="141" w:leftChars="6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2层208教室</w:t>
            </w:r>
          </w:p>
        </w:tc>
        <w:tc>
          <w:tcPr>
            <w:tcW w:w="7150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（1）本人身份证、执业证书、执业资格证书及职称证书复印件各1份；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（2）本人1寸免冠电子照片2张。</w:t>
            </w:r>
          </w:p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要求与说明：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（1）按时报到，集中注册，过时不再办理入学手续；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（2）给学员提供白衣，结业时退还；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（3）学员自行解决住宿；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（4）可以购买饭卡在职工食堂就餐。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10.北京</w:t>
            </w:r>
            <w:r>
              <w:rPr>
                <w:rFonts w:ascii="宋体" w:hAnsi="宋体"/>
                <w:color w:val="000000"/>
                <w:sz w:val="24"/>
              </w:rPr>
              <w:t>口腔</w:t>
            </w:r>
            <w:r>
              <w:rPr>
                <w:rFonts w:hint="eastAsia" w:ascii="宋体" w:hAnsi="宋体"/>
                <w:color w:val="000000"/>
                <w:sz w:val="24"/>
              </w:rPr>
              <w:t>医院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2021年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1月25日(周一)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上午8:30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行政楼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（仪表二厂310）</w:t>
            </w:r>
          </w:p>
        </w:tc>
        <w:tc>
          <w:tcPr>
            <w:tcW w:w="7150" w:type="dxa"/>
          </w:tcPr>
          <w:p>
            <w:pPr>
              <w:ind w:firstLine="120" w:firstLineChars="5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执业证书、执业资格证书复印件各1份单位</w:t>
            </w:r>
            <w:r>
              <w:rPr>
                <w:rFonts w:ascii="宋体" w:hAnsi="宋体"/>
                <w:color w:val="000000"/>
                <w:sz w:val="24"/>
              </w:rPr>
              <w:t>盖章</w:t>
            </w:r>
            <w:r>
              <w:rPr>
                <w:rFonts w:hint="eastAsia" w:ascii="宋体" w:hAnsi="宋体"/>
                <w:color w:val="000000"/>
                <w:sz w:val="24"/>
              </w:rPr>
              <w:t>；</w:t>
            </w:r>
          </w:p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要求与说明：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（1）按时报到，集中注册，过时不再办理入学手续；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（2）为维护医院整体形象，学员须统一购买我院指定工作服（没有</w:t>
            </w:r>
            <w:r>
              <w:rPr>
                <w:rFonts w:ascii="宋体" w:hAnsi="宋体"/>
                <w:color w:val="000000"/>
                <w:sz w:val="24"/>
              </w:rPr>
              <w:t>发票只有收据</w:t>
            </w:r>
            <w:r>
              <w:rPr>
                <w:rFonts w:hint="eastAsia" w:ascii="宋体" w:hAnsi="宋体"/>
                <w:color w:val="000000"/>
                <w:sz w:val="24"/>
              </w:rPr>
              <w:t>）；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（3）本院不负责安排学员住宿（可以协助学员解决培训期间住宿）；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（4）可以安排学员在职工食堂就餐。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11.北京协和医院</w:t>
            </w:r>
          </w:p>
        </w:tc>
        <w:tc>
          <w:tcPr>
            <w:tcW w:w="21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2021年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1月18日(周一）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上午9:00</w:t>
            </w:r>
          </w:p>
        </w:tc>
        <w:tc>
          <w:tcPr>
            <w:tcW w:w="1747" w:type="dxa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教学楼</w:t>
            </w:r>
          </w:p>
          <w:p>
            <w:pPr>
              <w:snapToGrid w:val="0"/>
              <w:ind w:left="141" w:leftChars="6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5层505房间</w:t>
            </w:r>
          </w:p>
        </w:tc>
        <w:tc>
          <w:tcPr>
            <w:tcW w:w="7150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（1）单位介绍信1份，单位证明1份：证明医师资格证、执业证信息真实、合法、有效；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（2）医师执业证书、医师资格证书、职称证书、身份证、学位证、毕业证复印件各1份；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（3）本人1寸免冠白底电子照片。</w:t>
            </w:r>
          </w:p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要求与说明：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（1）按时报到，集中注册，过时不再办理入学手续；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（2）为维护医院整体形象，学员须统一穿着我院指定工作服（报到时配发）；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（3）本院不负责安排学员住宿；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（4）可以安排学员在职工食堂就餐。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12.宣武医院</w:t>
            </w:r>
          </w:p>
        </w:tc>
        <w:tc>
          <w:tcPr>
            <w:tcW w:w="21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2021年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1月20日(周三）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下午14:30—16:30</w:t>
            </w:r>
          </w:p>
        </w:tc>
        <w:tc>
          <w:tcPr>
            <w:tcW w:w="1747" w:type="dxa"/>
            <w:vAlign w:val="center"/>
          </w:tcPr>
          <w:p>
            <w:pPr>
              <w:snapToGrid w:val="0"/>
              <w:ind w:left="120" w:leftChars="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东华金座</w:t>
            </w:r>
          </w:p>
          <w:p>
            <w:pPr>
              <w:snapToGrid w:val="0"/>
              <w:ind w:left="120" w:leftChars="5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2层2019房间</w:t>
            </w:r>
          </w:p>
        </w:tc>
        <w:tc>
          <w:tcPr>
            <w:tcW w:w="7150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（1）执业证书、执业资格证书复印件各1份；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（2）本人身份证、执业证书、执业资格证书、1寸免冠电子照片；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（3）自带工作服（无字长袖款）；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（4）其它费用：门禁卡办理费用10元，胸卡押金100元。 </w:t>
            </w:r>
          </w:p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要求与说明：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（1）按时报到，集中注册，过时不再办理入学手续；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（2）本院不负责安排学员住宿；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（3）可以安排学员在职工食堂就餐。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13.阜外医院</w:t>
            </w:r>
          </w:p>
        </w:tc>
        <w:tc>
          <w:tcPr>
            <w:tcW w:w="21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2021年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1月25日(周一）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上午8:30—9:30</w:t>
            </w:r>
          </w:p>
        </w:tc>
        <w:tc>
          <w:tcPr>
            <w:tcW w:w="1747" w:type="dxa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2号楼</w:t>
            </w:r>
          </w:p>
          <w:p>
            <w:pPr>
              <w:snapToGrid w:val="0"/>
              <w:ind w:left="141" w:leftChars="6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2层121房间</w:t>
            </w:r>
          </w:p>
          <w:p>
            <w:pPr>
              <w:snapToGrid w:val="0"/>
              <w:ind w:left="141" w:leftChars="6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（教育处）</w:t>
            </w:r>
          </w:p>
        </w:tc>
        <w:tc>
          <w:tcPr>
            <w:tcW w:w="7150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（1）执业证书、执业资格证书复印件各1份；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（2）本人1寸免冠电子照片；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（3）其它费用：工作服4件押金270元、胸卡押金80元。</w:t>
            </w:r>
          </w:p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要求与说明：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（1）按时报到，集中注册，过时不再办理入学手续；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（2）为维护医院整体形象，学员须统一购买我院指定工作服；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（3）本院不负责安排学员住宿（可以协助学员解决培训期间住宿）；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（4）可以安排学员在职工食堂就餐。</w:t>
            </w:r>
          </w:p>
        </w:tc>
      </w:tr>
    </w:tbl>
    <w:p>
      <w:pPr>
        <w:ind w:firstLine="140" w:firstLineChars="50"/>
        <w:rPr>
          <w:rFonts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注：1.2021年学员培训费用为15000元/人。</w:t>
      </w:r>
    </w:p>
    <w:p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2.如有问题，可以直接联系培训医院老师。</w:t>
      </w:r>
    </w:p>
    <w:p>
      <w:pPr>
        <w:sectPr>
          <w:pgSz w:w="16838" w:h="11906" w:orient="landscape"/>
          <w:pgMar w:top="1803" w:right="1440" w:bottom="1843" w:left="1440" w:header="851" w:footer="1134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石家庄市卫生系统中青年学科骨干培训结业鉴定表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2"/>
        <w:gridCol w:w="1138"/>
        <w:gridCol w:w="720"/>
        <w:gridCol w:w="900"/>
        <w:gridCol w:w="540"/>
        <w:gridCol w:w="360"/>
        <w:gridCol w:w="540"/>
        <w:gridCol w:w="1440"/>
        <w:gridCol w:w="1905"/>
        <w:gridCol w:w="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职称/职务</w:t>
            </w:r>
          </w:p>
        </w:tc>
        <w:tc>
          <w:tcPr>
            <w:tcW w:w="198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26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20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288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20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培训单位</w:t>
            </w:r>
          </w:p>
        </w:tc>
        <w:tc>
          <w:tcPr>
            <w:tcW w:w="288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20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</w:t>
            </w:r>
          </w:p>
        </w:tc>
        <w:tc>
          <w:tcPr>
            <w:tcW w:w="288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20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spacing w:line="56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        年      月    至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学习专业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8" w:hRule="atLeast"/>
        </w:trPr>
        <w:tc>
          <w:tcPr>
            <w:tcW w:w="11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鉴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6579" w:hRule="atLeast"/>
          <w:jc w:val="center"/>
        </w:trPr>
        <w:tc>
          <w:tcPr>
            <w:tcW w:w="1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543" w:type="dxa"/>
            <w:gridSpan w:val="8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271"/>
              </w:tabs>
              <w:jc w:val="left"/>
            </w:pPr>
            <w:r>
              <w:rPr>
                <w:rFonts w:hint="eastAsia" w:ascii="宋体" w:hAnsi="宋体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549" w:hRule="atLeast"/>
          <w:jc w:val="center"/>
        </w:trPr>
        <w:tc>
          <w:tcPr>
            <w:tcW w:w="1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培养单位意见</w:t>
            </w:r>
          </w:p>
        </w:tc>
        <w:tc>
          <w:tcPr>
            <w:tcW w:w="7543" w:type="dxa"/>
            <w:gridSpan w:val="8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（盖章）</w:t>
            </w:r>
          </w:p>
          <w:p>
            <w:pPr>
              <w:tabs>
                <w:tab w:val="left" w:pos="4230"/>
              </w:tabs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385" w:hRule="atLeast"/>
          <w:jc w:val="center"/>
        </w:trPr>
        <w:tc>
          <w:tcPr>
            <w:tcW w:w="1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北京市卫健委意见</w:t>
            </w:r>
          </w:p>
        </w:tc>
        <w:tc>
          <w:tcPr>
            <w:tcW w:w="7543" w:type="dxa"/>
            <w:gridSpan w:val="8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（盖章）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年      月      日</w:t>
            </w:r>
          </w:p>
        </w:tc>
      </w:tr>
    </w:tbl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注：1.不够可自行加纸；</w:t>
      </w:r>
    </w:p>
    <w:p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2.培训结束将本鉴定表一式两份。</w:t>
      </w:r>
    </w:p>
    <w:p>
      <w:pPr>
        <w:spacing w:line="440" w:lineRule="exact"/>
        <w:rPr>
          <w:rFonts w:ascii="宋体" w:hAnsi="宋体"/>
          <w:sz w:val="24"/>
        </w:rPr>
      </w:pPr>
    </w:p>
    <w:p/>
    <w:sectPr>
      <w:pgSz w:w="11906" w:h="16838"/>
      <w:pgMar w:top="1984" w:right="1418" w:bottom="1417" w:left="1588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-PUA" w:eastAsia="宋体-PUA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6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6"/>
        <w:rFonts w:ascii="宋体" w:hAnsi="宋体" w:eastAsia="宋体" w:cs="宋体"/>
        <w:sz w:val="28"/>
        <w:szCs w:val="28"/>
      </w:rPr>
      <w:t>- 12 -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D1"/>
    <w:rsid w:val="001D4EBB"/>
    <w:rsid w:val="003A4D9D"/>
    <w:rsid w:val="004E34AE"/>
    <w:rsid w:val="00572785"/>
    <w:rsid w:val="005E1ED1"/>
    <w:rsid w:val="007A6BD0"/>
    <w:rsid w:val="00933675"/>
    <w:rsid w:val="00CB7F82"/>
    <w:rsid w:val="00CF15C5"/>
    <w:rsid w:val="08523AC3"/>
    <w:rsid w:val="1D0E643A"/>
    <w:rsid w:val="71C65B80"/>
    <w:rsid w:val="788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721</Words>
  <Characters>4113</Characters>
  <Lines>34</Lines>
  <Paragraphs>9</Paragraphs>
  <TotalTime>3</TotalTime>
  <ScaleCrop>false</ScaleCrop>
  <LinksUpToDate>false</LinksUpToDate>
  <CharactersWithSpaces>4825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2020-12-23T06:11:00Z</dcterms:created>
  <dc:creator>网络部公用机</dc:creator>
  <cp:lastModifiedBy>ff8080816dcd9c74016dcdd760dd0133</cp:lastModifiedBy>
  <dcterms:modified xsi:type="dcterms:W3CDTF">2022-02-25T08:16:24Z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3092E1E4F6374C9F982F6954020EFAB0</vt:lpwstr>
  </property>
</Properties>
</file>